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jc w:val="right"/>
        <w:tblLook w:val="04A0" w:firstRow="1" w:lastRow="0" w:firstColumn="1" w:lastColumn="0" w:noHBand="0" w:noVBand="1"/>
      </w:tblPr>
      <w:tblGrid>
        <w:gridCol w:w="6740"/>
      </w:tblGrid>
      <w:tr w:rsidR="000C5EB9" w:rsidRPr="0069765C" w14:paraId="7DA374D9" w14:textId="77777777" w:rsidTr="004F0C3F">
        <w:trPr>
          <w:jc w:val="right"/>
        </w:trPr>
        <w:tc>
          <w:tcPr>
            <w:tcW w:w="6740" w:type="dxa"/>
            <w:tcBorders>
              <w:top w:val="nil"/>
              <w:left w:val="nil"/>
              <w:bottom w:val="nil"/>
              <w:right w:val="nil"/>
            </w:tcBorders>
          </w:tcPr>
          <w:p w14:paraId="03436A27" w14:textId="1AEDA8FB" w:rsidR="000C5EB9" w:rsidRPr="0069765C" w:rsidRDefault="000C5EB9" w:rsidP="0069765C">
            <w:pPr>
              <w:pStyle w:val="a5"/>
              <w:rPr>
                <w:u w:color="000000"/>
                <w:lang w:val="ru-RU"/>
              </w:rPr>
            </w:pPr>
            <w:bookmarkStart w:id="0" w:name="_GoBack"/>
            <w:bookmarkEnd w:id="0"/>
            <w:r w:rsidRPr="0069765C">
              <w:rPr>
                <w:u w:color="000000"/>
                <w:lang w:val="ru-RU"/>
              </w:rPr>
              <w:t>Приложение № 6</w:t>
            </w:r>
          </w:p>
          <w:p w14:paraId="4C4C0554" w14:textId="77777777" w:rsidR="000C5EB9" w:rsidRPr="0069765C" w:rsidRDefault="000C5EB9" w:rsidP="0069765C">
            <w:pPr>
              <w:pStyle w:val="a5"/>
              <w:rPr>
                <w:bCs/>
                <w:u w:color="000000"/>
                <w:lang w:val="ru-RU"/>
              </w:rPr>
            </w:pPr>
            <w:r w:rsidRPr="0069765C">
              <w:rPr>
                <w:u w:color="000000"/>
                <w:lang w:val="ru-RU"/>
              </w:rPr>
              <w:t xml:space="preserve">к протоколу </w:t>
            </w:r>
            <w:r w:rsidRPr="0069765C">
              <w:rPr>
                <w:bCs/>
                <w:u w:color="000000"/>
                <w:lang w:val="ru-RU"/>
              </w:rPr>
              <w:t>совместного заседания проектного офиса Министерства инвестиций и развития Свердловской области по приоритетной региональной программе «Комплексное развитие моногородов Свердловской области» и общественно-делового совета по направлению социально-экономической политики Свердловской области «Развитие территорий опережающего социально-экономического роста»</w:t>
            </w:r>
          </w:p>
          <w:p w14:paraId="1B7549F8" w14:textId="77777777" w:rsidR="000C5EB9" w:rsidRPr="0069765C" w:rsidRDefault="000C5EB9" w:rsidP="0069765C">
            <w:pPr>
              <w:pStyle w:val="a5"/>
              <w:rPr>
                <w:u w:color="000000"/>
                <w:lang w:val="ru-RU"/>
              </w:rPr>
            </w:pPr>
            <w:r w:rsidRPr="0069765C">
              <w:rPr>
                <w:bCs/>
                <w:u w:color="000000"/>
                <w:lang w:val="ru-RU"/>
              </w:rPr>
              <w:t>от 27 декабря 2017 года</w:t>
            </w:r>
            <w:r w:rsidRPr="0069765C">
              <w:rPr>
                <w:u w:color="000000"/>
                <w:lang w:val="ru-RU"/>
              </w:rPr>
              <w:t xml:space="preserve"> </w:t>
            </w:r>
          </w:p>
        </w:tc>
      </w:tr>
    </w:tbl>
    <w:p w14:paraId="04FDCC8C" w14:textId="77777777" w:rsidR="000C5EB9" w:rsidRPr="0069765C" w:rsidRDefault="000C5EB9" w:rsidP="0069765C">
      <w:pPr>
        <w:pStyle w:val="a5"/>
        <w:jc w:val="center"/>
        <w:rPr>
          <w:rFonts w:eastAsia="Arial Unicode MS"/>
          <w:b/>
          <w:sz w:val="28"/>
          <w:u w:color="000000"/>
          <w:lang w:val="ru-RU"/>
        </w:rPr>
      </w:pPr>
    </w:p>
    <w:p w14:paraId="179CCDA2" w14:textId="77777777" w:rsidR="000C5EB9" w:rsidRPr="0069765C" w:rsidRDefault="000C5EB9" w:rsidP="0069765C">
      <w:pPr>
        <w:pStyle w:val="a5"/>
        <w:jc w:val="center"/>
        <w:rPr>
          <w:rFonts w:eastAsia="Arial Unicode MS"/>
          <w:b/>
          <w:sz w:val="28"/>
          <w:u w:color="000000"/>
          <w:lang w:val="ru-RU"/>
        </w:rPr>
      </w:pPr>
    </w:p>
    <w:p w14:paraId="60D24519" w14:textId="77777777" w:rsidR="00312360" w:rsidRPr="0069765C" w:rsidRDefault="00D0699A" w:rsidP="0069765C">
      <w:pPr>
        <w:pStyle w:val="a5"/>
        <w:jc w:val="center"/>
        <w:rPr>
          <w:rFonts w:eastAsia="Arial Unicode MS"/>
          <w:b/>
          <w:sz w:val="28"/>
          <w:u w:color="000000"/>
          <w:lang w:val="ru-RU"/>
        </w:rPr>
      </w:pPr>
      <w:r w:rsidRPr="0069765C">
        <w:rPr>
          <w:rFonts w:eastAsia="Arial Unicode MS"/>
          <w:b/>
          <w:sz w:val="28"/>
          <w:u w:color="000000"/>
          <w:lang w:val="ru-RU"/>
        </w:rPr>
        <w:t xml:space="preserve">ПАСПОРТ </w:t>
      </w:r>
    </w:p>
    <w:p w14:paraId="50F2D286" w14:textId="00DCA1C7" w:rsidR="00037CEE" w:rsidRPr="0069765C" w:rsidRDefault="00312360" w:rsidP="0069765C">
      <w:pPr>
        <w:pStyle w:val="a5"/>
        <w:jc w:val="center"/>
        <w:rPr>
          <w:b/>
          <w:iCs/>
          <w:sz w:val="28"/>
          <w:lang w:val="ru-RU"/>
        </w:rPr>
      </w:pPr>
      <w:r w:rsidRPr="0069765C">
        <w:rPr>
          <w:rFonts w:eastAsia="Arial Unicode MS"/>
          <w:b/>
          <w:sz w:val="28"/>
          <w:u w:color="000000"/>
          <w:lang w:val="ru-RU"/>
        </w:rPr>
        <w:t xml:space="preserve">программы </w:t>
      </w:r>
      <w:r w:rsidR="009D4928" w:rsidRPr="0069765C">
        <w:rPr>
          <w:b/>
          <w:iCs/>
          <w:sz w:val="28"/>
          <w:lang w:val="ru-RU"/>
        </w:rPr>
        <w:t>«</w:t>
      </w:r>
      <w:r w:rsidR="00D0699A" w:rsidRPr="0069765C">
        <w:rPr>
          <w:b/>
          <w:iCs/>
          <w:sz w:val="28"/>
          <w:lang w:val="ru-RU"/>
        </w:rPr>
        <w:t>Комплексное развитие моногорода</w:t>
      </w:r>
      <w:r w:rsidR="00037CEE" w:rsidRPr="0069765C">
        <w:rPr>
          <w:b/>
          <w:iCs/>
          <w:sz w:val="28"/>
          <w:lang w:val="ru-RU"/>
        </w:rPr>
        <w:t xml:space="preserve"> Верхняя Салда</w:t>
      </w:r>
      <w:r w:rsidR="009D4928" w:rsidRPr="0069765C">
        <w:rPr>
          <w:b/>
          <w:iCs/>
          <w:sz w:val="28"/>
          <w:lang w:val="ru-RU"/>
        </w:rPr>
        <w:t>»</w:t>
      </w:r>
    </w:p>
    <w:p w14:paraId="0E834CE7" w14:textId="0F147BA3" w:rsidR="00D0699A" w:rsidRPr="0069765C" w:rsidRDefault="00D0699A" w:rsidP="0069765C">
      <w:pPr>
        <w:jc w:val="center"/>
        <w:rPr>
          <w:i/>
          <w:iCs/>
          <w:sz w:val="28"/>
          <w:lang w:val="ru-RU"/>
        </w:rPr>
      </w:pPr>
    </w:p>
    <w:p w14:paraId="5E29F4CF" w14:textId="77777777" w:rsidR="00D0699A" w:rsidRPr="0069765C" w:rsidRDefault="00D0699A" w:rsidP="0069765C">
      <w:pPr>
        <w:jc w:val="center"/>
        <w:rPr>
          <w:rFonts w:eastAsia="Arial Unicode MS"/>
          <w:i/>
          <w:color w:val="000000"/>
          <w:u w:color="000000"/>
          <w:lang w:val="ru-RU"/>
        </w:rPr>
      </w:pPr>
    </w:p>
    <w:tbl>
      <w:tblPr>
        <w:tblW w:w="15305" w:type="dxa"/>
        <w:jc w:val="center"/>
        <w:shd w:val="clear" w:color="auto" w:fill="FFFFFF"/>
        <w:tblLayout w:type="fixed"/>
        <w:tblCellMar>
          <w:left w:w="28" w:type="dxa"/>
          <w:right w:w="28" w:type="dxa"/>
        </w:tblCellMar>
        <w:tblLook w:val="0000" w:firstRow="0" w:lastRow="0" w:firstColumn="0" w:lastColumn="0" w:noHBand="0" w:noVBand="0"/>
      </w:tblPr>
      <w:tblGrid>
        <w:gridCol w:w="3128"/>
        <w:gridCol w:w="6241"/>
        <w:gridCol w:w="2781"/>
        <w:gridCol w:w="3155"/>
      </w:tblGrid>
      <w:tr w:rsidR="00D0699A" w:rsidRPr="0069765C" w14:paraId="75997559" w14:textId="77777777" w:rsidTr="00D86343">
        <w:trPr>
          <w:cantSplit/>
          <w:trHeight w:val="31"/>
          <w:jc w:val="center"/>
        </w:trPr>
        <w:tc>
          <w:tcPr>
            <w:tcW w:w="15305" w:type="dxa"/>
            <w:gridSpan w:val="4"/>
            <w:tcBorders>
              <w:bottom w:val="single" w:sz="4" w:space="0" w:color="000000"/>
            </w:tcBorders>
            <w:shd w:val="clear" w:color="auto" w:fill="FFFFFF"/>
            <w:tcMar>
              <w:top w:w="80" w:type="dxa"/>
              <w:left w:w="57" w:type="dxa"/>
              <w:bottom w:w="80" w:type="dxa"/>
              <w:right w:w="57" w:type="dxa"/>
            </w:tcMar>
          </w:tcPr>
          <w:p w14:paraId="0AA1A090" w14:textId="77777777" w:rsidR="00D0699A" w:rsidRPr="0069765C" w:rsidRDefault="00D0699A" w:rsidP="0069765C">
            <w:pPr>
              <w:rPr>
                <w:rFonts w:eastAsia="Arial Unicode MS"/>
                <w:color w:val="000000"/>
                <w:u w:color="000000"/>
                <w:lang w:val="ru-RU"/>
              </w:rPr>
            </w:pPr>
            <w:r w:rsidRPr="0069765C">
              <w:rPr>
                <w:rFonts w:eastAsia="Arial Unicode MS"/>
                <w:b/>
                <w:color w:val="000000"/>
                <w:u w:color="000000"/>
              </w:rPr>
              <w:t>1</w:t>
            </w:r>
            <w:r w:rsidRPr="0069765C">
              <w:rPr>
                <w:rFonts w:eastAsia="Arial Unicode MS"/>
                <w:b/>
                <w:color w:val="000000"/>
                <w:u w:color="000000"/>
                <w:lang w:val="ru-RU"/>
              </w:rPr>
              <w:t>.</w:t>
            </w:r>
            <w:r w:rsidRPr="0069765C">
              <w:rPr>
                <w:rFonts w:eastAsia="Arial Unicode MS"/>
                <w:b/>
                <w:color w:val="000000"/>
                <w:u w:color="000000"/>
              </w:rPr>
              <w:t> </w:t>
            </w:r>
            <w:r w:rsidRPr="0069765C">
              <w:rPr>
                <w:rFonts w:eastAsia="Arial Unicode MS"/>
                <w:b/>
                <w:color w:val="000000"/>
                <w:u w:color="000000"/>
                <w:lang w:val="ru-RU"/>
              </w:rPr>
              <w:t>ОСНОВНЫЕ ПОЛОЖЕНИЯ</w:t>
            </w:r>
          </w:p>
        </w:tc>
      </w:tr>
      <w:tr w:rsidR="00D0699A" w:rsidRPr="0069765C" w14:paraId="6D7F0147" w14:textId="77777777" w:rsidTr="00D86343">
        <w:trPr>
          <w:cantSplit/>
          <w:trHeight w:val="337"/>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B37CAA6" w14:textId="77777777" w:rsidR="00D0699A" w:rsidRPr="0069765C" w:rsidRDefault="00D0699A" w:rsidP="0069765C">
            <w:pPr>
              <w:rPr>
                <w:rFonts w:eastAsia="Arial Unicode MS"/>
                <w:b/>
                <w:u w:color="000000"/>
                <w:lang w:val="ru-RU"/>
              </w:rPr>
            </w:pPr>
            <w:r w:rsidRPr="0069765C">
              <w:rPr>
                <w:rFonts w:eastAsia="Arial Unicode MS"/>
                <w:b/>
                <w:u w:color="000000"/>
                <w:lang w:val="ru-RU"/>
              </w:rPr>
              <w:t>Краткое наименование программы</w:t>
            </w:r>
          </w:p>
        </w:tc>
        <w:tc>
          <w:tcPr>
            <w:tcW w:w="6241"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tcPr>
          <w:p w14:paraId="46660AC3" w14:textId="77777777" w:rsidR="00D0699A" w:rsidRPr="0069765C" w:rsidRDefault="004D0121" w:rsidP="0069765C">
            <w:pPr>
              <w:outlineLvl w:val="0"/>
              <w:rPr>
                <w:rFonts w:eastAsia="Arial Unicode MS"/>
                <w:u w:color="000000"/>
                <w:lang w:val="ru-RU"/>
              </w:rPr>
            </w:pPr>
            <w:r w:rsidRPr="0069765C">
              <w:rPr>
                <w:rFonts w:eastAsia="Arial Unicode MS"/>
                <w:u w:color="000000"/>
                <w:lang w:val="ru-RU"/>
              </w:rPr>
              <w:t>К</w:t>
            </w:r>
            <w:r w:rsidR="00D0699A" w:rsidRPr="0069765C">
              <w:rPr>
                <w:rFonts w:eastAsia="Arial Unicode MS"/>
                <w:u w:color="000000"/>
                <w:lang w:val="ru-RU"/>
              </w:rPr>
              <w:t xml:space="preserve">омплексное развитие моногорода </w:t>
            </w:r>
            <w:r w:rsidR="00037CEE" w:rsidRPr="0069765C">
              <w:rPr>
                <w:rFonts w:eastAsia="Arial Unicode MS"/>
                <w:u w:color="000000"/>
                <w:lang w:val="ru-RU"/>
              </w:rPr>
              <w:t>Верхняя Салда</w:t>
            </w:r>
          </w:p>
        </w:tc>
        <w:tc>
          <w:tcPr>
            <w:tcW w:w="2781" w:type="dxa"/>
            <w:tcBorders>
              <w:top w:val="single" w:sz="4" w:space="0" w:color="000000"/>
              <w:left w:val="single" w:sz="4" w:space="0" w:color="auto"/>
              <w:bottom w:val="single" w:sz="4" w:space="0" w:color="000000"/>
              <w:right w:val="single" w:sz="4" w:space="0" w:color="auto"/>
            </w:tcBorders>
            <w:shd w:val="clear" w:color="auto" w:fill="FFFFFF"/>
          </w:tcPr>
          <w:p w14:paraId="53B7A71E" w14:textId="77777777" w:rsidR="00D0699A" w:rsidRPr="0069765C" w:rsidRDefault="00D0699A" w:rsidP="0069765C">
            <w:pPr>
              <w:jc w:val="center"/>
              <w:rPr>
                <w:rFonts w:eastAsia="Arial Unicode MS"/>
                <w:color w:val="000000"/>
                <w:u w:color="000000"/>
                <w:lang w:val="ru-RU"/>
              </w:rPr>
            </w:pPr>
            <w:r w:rsidRPr="0069765C">
              <w:rPr>
                <w:rFonts w:eastAsia="Arial Unicode MS"/>
                <w:color w:val="000000"/>
                <w:u w:color="000000"/>
                <w:lang w:val="ru-RU"/>
              </w:rPr>
              <w:t>Срок начала и окончания программы</w:t>
            </w:r>
          </w:p>
        </w:tc>
        <w:tc>
          <w:tcPr>
            <w:tcW w:w="3155" w:type="dxa"/>
            <w:tcBorders>
              <w:top w:val="single" w:sz="4" w:space="0" w:color="000000"/>
              <w:left w:val="single" w:sz="4" w:space="0" w:color="auto"/>
              <w:bottom w:val="single" w:sz="4" w:space="0" w:color="000000"/>
              <w:right w:val="single" w:sz="4" w:space="0" w:color="000000"/>
            </w:tcBorders>
            <w:shd w:val="clear" w:color="auto" w:fill="FFFFFF"/>
          </w:tcPr>
          <w:p w14:paraId="4793004A" w14:textId="1A5E3A89" w:rsidR="00D0699A" w:rsidRPr="0069765C" w:rsidRDefault="00D0699A" w:rsidP="0069765C">
            <w:pPr>
              <w:rPr>
                <w:rFonts w:eastAsia="Arial Unicode MS"/>
                <w:color w:val="000000"/>
                <w:u w:color="000000"/>
                <w:lang w:val="ru-RU"/>
              </w:rPr>
            </w:pPr>
            <w:r w:rsidRPr="0069765C">
              <w:rPr>
                <w:rFonts w:eastAsia="Arial Unicode MS"/>
                <w:color w:val="000000"/>
                <w:u w:color="000000"/>
              </w:rPr>
              <w:t>1</w:t>
            </w:r>
            <w:r w:rsidRPr="0069765C">
              <w:rPr>
                <w:rFonts w:eastAsia="Arial Unicode MS"/>
                <w:color w:val="000000"/>
                <w:u w:color="000000"/>
                <w:lang w:val="ru-RU"/>
              </w:rPr>
              <w:t>2.2016</w:t>
            </w:r>
            <w:r w:rsidR="009D4928" w:rsidRPr="0069765C">
              <w:rPr>
                <w:rFonts w:eastAsia="Arial Unicode MS"/>
                <w:color w:val="000000"/>
                <w:u w:color="000000"/>
                <w:lang w:val="ru-RU"/>
              </w:rPr>
              <w:t>–12.2025 годы</w:t>
            </w:r>
          </w:p>
        </w:tc>
      </w:tr>
      <w:tr w:rsidR="00D0699A" w:rsidRPr="0069765C" w14:paraId="131793E6" w14:textId="77777777" w:rsidTr="00D86343">
        <w:trPr>
          <w:cantSplit/>
          <w:trHeight w:val="193"/>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C60FE4C" w14:textId="77777777" w:rsidR="00D0699A" w:rsidRPr="0069765C" w:rsidRDefault="00D0699A" w:rsidP="0069765C">
            <w:pPr>
              <w:rPr>
                <w:rFonts w:eastAsia="Arial Unicode MS"/>
                <w:b/>
                <w:color w:val="000000"/>
                <w:u w:color="000000"/>
                <w:lang w:val="ru-RU"/>
              </w:rPr>
            </w:pPr>
            <w:r w:rsidRPr="0069765C">
              <w:rPr>
                <w:rFonts w:eastAsia="Arial Unicode MS"/>
                <w:b/>
                <w:color w:val="000000"/>
                <w:u w:color="000000"/>
                <w:lang w:val="ru-RU"/>
              </w:rPr>
              <w:t>Куратор</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0088D09" w14:textId="2FC23047" w:rsidR="00D0699A" w:rsidRPr="0069765C" w:rsidRDefault="00FD1625" w:rsidP="0069765C">
            <w:pPr>
              <w:rPr>
                <w:rFonts w:eastAsia="Arial Unicode MS"/>
                <w:u w:color="000000"/>
                <w:lang w:val="ru-RU"/>
              </w:rPr>
            </w:pPr>
            <w:r w:rsidRPr="0069765C">
              <w:rPr>
                <w:rStyle w:val="ae"/>
                <w:b w:val="0"/>
                <w:lang w:val="ru-RU"/>
              </w:rPr>
              <w:t>Казакова Виктория Владимировна, Министр инвестиций и развития Свердловской области</w:t>
            </w:r>
            <w:r w:rsidRPr="0069765C">
              <w:rPr>
                <w:lang w:val="ru-RU"/>
              </w:rPr>
              <w:t>, Член Правительства Свердловской области</w:t>
            </w:r>
          </w:p>
        </w:tc>
      </w:tr>
      <w:tr w:rsidR="00D0699A" w:rsidRPr="0069765C" w14:paraId="21036799" w14:textId="77777777" w:rsidTr="00D86343">
        <w:trPr>
          <w:cantSplit/>
          <w:trHeight w:val="18"/>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A919B53" w14:textId="77777777" w:rsidR="00D0699A" w:rsidRPr="0069765C" w:rsidRDefault="00D0699A" w:rsidP="0069765C">
            <w:pPr>
              <w:rPr>
                <w:rFonts w:eastAsia="Arial Unicode MS"/>
                <w:b/>
                <w:color w:val="000000"/>
                <w:u w:color="000000"/>
                <w:lang w:val="ru-RU"/>
              </w:rPr>
            </w:pPr>
            <w:r w:rsidRPr="0069765C">
              <w:rPr>
                <w:rFonts w:eastAsia="Arial Unicode MS"/>
                <w:b/>
                <w:color w:val="000000"/>
                <w:u w:color="000000"/>
                <w:lang w:val="ru-RU"/>
              </w:rPr>
              <w:t>Руководитель программы</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F007E8C" w14:textId="038D8F55" w:rsidR="00D0699A" w:rsidRPr="0069765C" w:rsidRDefault="00FD1625" w:rsidP="0069765C">
            <w:pPr>
              <w:pStyle w:val="ConsPlusNormal"/>
              <w:rPr>
                <w:sz w:val="24"/>
                <w:szCs w:val="24"/>
              </w:rPr>
            </w:pPr>
            <w:r w:rsidRPr="0069765C">
              <w:rPr>
                <w:bCs/>
                <w:iCs/>
                <w:sz w:val="24"/>
                <w:szCs w:val="24"/>
              </w:rPr>
              <w:t>Савченко Михаил Владимирович,</w:t>
            </w:r>
            <w:r w:rsidRPr="0069765C">
              <w:rPr>
                <w:bCs/>
                <w:sz w:val="24"/>
                <w:szCs w:val="24"/>
              </w:rPr>
              <w:t xml:space="preserve"> </w:t>
            </w:r>
            <w:r w:rsidR="00E20281" w:rsidRPr="0069765C">
              <w:rPr>
                <w:bCs/>
                <w:sz w:val="24"/>
                <w:szCs w:val="24"/>
              </w:rPr>
              <w:t>Глава</w:t>
            </w:r>
            <w:r w:rsidRPr="0069765C">
              <w:rPr>
                <w:bCs/>
                <w:sz w:val="24"/>
                <w:szCs w:val="24"/>
              </w:rPr>
              <w:t xml:space="preserve"> </w:t>
            </w:r>
            <w:proofErr w:type="spellStart"/>
            <w:r w:rsidRPr="0069765C">
              <w:rPr>
                <w:bCs/>
                <w:sz w:val="24"/>
                <w:szCs w:val="24"/>
              </w:rPr>
              <w:t>Верхнесалдинского</w:t>
            </w:r>
            <w:proofErr w:type="spellEnd"/>
            <w:r w:rsidRPr="0069765C">
              <w:rPr>
                <w:bCs/>
                <w:sz w:val="24"/>
                <w:szCs w:val="24"/>
              </w:rPr>
              <w:t xml:space="preserve"> городского округа</w:t>
            </w:r>
          </w:p>
        </w:tc>
      </w:tr>
      <w:tr w:rsidR="00FD1625" w:rsidRPr="0069765C" w14:paraId="68566ECF" w14:textId="77777777" w:rsidTr="00D86343">
        <w:trPr>
          <w:cantSplit/>
          <w:trHeight w:val="18"/>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AAA2EE7" w14:textId="77777777" w:rsidR="00FD1625" w:rsidRPr="0069765C" w:rsidRDefault="00FD1625" w:rsidP="0069765C">
            <w:pPr>
              <w:rPr>
                <w:rFonts w:eastAsia="Arial Unicode MS"/>
                <w:b/>
                <w:color w:val="000000" w:themeColor="text1"/>
                <w:u w:color="000000"/>
                <w:lang w:val="ru-RU"/>
              </w:rPr>
            </w:pPr>
            <w:r w:rsidRPr="0069765C">
              <w:rPr>
                <w:rFonts w:eastAsia="Arial Unicode MS"/>
                <w:b/>
                <w:color w:val="000000" w:themeColor="text1"/>
                <w:u w:color="000000"/>
                <w:lang w:val="ru-RU"/>
              </w:rPr>
              <w:t xml:space="preserve">Исполнители, соисполнители программы </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617A59EE" w14:textId="77777777" w:rsidR="00FD1625" w:rsidRPr="0069765C" w:rsidRDefault="00FD1625" w:rsidP="0069765C">
            <w:pPr>
              <w:pStyle w:val="ConsPlusNormal"/>
              <w:rPr>
                <w:rFonts w:eastAsia="Arial Unicode MS"/>
                <w:sz w:val="24"/>
                <w:szCs w:val="24"/>
                <w:u w:color="000000"/>
              </w:rPr>
            </w:pPr>
            <w:r w:rsidRPr="0069765C">
              <w:rPr>
                <w:rFonts w:eastAsia="Arial Unicode MS"/>
                <w:sz w:val="24"/>
                <w:szCs w:val="24"/>
                <w:u w:color="000000"/>
              </w:rPr>
              <w:t>некоммерческая организация «Фонд развития моногородов» (далее – Фонд);</w:t>
            </w:r>
          </w:p>
          <w:p w14:paraId="2DD8F88C"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Министерство инвестиций и развития Свердловской области;</w:t>
            </w:r>
          </w:p>
          <w:p w14:paraId="77C3DAB6"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Министерство строительства и развития инфраструктуры Свердловской области;</w:t>
            </w:r>
          </w:p>
          <w:p w14:paraId="2FAA7FBD"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Министерство здравоохранения Свердловской области;</w:t>
            </w:r>
          </w:p>
          <w:p w14:paraId="3AF346CF"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Министерство энергетики и жилищно-коммунального хозяйства Свердловской области;</w:t>
            </w:r>
          </w:p>
          <w:p w14:paraId="21F0422D"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 xml:space="preserve">Министерство общего и профессионального образования Свердловской области; </w:t>
            </w:r>
          </w:p>
          <w:p w14:paraId="19277D0F"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 xml:space="preserve">Министерство транспорта и дорожного хозяйства Свердловской области; </w:t>
            </w:r>
          </w:p>
          <w:p w14:paraId="1AF57195" w14:textId="77777777" w:rsidR="00FD1625" w:rsidRPr="0069765C" w:rsidRDefault="00FD1625" w:rsidP="0069765C">
            <w:pPr>
              <w:pStyle w:val="ConsPlusNormal"/>
              <w:rPr>
                <w:rFonts w:eastAsia="Arial Unicode MS"/>
                <w:color w:val="000000" w:themeColor="text1"/>
                <w:sz w:val="24"/>
                <w:szCs w:val="24"/>
                <w:u w:color="000000"/>
              </w:rPr>
            </w:pPr>
            <w:r w:rsidRPr="0069765C">
              <w:rPr>
                <w:rFonts w:eastAsia="Arial Unicode MS"/>
                <w:color w:val="000000" w:themeColor="text1"/>
                <w:sz w:val="24"/>
                <w:szCs w:val="24"/>
                <w:u w:color="000000"/>
              </w:rPr>
              <w:t xml:space="preserve">Администрация </w:t>
            </w:r>
            <w:proofErr w:type="spellStart"/>
            <w:r w:rsidRPr="0069765C">
              <w:rPr>
                <w:sz w:val="24"/>
                <w:szCs w:val="24"/>
              </w:rPr>
              <w:t>Верхнесалдинского</w:t>
            </w:r>
            <w:proofErr w:type="spellEnd"/>
            <w:r w:rsidRPr="0069765C">
              <w:rPr>
                <w:rFonts w:eastAsia="Arial Unicode MS"/>
                <w:color w:val="000000" w:themeColor="text1"/>
                <w:sz w:val="24"/>
                <w:szCs w:val="24"/>
                <w:u w:color="000000"/>
              </w:rPr>
              <w:t xml:space="preserve"> городского округа; </w:t>
            </w:r>
          </w:p>
          <w:p w14:paraId="55131F65" w14:textId="77777777" w:rsidR="00FD1625" w:rsidRPr="0069765C" w:rsidRDefault="00FD1625" w:rsidP="0069765C">
            <w:pPr>
              <w:pStyle w:val="ConsPlusNormal"/>
              <w:rPr>
                <w:rFonts w:eastAsia="Arial Unicode MS"/>
                <w:color w:val="000000" w:themeColor="text1"/>
                <w:sz w:val="24"/>
                <w:szCs w:val="24"/>
                <w:lang w:eastAsia="en-US"/>
              </w:rPr>
            </w:pPr>
            <w:r w:rsidRPr="0069765C">
              <w:rPr>
                <w:rFonts w:eastAsia="Arial Unicode MS"/>
                <w:color w:val="000000" w:themeColor="text1"/>
                <w:sz w:val="24"/>
                <w:szCs w:val="24"/>
                <w:lang w:eastAsia="en-US"/>
              </w:rPr>
              <w:t>ООО «Гарантия железа»;</w:t>
            </w:r>
          </w:p>
          <w:p w14:paraId="0DD610FD" w14:textId="59A83D5B" w:rsidR="00FD1625" w:rsidRPr="0069765C" w:rsidRDefault="00FD1625" w:rsidP="0069765C">
            <w:pPr>
              <w:pStyle w:val="ConsPlusNormal"/>
              <w:rPr>
                <w:rFonts w:eastAsia="Arial Unicode MS"/>
                <w:color w:val="000000" w:themeColor="text1"/>
                <w:sz w:val="24"/>
                <w:szCs w:val="24"/>
                <w:lang w:eastAsia="en-US"/>
              </w:rPr>
            </w:pPr>
            <w:r w:rsidRPr="0069765C">
              <w:rPr>
                <w:rFonts w:eastAsia="Arial Unicode MS"/>
                <w:color w:val="000000" w:themeColor="text1"/>
                <w:sz w:val="24"/>
                <w:szCs w:val="24"/>
                <w:lang w:eastAsia="en-US"/>
              </w:rPr>
              <w:t>ОАО «ОЭЗ «Титановая долина»</w:t>
            </w:r>
          </w:p>
        </w:tc>
      </w:tr>
    </w:tbl>
    <w:p w14:paraId="12BCED57" w14:textId="77777777" w:rsidR="007546A2" w:rsidRPr="0069765C" w:rsidRDefault="007546A2" w:rsidP="0069765C">
      <w:pPr>
        <w:rPr>
          <w:lang w:val="ru-RU"/>
        </w:rPr>
      </w:pPr>
      <w:r w:rsidRPr="0069765C">
        <w:rPr>
          <w:lang w:val="ru-RU"/>
        </w:rPr>
        <w:br w:type="page"/>
      </w:r>
    </w:p>
    <w:tbl>
      <w:tblPr>
        <w:tblW w:w="15305" w:type="dxa"/>
        <w:jc w:val="center"/>
        <w:shd w:val="clear" w:color="auto" w:fill="FFFFFF"/>
        <w:tblLayout w:type="fixed"/>
        <w:tblCellMar>
          <w:left w:w="28" w:type="dxa"/>
          <w:right w:w="28" w:type="dxa"/>
        </w:tblCellMar>
        <w:tblLook w:val="0000" w:firstRow="0" w:lastRow="0" w:firstColumn="0" w:lastColumn="0" w:noHBand="0" w:noVBand="0"/>
      </w:tblPr>
      <w:tblGrid>
        <w:gridCol w:w="3128"/>
        <w:gridCol w:w="12177"/>
      </w:tblGrid>
      <w:tr w:rsidR="00D0699A" w:rsidRPr="0069765C" w14:paraId="4B896287" w14:textId="77777777" w:rsidTr="00D86343">
        <w:trPr>
          <w:trHeight w:val="344"/>
          <w:jc w:val="center"/>
        </w:trPr>
        <w:tc>
          <w:tcPr>
            <w:tcW w:w="15305" w:type="dxa"/>
            <w:gridSpan w:val="2"/>
            <w:tcBorders>
              <w:left w:val="none" w:sz="16" w:space="0" w:color="000000"/>
              <w:bottom w:val="single" w:sz="4" w:space="0" w:color="000000"/>
              <w:right w:val="none" w:sz="8" w:space="0" w:color="000000"/>
            </w:tcBorders>
            <w:shd w:val="clear" w:color="auto" w:fill="FFFFFF"/>
            <w:tcMar>
              <w:top w:w="80" w:type="dxa"/>
              <w:left w:w="57" w:type="dxa"/>
              <w:bottom w:w="80" w:type="dxa"/>
              <w:right w:w="57" w:type="dxa"/>
            </w:tcMar>
          </w:tcPr>
          <w:p w14:paraId="56E5DE2E" w14:textId="2E4D6C6B" w:rsidR="00D0699A" w:rsidRPr="0069765C" w:rsidRDefault="00D0699A" w:rsidP="0069765C">
            <w:pPr>
              <w:rPr>
                <w:rFonts w:eastAsia="Arial Unicode MS"/>
                <w:b/>
                <w:color w:val="000000"/>
                <w:u w:color="000000"/>
                <w:lang w:val="ru-RU"/>
              </w:rPr>
            </w:pPr>
            <w:r w:rsidRPr="0069765C">
              <w:rPr>
                <w:rFonts w:eastAsia="Arial Unicode MS"/>
                <w:b/>
                <w:color w:val="000000"/>
                <w:u w:color="000000"/>
                <w:lang w:val="ru-RU"/>
              </w:rPr>
              <w:lastRenderedPageBreak/>
              <w:t>2.</w:t>
            </w:r>
            <w:r w:rsidRPr="0069765C">
              <w:rPr>
                <w:b/>
                <w:lang w:val="ru-RU"/>
              </w:rPr>
              <w:t> </w:t>
            </w:r>
            <w:r w:rsidRPr="0069765C">
              <w:rPr>
                <w:rFonts w:eastAsia="Arial Unicode MS"/>
                <w:b/>
                <w:color w:val="000000"/>
                <w:u w:color="000000"/>
                <w:lang w:val="ru-RU"/>
              </w:rPr>
              <w:t>СОДЕРЖАНИЕ ПРОГРАММЫ</w:t>
            </w:r>
          </w:p>
        </w:tc>
      </w:tr>
      <w:tr w:rsidR="00D0699A" w:rsidRPr="0069765C" w14:paraId="5195AC43" w14:textId="77777777" w:rsidTr="00D86343">
        <w:trPr>
          <w:trHeight w:val="1186"/>
          <w:jc w:val="center"/>
        </w:trPr>
        <w:tc>
          <w:tcPr>
            <w:tcW w:w="3128"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7095AA62" w14:textId="77777777" w:rsidR="00D0699A" w:rsidRPr="0069765C" w:rsidRDefault="00D0699A" w:rsidP="0069765C">
            <w:pPr>
              <w:rPr>
                <w:rFonts w:eastAsia="Arial Unicode MS"/>
                <w:b/>
                <w:u w:color="000000"/>
                <w:lang w:val="ru-RU"/>
              </w:rPr>
            </w:pPr>
            <w:r w:rsidRPr="0069765C">
              <w:rPr>
                <w:rFonts w:eastAsia="Arial Unicode MS"/>
                <w:b/>
                <w:u w:color="000000"/>
                <w:lang w:val="ru-RU"/>
              </w:rPr>
              <w:t>Цели программы</w:t>
            </w:r>
            <w:r w:rsidRPr="0069765C">
              <w:rPr>
                <w:rStyle w:val="a9"/>
                <w:rFonts w:eastAsia="Arial Unicode MS"/>
                <w:b/>
                <w:u w:color="000000"/>
                <w:lang w:val="ru-RU"/>
              </w:rPr>
              <w:footnoteReference w:id="1"/>
            </w:r>
          </w:p>
        </w:tc>
        <w:tc>
          <w:tcPr>
            <w:tcW w:w="12177"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15805151" w14:textId="77777777" w:rsidR="00CA3E9C" w:rsidRPr="0069765C" w:rsidRDefault="00CA3E9C" w:rsidP="0069765C">
            <w:pPr>
              <w:autoSpaceDE w:val="0"/>
              <w:autoSpaceDN w:val="0"/>
              <w:adjustRightInd w:val="0"/>
              <w:ind w:firstLine="709"/>
              <w:jc w:val="both"/>
              <w:rPr>
                <w:rFonts w:eastAsia="Calibri"/>
                <w:lang w:val="ru-RU"/>
              </w:rPr>
            </w:pPr>
            <w:r w:rsidRPr="0069765C">
              <w:rPr>
                <w:rFonts w:eastAsia="Arial Unicode MS"/>
                <w:u w:color="000000"/>
                <w:lang w:val="ru-RU"/>
              </w:rPr>
              <w:t xml:space="preserve">1. </w:t>
            </w:r>
            <w:r w:rsidRPr="0069765C">
              <w:rPr>
                <w:rFonts w:eastAsia="Calibri"/>
                <w:lang w:val="ru-RU"/>
              </w:rPr>
              <w:t>Обеспечить комплексное развитие моногорода путем:</w:t>
            </w:r>
          </w:p>
          <w:p w14:paraId="76BC52F6" w14:textId="6FA128A0" w:rsidR="00CA3E9C" w:rsidRPr="0069765C" w:rsidRDefault="00FD1625" w:rsidP="0069765C">
            <w:pPr>
              <w:ind w:firstLine="709"/>
              <w:jc w:val="both"/>
              <w:rPr>
                <w:rFonts w:eastAsia="Calibri"/>
                <w:lang w:val="ru-RU"/>
              </w:rPr>
            </w:pPr>
            <w:r w:rsidRPr="0069765C">
              <w:rPr>
                <w:rFonts w:eastAsia="Calibri"/>
                <w:lang w:val="ru-RU"/>
              </w:rPr>
              <w:t>–</w:t>
            </w:r>
            <w:r w:rsidR="00CA3E9C" w:rsidRPr="0069765C">
              <w:rPr>
                <w:rFonts w:eastAsia="Calibri"/>
                <w:lang w:val="ru-RU"/>
              </w:rPr>
              <w:t xml:space="preserve"> создания к концу 2</w:t>
            </w:r>
            <w:r w:rsidR="009D4928" w:rsidRPr="0069765C">
              <w:rPr>
                <w:rFonts w:eastAsia="Calibri"/>
                <w:lang w:val="ru-RU"/>
              </w:rPr>
              <w:t>018 года 708 новых рабочих мест</w:t>
            </w:r>
            <w:r w:rsidR="00B34592" w:rsidRPr="0069765C">
              <w:rPr>
                <w:rFonts w:eastAsia="Calibri"/>
                <w:lang w:val="ru-RU"/>
              </w:rPr>
              <w:t>, не связанных с деятельностью градообразующего предприятия</w:t>
            </w:r>
            <w:r w:rsidR="00CA3E9C" w:rsidRPr="0069765C">
              <w:rPr>
                <w:rFonts w:eastAsia="Calibri"/>
                <w:lang w:val="ru-RU"/>
              </w:rPr>
              <w:t>;</w:t>
            </w:r>
          </w:p>
          <w:p w14:paraId="01354203" w14:textId="5038D8F9" w:rsidR="00FD1625" w:rsidRPr="0069765C" w:rsidRDefault="00FD1625" w:rsidP="0069765C">
            <w:pPr>
              <w:ind w:firstLine="709"/>
              <w:jc w:val="both"/>
              <w:rPr>
                <w:rStyle w:val="ae"/>
                <w:b w:val="0"/>
                <w:lang w:val="ru-RU"/>
              </w:rPr>
            </w:pPr>
            <w:r w:rsidRPr="0069765C">
              <w:rPr>
                <w:rStyle w:val="ae"/>
                <w:b w:val="0"/>
                <w:lang w:val="ru-RU"/>
              </w:rPr>
              <w:t xml:space="preserve">– привлечения к концу 2018 года </w:t>
            </w:r>
            <w:r w:rsidR="00114D70" w:rsidRPr="0069765C">
              <w:rPr>
                <w:rStyle w:val="ae"/>
                <w:b w:val="0"/>
                <w:lang w:val="ru-RU"/>
              </w:rPr>
              <w:t>1</w:t>
            </w:r>
            <w:r w:rsidR="00670271" w:rsidRPr="0069765C">
              <w:rPr>
                <w:rStyle w:val="ae"/>
                <w:b w:val="0"/>
                <w:lang w:val="ru-RU"/>
              </w:rPr>
              <w:t>9</w:t>
            </w:r>
            <w:r w:rsidR="00114D70" w:rsidRPr="0069765C">
              <w:rPr>
                <w:rStyle w:val="ae"/>
                <w:b w:val="0"/>
                <w:lang w:val="ru-RU"/>
              </w:rPr>
              <w:t> 782,0</w:t>
            </w:r>
            <w:r w:rsidRPr="0069765C">
              <w:rPr>
                <w:rFonts w:eastAsia="Arial Unicode MS"/>
                <w:bCs/>
                <w:color w:val="000000" w:themeColor="text1"/>
                <w:lang w:val="ru-RU"/>
              </w:rPr>
              <w:t xml:space="preserve"> </w:t>
            </w:r>
            <w:r w:rsidRPr="0069765C">
              <w:rPr>
                <w:rStyle w:val="ae"/>
                <w:b w:val="0"/>
                <w:lang w:val="ru-RU"/>
              </w:rPr>
              <w:t>млн. рублей инвестиций в основной капитал без учета деятельности градообразующего предприятия как следствие повышения инвестиционной привлекательности моногорода;</w:t>
            </w:r>
          </w:p>
          <w:p w14:paraId="4F698C58" w14:textId="464E6131" w:rsidR="00CA3E9C" w:rsidRPr="0069765C" w:rsidRDefault="00FD1625" w:rsidP="0069765C">
            <w:pPr>
              <w:ind w:firstLine="709"/>
              <w:jc w:val="both"/>
              <w:rPr>
                <w:rFonts w:eastAsia="Calibri"/>
                <w:lang w:val="ru-RU"/>
              </w:rPr>
            </w:pPr>
            <w:r w:rsidRPr="0069765C">
              <w:rPr>
                <w:rFonts w:eastAsia="Calibri"/>
                <w:lang w:val="ru-RU"/>
              </w:rPr>
              <w:t>–</w:t>
            </w:r>
            <w:r w:rsidR="00CA3E9C" w:rsidRPr="0069765C">
              <w:rPr>
                <w:rFonts w:eastAsia="Calibri"/>
                <w:lang w:val="ru-RU"/>
              </w:rPr>
              <w:t xml:space="preserve"> улучшения качества городской среды в моногороде, в том числе посредством реализации до конца 2018</w:t>
            </w:r>
            <w:r w:rsidR="0015181F" w:rsidRPr="0069765C">
              <w:rPr>
                <w:rFonts w:eastAsia="Calibri"/>
                <w:lang w:val="ru-RU"/>
              </w:rPr>
              <w:t> </w:t>
            </w:r>
            <w:r w:rsidR="00CA3E9C" w:rsidRPr="0069765C">
              <w:rPr>
                <w:rFonts w:eastAsia="Calibri"/>
                <w:lang w:val="ru-RU"/>
              </w:rPr>
              <w:t xml:space="preserve">года </w:t>
            </w:r>
            <w:r w:rsidR="00CA3E9C" w:rsidRPr="0069765C">
              <w:rPr>
                <w:rFonts w:eastAsia="Arial Unicode MS"/>
                <w:u w:color="000000"/>
                <w:lang w:val="ru-RU"/>
              </w:rPr>
              <w:t xml:space="preserve">мероприятий </w:t>
            </w:r>
            <w:r w:rsidR="009D4928" w:rsidRPr="0069765C">
              <w:rPr>
                <w:rFonts w:eastAsia="Arial Unicode MS"/>
                <w:u w:color="000000"/>
                <w:lang w:val="ru-RU"/>
              </w:rPr>
              <w:t>«</w:t>
            </w:r>
            <w:r w:rsidR="00CA3E9C" w:rsidRPr="0069765C">
              <w:rPr>
                <w:rFonts w:eastAsia="Arial Unicode MS"/>
                <w:u w:color="000000"/>
                <w:lang w:val="ru-RU"/>
              </w:rPr>
              <w:t>Пять шагов благоустройства</w:t>
            </w:r>
            <w:r w:rsidR="009D4928" w:rsidRPr="0069765C">
              <w:rPr>
                <w:rFonts w:eastAsia="Arial Unicode MS"/>
                <w:u w:color="000000"/>
                <w:lang w:val="ru-RU"/>
              </w:rPr>
              <w:t>»</w:t>
            </w:r>
            <w:r w:rsidR="00CA3E9C" w:rsidRPr="0069765C">
              <w:rPr>
                <w:rFonts w:eastAsia="Calibri"/>
                <w:lang w:val="ru-RU"/>
              </w:rPr>
              <w:t>.</w:t>
            </w:r>
          </w:p>
          <w:p w14:paraId="705A41A8" w14:textId="1ADF0658" w:rsidR="00D0699A" w:rsidRPr="0069765C" w:rsidRDefault="00CA3E9C" w:rsidP="0069765C">
            <w:pPr>
              <w:autoSpaceDE w:val="0"/>
              <w:autoSpaceDN w:val="0"/>
              <w:adjustRightInd w:val="0"/>
              <w:ind w:firstLine="709"/>
              <w:jc w:val="both"/>
              <w:rPr>
                <w:iCs/>
                <w:lang w:val="ru-RU" w:eastAsia="ru-RU"/>
              </w:rPr>
            </w:pPr>
            <w:r w:rsidRPr="0069765C">
              <w:rPr>
                <w:rFonts w:eastAsia="Arial Unicode MS"/>
                <w:u w:color="000000"/>
                <w:lang w:val="ru-RU"/>
              </w:rPr>
              <w:t xml:space="preserve">2. Снизить зависимость моногорода от деятельности градообразующего предприятия за счет снижения численности </w:t>
            </w:r>
            <w:r w:rsidRPr="0069765C">
              <w:rPr>
                <w:iCs/>
                <w:lang w:val="ru-RU" w:eastAsia="ru-RU"/>
              </w:rPr>
              <w:t>работников одной из организаций (одного из филиалов юридического лица в муниципальном образовании или нескольких организаций),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производственно-тех</w:t>
            </w:r>
            <w:r w:rsidR="008A0F3B" w:rsidRPr="0069765C">
              <w:rPr>
                <w:iCs/>
                <w:lang w:val="ru-RU" w:eastAsia="ru-RU"/>
              </w:rPr>
              <w:t xml:space="preserve">нологического процесса), до </w:t>
            </w:r>
            <w:r w:rsidR="006E3EAF" w:rsidRPr="0069765C">
              <w:rPr>
                <w:iCs/>
                <w:lang w:val="ru-RU" w:eastAsia="ru-RU"/>
              </w:rPr>
              <w:t>56,6</w:t>
            </w:r>
            <w:r w:rsidRPr="0069765C">
              <w:rPr>
                <w:b/>
                <w:iCs/>
                <w:lang w:val="ru-RU" w:eastAsia="ru-RU"/>
              </w:rPr>
              <w:t xml:space="preserve"> </w:t>
            </w:r>
            <w:r w:rsidRPr="0069765C">
              <w:rPr>
                <w:iCs/>
                <w:lang w:val="ru-RU" w:eastAsia="ru-RU"/>
              </w:rPr>
              <w:t>процентов среднесписочной численности работников всех организаций, осуществляющих деятельность на территории муниципального образования, к концу 2018 года</w:t>
            </w:r>
          </w:p>
        </w:tc>
      </w:tr>
    </w:tbl>
    <w:tbl>
      <w:tblPr>
        <w:tblpPr w:leftFromText="180" w:rightFromText="180" w:vertAnchor="text" w:horzAnchor="page" w:tblpX="835" w:tblpY="479"/>
        <w:tblOverlap w:val="never"/>
        <w:tblW w:w="15300" w:type="dxa"/>
        <w:shd w:val="clear" w:color="auto" w:fill="FFFFFF"/>
        <w:tblLayout w:type="fixed"/>
        <w:tblCellMar>
          <w:left w:w="28" w:type="dxa"/>
          <w:right w:w="28" w:type="dxa"/>
        </w:tblCellMar>
        <w:tblLook w:val="04A0" w:firstRow="1" w:lastRow="0" w:firstColumn="1" w:lastColumn="0" w:noHBand="0" w:noVBand="1"/>
      </w:tblPr>
      <w:tblGrid>
        <w:gridCol w:w="3129"/>
        <w:gridCol w:w="6592"/>
        <w:gridCol w:w="1701"/>
        <w:gridCol w:w="1276"/>
        <w:gridCol w:w="1275"/>
        <w:gridCol w:w="1327"/>
      </w:tblGrid>
      <w:tr w:rsidR="009D4928" w:rsidRPr="0069765C" w14:paraId="6E6EE95D" w14:textId="77777777" w:rsidTr="009D4928">
        <w:trPr>
          <w:cantSplit/>
          <w:trHeight w:val="20"/>
        </w:trPr>
        <w:tc>
          <w:tcPr>
            <w:tcW w:w="3129" w:type="dxa"/>
            <w:vMerge w:val="restart"/>
            <w:tcBorders>
              <w:top w:val="single" w:sz="4" w:space="0" w:color="auto"/>
              <w:left w:val="single" w:sz="4" w:space="0" w:color="000000"/>
              <w:right w:val="single" w:sz="4" w:space="0" w:color="000000"/>
            </w:tcBorders>
            <w:shd w:val="clear" w:color="auto" w:fill="FFFFFF"/>
            <w:tcMar>
              <w:top w:w="80" w:type="dxa"/>
              <w:left w:w="57" w:type="dxa"/>
              <w:bottom w:w="80" w:type="dxa"/>
              <w:right w:w="57" w:type="dxa"/>
            </w:tcMar>
          </w:tcPr>
          <w:p w14:paraId="1D33E06B" w14:textId="77777777" w:rsidR="009D4928" w:rsidRPr="0069765C" w:rsidRDefault="009D4928" w:rsidP="0069765C">
            <w:pPr>
              <w:rPr>
                <w:rFonts w:eastAsia="Arial Unicode MS"/>
                <w:b/>
                <w:lang w:val="ru-RU"/>
              </w:rPr>
            </w:pPr>
            <w:r w:rsidRPr="0069765C">
              <w:rPr>
                <w:rFonts w:eastAsia="Arial Unicode MS"/>
                <w:b/>
                <w:lang w:val="ru-RU"/>
              </w:rPr>
              <w:t>План достижения показателей программы</w:t>
            </w:r>
            <w:r w:rsidRPr="0069765C">
              <w:rPr>
                <w:rStyle w:val="a9"/>
                <w:rFonts w:eastAsia="Arial Unicode MS"/>
                <w:b/>
                <w:lang w:val="ru-RU"/>
              </w:rPr>
              <w:footnoteReference w:id="2"/>
            </w:r>
          </w:p>
        </w:tc>
        <w:tc>
          <w:tcPr>
            <w:tcW w:w="6592" w:type="dxa"/>
            <w:vMerge w:val="restart"/>
            <w:tcBorders>
              <w:top w:val="single" w:sz="4" w:space="0" w:color="auto"/>
              <w:left w:val="single" w:sz="4" w:space="0" w:color="000000"/>
              <w:bottom w:val="nil"/>
              <w:right w:val="single" w:sz="4" w:space="0" w:color="auto"/>
            </w:tcBorders>
            <w:shd w:val="clear" w:color="auto" w:fill="FFFFFF"/>
            <w:tcMar>
              <w:top w:w="80" w:type="dxa"/>
              <w:left w:w="57" w:type="dxa"/>
              <w:bottom w:w="80" w:type="dxa"/>
              <w:right w:w="57" w:type="dxa"/>
            </w:tcMar>
            <w:hideMark/>
          </w:tcPr>
          <w:p w14:paraId="6A352410" w14:textId="77777777" w:rsidR="009D4928" w:rsidRPr="0069765C" w:rsidRDefault="009D4928" w:rsidP="0069765C">
            <w:pPr>
              <w:jc w:val="center"/>
              <w:rPr>
                <w:rFonts w:eastAsia="Arial Unicode MS"/>
                <w:lang w:val="ru-RU"/>
              </w:rPr>
            </w:pPr>
            <w:r w:rsidRPr="0069765C">
              <w:rPr>
                <w:rFonts w:eastAsia="Arial Unicode MS"/>
                <w:lang w:val="ru-RU"/>
              </w:rPr>
              <w:t>Показатель</w:t>
            </w:r>
            <w:r w:rsidRPr="0069765C">
              <w:rPr>
                <w:rStyle w:val="a9"/>
                <w:rFonts w:eastAsia="Arial Unicode MS"/>
                <w:lang w:val="ru-RU"/>
              </w:rPr>
              <w:footnoteReference w:id="3"/>
            </w:r>
          </w:p>
        </w:tc>
        <w:tc>
          <w:tcPr>
            <w:tcW w:w="1701" w:type="dxa"/>
            <w:vMerge w:val="restart"/>
            <w:tcBorders>
              <w:top w:val="single" w:sz="4" w:space="0" w:color="auto"/>
              <w:left w:val="single" w:sz="4" w:space="0" w:color="000000"/>
              <w:bottom w:val="nil"/>
              <w:right w:val="single" w:sz="4" w:space="0" w:color="auto"/>
            </w:tcBorders>
            <w:shd w:val="clear" w:color="auto" w:fill="FFFFFF"/>
            <w:hideMark/>
          </w:tcPr>
          <w:p w14:paraId="13B566B0"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Тип показателя</w:t>
            </w:r>
          </w:p>
        </w:tc>
        <w:tc>
          <w:tcPr>
            <w:tcW w:w="1276" w:type="dxa"/>
            <w:vMerge w:val="restart"/>
            <w:tcBorders>
              <w:top w:val="single" w:sz="4" w:space="0" w:color="auto"/>
              <w:left w:val="single" w:sz="4" w:space="0" w:color="auto"/>
              <w:bottom w:val="nil"/>
              <w:right w:val="single" w:sz="4" w:space="0" w:color="auto"/>
            </w:tcBorders>
            <w:shd w:val="clear" w:color="auto" w:fill="FFFFFF"/>
            <w:hideMark/>
          </w:tcPr>
          <w:p w14:paraId="31311E7E" w14:textId="3A9B8D2D"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Базовое значение (2015)</w:t>
            </w:r>
          </w:p>
        </w:tc>
        <w:tc>
          <w:tcPr>
            <w:tcW w:w="2602"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446B9639" w14:textId="2F1A5F9E"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Период, год</w:t>
            </w:r>
            <w:r w:rsidR="00B34592" w:rsidRPr="0069765C">
              <w:rPr>
                <w:rFonts w:eastAsia="Arial Unicode MS"/>
                <w:bCs/>
                <w:color w:val="000000" w:themeColor="text1"/>
                <w:lang w:val="ru-RU"/>
              </w:rPr>
              <w:t xml:space="preserve"> (нарастающим итогом)</w:t>
            </w:r>
          </w:p>
        </w:tc>
      </w:tr>
      <w:tr w:rsidR="009D4928" w:rsidRPr="0069765C" w14:paraId="49EAB1CC" w14:textId="77777777" w:rsidTr="009D4928">
        <w:trPr>
          <w:cantSplit/>
          <w:trHeight w:val="70"/>
        </w:trPr>
        <w:tc>
          <w:tcPr>
            <w:tcW w:w="3129" w:type="dxa"/>
            <w:vMerge/>
            <w:tcBorders>
              <w:left w:val="single" w:sz="4" w:space="0" w:color="000000"/>
              <w:right w:val="single" w:sz="4" w:space="0" w:color="000000"/>
            </w:tcBorders>
            <w:shd w:val="clear" w:color="auto" w:fill="FFFFFF"/>
            <w:hideMark/>
          </w:tcPr>
          <w:p w14:paraId="2FFB7AC4" w14:textId="77777777" w:rsidR="009D4928" w:rsidRPr="0069765C" w:rsidRDefault="009D4928" w:rsidP="0069765C">
            <w:pPr>
              <w:rPr>
                <w:rFonts w:eastAsia="Arial Unicode MS"/>
                <w:b/>
                <w:lang w:val="ru-RU"/>
              </w:rPr>
            </w:pPr>
          </w:p>
        </w:tc>
        <w:tc>
          <w:tcPr>
            <w:tcW w:w="6592" w:type="dxa"/>
            <w:vMerge/>
            <w:tcBorders>
              <w:top w:val="single" w:sz="4" w:space="0" w:color="auto"/>
              <w:left w:val="single" w:sz="4" w:space="0" w:color="000000"/>
              <w:bottom w:val="nil"/>
              <w:right w:val="single" w:sz="4" w:space="0" w:color="auto"/>
            </w:tcBorders>
            <w:shd w:val="clear" w:color="auto" w:fill="FFFFFF"/>
            <w:hideMark/>
          </w:tcPr>
          <w:p w14:paraId="5DA16CEB" w14:textId="77777777" w:rsidR="009D4928" w:rsidRPr="0069765C" w:rsidRDefault="009D4928" w:rsidP="0069765C">
            <w:pPr>
              <w:rPr>
                <w:rFonts w:eastAsia="Arial Unicode MS"/>
                <w:lang w:val="ru-RU"/>
              </w:rPr>
            </w:pPr>
          </w:p>
        </w:tc>
        <w:tc>
          <w:tcPr>
            <w:tcW w:w="1701" w:type="dxa"/>
            <w:vMerge/>
            <w:tcBorders>
              <w:top w:val="single" w:sz="4" w:space="0" w:color="auto"/>
              <w:left w:val="single" w:sz="4" w:space="0" w:color="000000"/>
              <w:bottom w:val="nil"/>
              <w:right w:val="single" w:sz="4" w:space="0" w:color="auto"/>
            </w:tcBorders>
            <w:shd w:val="clear" w:color="auto" w:fill="FFFFFF"/>
            <w:hideMark/>
          </w:tcPr>
          <w:p w14:paraId="14DC6AA9" w14:textId="77777777" w:rsidR="009D4928" w:rsidRPr="0069765C" w:rsidRDefault="009D4928" w:rsidP="0069765C">
            <w:pPr>
              <w:rPr>
                <w:rFonts w:eastAsia="Arial Unicode MS"/>
                <w:bCs/>
                <w:color w:val="000000" w:themeColor="text1"/>
                <w:lang w:val="ru-RU"/>
              </w:rPr>
            </w:pPr>
          </w:p>
        </w:tc>
        <w:tc>
          <w:tcPr>
            <w:tcW w:w="1276" w:type="dxa"/>
            <w:vMerge/>
            <w:tcBorders>
              <w:top w:val="single" w:sz="4" w:space="0" w:color="auto"/>
              <w:left w:val="single" w:sz="4" w:space="0" w:color="auto"/>
              <w:bottom w:val="nil"/>
              <w:right w:val="single" w:sz="4" w:space="0" w:color="auto"/>
            </w:tcBorders>
            <w:shd w:val="clear" w:color="auto" w:fill="FFFFFF"/>
            <w:hideMark/>
          </w:tcPr>
          <w:p w14:paraId="66F48F76" w14:textId="77777777" w:rsidR="009D4928" w:rsidRPr="0069765C" w:rsidRDefault="009D4928" w:rsidP="0069765C">
            <w:pPr>
              <w:rPr>
                <w:rFonts w:eastAsia="Arial Unicode MS"/>
                <w:bCs/>
                <w:color w:val="000000" w:themeColor="text1"/>
                <w:lang w:val="ru-RU"/>
              </w:rPr>
            </w:pPr>
          </w:p>
        </w:tc>
        <w:tc>
          <w:tcPr>
            <w:tcW w:w="1275" w:type="dxa"/>
            <w:tcBorders>
              <w:top w:val="single" w:sz="4" w:space="0" w:color="auto"/>
              <w:left w:val="single" w:sz="4" w:space="0" w:color="auto"/>
              <w:bottom w:val="nil"/>
              <w:right w:val="single" w:sz="4" w:space="0" w:color="auto"/>
            </w:tcBorders>
            <w:shd w:val="clear" w:color="auto" w:fill="FFFFFF"/>
            <w:hideMark/>
          </w:tcPr>
          <w:p w14:paraId="4F30994D" w14:textId="77777777" w:rsidR="009D4928" w:rsidRPr="0069765C" w:rsidRDefault="009D4928" w:rsidP="0069765C">
            <w:pPr>
              <w:jc w:val="center"/>
              <w:rPr>
                <w:rFonts w:eastAsia="Arial Unicode MS"/>
                <w:lang w:val="ru-RU"/>
              </w:rPr>
            </w:pPr>
            <w:r w:rsidRPr="0069765C">
              <w:rPr>
                <w:rFonts w:eastAsia="Arial Unicode MS"/>
                <w:lang w:val="ru-RU"/>
              </w:rPr>
              <w:t>2017</w:t>
            </w:r>
          </w:p>
        </w:tc>
        <w:tc>
          <w:tcPr>
            <w:tcW w:w="1327" w:type="dxa"/>
            <w:tcBorders>
              <w:top w:val="single" w:sz="4" w:space="0" w:color="auto"/>
              <w:left w:val="single" w:sz="4" w:space="0" w:color="auto"/>
              <w:bottom w:val="nil"/>
              <w:right w:val="single" w:sz="4" w:space="0" w:color="000000"/>
            </w:tcBorders>
            <w:shd w:val="clear" w:color="auto" w:fill="FFFFFF"/>
            <w:hideMark/>
          </w:tcPr>
          <w:p w14:paraId="16760D58" w14:textId="77777777" w:rsidR="009D4928" w:rsidRPr="0069765C" w:rsidRDefault="009D4928" w:rsidP="0069765C">
            <w:pPr>
              <w:jc w:val="center"/>
              <w:rPr>
                <w:rFonts w:eastAsia="Arial Unicode MS"/>
                <w:bCs/>
                <w:color w:val="000000" w:themeColor="text1"/>
                <w:lang w:val="ru-RU"/>
              </w:rPr>
            </w:pPr>
            <w:r w:rsidRPr="0069765C">
              <w:rPr>
                <w:rFonts w:eastAsia="Arial Unicode MS"/>
                <w:lang w:val="ru-RU"/>
              </w:rPr>
              <w:t>2018</w:t>
            </w:r>
          </w:p>
        </w:tc>
      </w:tr>
      <w:tr w:rsidR="009D4928" w:rsidRPr="0069765C" w14:paraId="5BE9B3FE"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4BB3CE3A" w14:textId="77777777" w:rsidR="009D4928" w:rsidRPr="0069765C" w:rsidRDefault="009D4928" w:rsidP="0069765C">
            <w:pPr>
              <w:rPr>
                <w:rFonts w:eastAsia="Arial Unicode MS"/>
                <w:b/>
                <w:lang w:val="ru-RU"/>
              </w:rPr>
            </w:pPr>
          </w:p>
        </w:tc>
        <w:tc>
          <w:tcPr>
            <w:tcW w:w="6592"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4BFB6F38" w14:textId="383DD90B" w:rsidR="009D4928" w:rsidRPr="0069765C" w:rsidRDefault="009D4928" w:rsidP="0069765C">
            <w:pPr>
              <w:pStyle w:val="a3"/>
              <w:numPr>
                <w:ilvl w:val="0"/>
                <w:numId w:val="13"/>
              </w:numPr>
              <w:ind w:left="0" w:firstLine="273"/>
              <w:contextualSpacing w:val="0"/>
              <w:rPr>
                <w:rFonts w:eastAsia="Arial Unicode MS"/>
                <w:lang w:val="ru-RU"/>
              </w:rPr>
            </w:pPr>
            <w:r w:rsidRPr="0069765C">
              <w:rPr>
                <w:rFonts w:eastAsia="Calibri"/>
                <w:lang w:val="ru-RU"/>
              </w:rPr>
              <w:t>Количество созданных новых рабочих мест, не связанных с деятельностью градообразующего предприятия, тыс. единиц</w:t>
            </w:r>
          </w:p>
        </w:tc>
        <w:tc>
          <w:tcPr>
            <w:tcW w:w="1701" w:type="dxa"/>
            <w:tcBorders>
              <w:top w:val="single" w:sz="4" w:space="0" w:color="000000"/>
              <w:left w:val="single" w:sz="4" w:space="0" w:color="000000"/>
              <w:bottom w:val="nil"/>
              <w:right w:val="single" w:sz="4" w:space="0" w:color="auto"/>
            </w:tcBorders>
            <w:shd w:val="clear" w:color="auto" w:fill="FFFFFF"/>
            <w:hideMark/>
          </w:tcPr>
          <w:p w14:paraId="07E6A39E"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основной</w:t>
            </w:r>
          </w:p>
        </w:tc>
        <w:tc>
          <w:tcPr>
            <w:tcW w:w="1276" w:type="dxa"/>
            <w:tcBorders>
              <w:top w:val="single" w:sz="4" w:space="0" w:color="000000"/>
              <w:left w:val="single" w:sz="4" w:space="0" w:color="auto"/>
              <w:bottom w:val="nil"/>
              <w:right w:val="single" w:sz="4" w:space="0" w:color="auto"/>
            </w:tcBorders>
            <w:shd w:val="clear" w:color="auto" w:fill="FFFFFF"/>
          </w:tcPr>
          <w:p w14:paraId="361FA9EF" w14:textId="7D044414"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275" w:type="dxa"/>
            <w:tcBorders>
              <w:top w:val="single" w:sz="4" w:space="0" w:color="000000"/>
              <w:left w:val="single" w:sz="4" w:space="0" w:color="auto"/>
              <w:bottom w:val="nil"/>
              <w:right w:val="single" w:sz="4" w:space="0" w:color="auto"/>
            </w:tcBorders>
            <w:shd w:val="clear" w:color="auto" w:fill="FFFFFF"/>
          </w:tcPr>
          <w:p w14:paraId="77C6FEE0" w14:textId="55C2BA72"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0,504</w:t>
            </w:r>
          </w:p>
        </w:tc>
        <w:tc>
          <w:tcPr>
            <w:tcW w:w="1327" w:type="dxa"/>
            <w:tcBorders>
              <w:top w:val="single" w:sz="4" w:space="0" w:color="000000"/>
              <w:left w:val="single" w:sz="4" w:space="0" w:color="auto"/>
              <w:bottom w:val="nil"/>
              <w:right w:val="single" w:sz="4" w:space="0" w:color="000000"/>
            </w:tcBorders>
            <w:shd w:val="clear" w:color="auto" w:fill="FFFFFF"/>
          </w:tcPr>
          <w:p w14:paraId="282CDB67" w14:textId="57D9B35C"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0,708</w:t>
            </w:r>
          </w:p>
        </w:tc>
      </w:tr>
      <w:tr w:rsidR="009D4928" w:rsidRPr="0069765C" w14:paraId="457EC3EE"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2FAAEC3E" w14:textId="77777777" w:rsidR="009D4928" w:rsidRPr="0069765C" w:rsidRDefault="009D4928" w:rsidP="0069765C">
            <w:pPr>
              <w:rPr>
                <w:rFonts w:eastAsia="Arial Unicode MS"/>
                <w:b/>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4B35DF9D" w14:textId="57A9D666" w:rsidR="009D4928" w:rsidRPr="0069765C" w:rsidRDefault="009D4928" w:rsidP="0069765C">
            <w:pPr>
              <w:pStyle w:val="a3"/>
              <w:numPr>
                <w:ilvl w:val="0"/>
                <w:numId w:val="13"/>
              </w:numPr>
              <w:ind w:left="0" w:firstLine="273"/>
              <w:contextualSpacing w:val="0"/>
              <w:rPr>
                <w:rFonts w:eastAsia="Arial Unicode MS"/>
                <w:lang w:val="ru-RU"/>
              </w:rPr>
            </w:pPr>
            <w:r w:rsidRPr="0069765C">
              <w:rPr>
                <w:rFonts w:eastAsia="Arial Unicode MS"/>
                <w:lang w:val="ru-RU"/>
              </w:rPr>
              <w:t>Реализация мероприятий «Пять шагов благоустройства», количество реализованных мероприятий</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6CD062BF"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693BFD" w14:textId="26CBA83F"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D2F2378" w14:textId="6A37FAB9"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2</w:t>
            </w:r>
          </w:p>
        </w:tc>
        <w:tc>
          <w:tcPr>
            <w:tcW w:w="1327" w:type="dxa"/>
            <w:tcBorders>
              <w:top w:val="single" w:sz="4" w:space="0" w:color="auto"/>
              <w:left w:val="single" w:sz="4" w:space="0" w:color="auto"/>
              <w:bottom w:val="single" w:sz="4" w:space="0" w:color="auto"/>
              <w:right w:val="single" w:sz="4" w:space="0" w:color="000000"/>
            </w:tcBorders>
            <w:shd w:val="clear" w:color="auto" w:fill="FFFFFF"/>
          </w:tcPr>
          <w:p w14:paraId="64705BCD" w14:textId="60924BF4" w:rsidR="009D4928" w:rsidRPr="0069765C" w:rsidRDefault="00A132AD" w:rsidP="0069765C">
            <w:pPr>
              <w:jc w:val="center"/>
              <w:rPr>
                <w:rFonts w:eastAsia="Arial Unicode MS"/>
                <w:bCs/>
                <w:color w:val="000000" w:themeColor="text1"/>
                <w:lang w:val="ru-RU"/>
              </w:rPr>
            </w:pPr>
            <w:r w:rsidRPr="0069765C">
              <w:rPr>
                <w:rFonts w:eastAsia="Arial Unicode MS"/>
                <w:bCs/>
                <w:color w:val="000000" w:themeColor="text1"/>
                <w:lang w:val="ru-RU"/>
              </w:rPr>
              <w:t>2</w:t>
            </w:r>
          </w:p>
        </w:tc>
      </w:tr>
      <w:tr w:rsidR="00FD1625" w:rsidRPr="0069765C" w14:paraId="0F652B72"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2B2F4FFD" w14:textId="77777777" w:rsidR="00FD1625" w:rsidRPr="0069765C" w:rsidRDefault="00FD1625" w:rsidP="0069765C">
            <w:pPr>
              <w:rPr>
                <w:rFonts w:eastAsia="Arial Unicode MS"/>
                <w:b/>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511C5E2C" w14:textId="690FD681" w:rsidR="00FD1625" w:rsidRPr="0069765C" w:rsidRDefault="00FD1625" w:rsidP="0069765C">
            <w:pPr>
              <w:pStyle w:val="a3"/>
              <w:numPr>
                <w:ilvl w:val="0"/>
                <w:numId w:val="13"/>
              </w:numPr>
              <w:ind w:left="0" w:firstLine="273"/>
              <w:contextualSpacing w:val="0"/>
              <w:rPr>
                <w:rFonts w:eastAsia="Arial Unicode MS"/>
                <w:bCs/>
                <w:color w:val="000000" w:themeColor="text1"/>
                <w:lang w:val="ru-RU"/>
              </w:rPr>
            </w:pPr>
            <w:r w:rsidRPr="0069765C">
              <w:rPr>
                <w:rFonts w:eastAsia="Arial Unicode MS"/>
                <w:lang w:val="ru-RU"/>
              </w:rPr>
              <w:t>Объем привлеченных инвестиций в основной капитал, млн рублей</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48559FD7" w14:textId="4C903937" w:rsidR="00FD1625" w:rsidRPr="0069765C" w:rsidRDefault="00FD1625" w:rsidP="0069765C">
            <w:pPr>
              <w:jc w:val="center"/>
              <w:rPr>
                <w:rFonts w:eastAsia="Arial Unicode MS"/>
                <w:bCs/>
                <w:color w:val="000000" w:themeColor="text1"/>
                <w:lang w:val="ru-RU"/>
              </w:rPr>
            </w:pPr>
            <w:proofErr w:type="spellStart"/>
            <w:r w:rsidRPr="0069765C">
              <w:rPr>
                <w:rFonts w:eastAsia="Arial Unicode MS"/>
                <w:bCs/>
                <w:color w:val="000000" w:themeColor="text1"/>
              </w:rPr>
              <w:t>аналитический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E1DD7D" w14:textId="31D942BB" w:rsidR="00FD1625" w:rsidRPr="0069765C" w:rsidRDefault="00FD1625" w:rsidP="0069765C">
            <w:pPr>
              <w:jc w:val="center"/>
              <w:rPr>
                <w:rFonts w:eastAsia="Arial Unicode MS"/>
                <w:bCs/>
                <w:color w:val="000000" w:themeColor="text1"/>
                <w:lang w:val="ru-RU"/>
              </w:rPr>
            </w:pPr>
            <w:r w:rsidRPr="0069765C">
              <w:rPr>
                <w:rFonts w:eastAsia="Arial Unicode MS"/>
                <w:bCs/>
                <w:color w:val="000000" w:themeColor="text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EFACAD8" w14:textId="27E295B9" w:rsidR="00FD1625" w:rsidRPr="0069765C" w:rsidRDefault="002405BE" w:rsidP="0069765C">
            <w:pPr>
              <w:jc w:val="center"/>
              <w:rPr>
                <w:rFonts w:eastAsia="Arial Unicode MS"/>
                <w:bCs/>
                <w:color w:val="000000" w:themeColor="text1"/>
                <w:lang w:val="ru-RU"/>
              </w:rPr>
            </w:pPr>
            <w:r w:rsidRPr="0069765C">
              <w:rPr>
                <w:rFonts w:eastAsia="Arial Unicode MS"/>
                <w:bCs/>
                <w:color w:val="000000" w:themeColor="text1"/>
                <w:lang w:val="ru-RU"/>
              </w:rPr>
              <w:t>10</w:t>
            </w:r>
            <w:r w:rsidR="00FD1625" w:rsidRPr="0069765C">
              <w:rPr>
                <w:rFonts w:eastAsia="Arial Unicode MS"/>
                <w:bCs/>
                <w:color w:val="000000" w:themeColor="text1"/>
              </w:rPr>
              <w:t> </w:t>
            </w:r>
            <w:r w:rsidRPr="0069765C">
              <w:rPr>
                <w:rFonts w:eastAsia="Arial Unicode MS"/>
                <w:bCs/>
                <w:color w:val="000000" w:themeColor="text1"/>
                <w:lang w:val="ru-RU"/>
              </w:rPr>
              <w:t>1</w:t>
            </w:r>
            <w:r w:rsidR="00FD1625" w:rsidRPr="0069765C">
              <w:rPr>
                <w:rFonts w:eastAsia="Arial Unicode MS"/>
                <w:bCs/>
                <w:color w:val="000000" w:themeColor="text1"/>
              </w:rPr>
              <w:t>86,01</w:t>
            </w:r>
          </w:p>
        </w:tc>
        <w:tc>
          <w:tcPr>
            <w:tcW w:w="1327" w:type="dxa"/>
            <w:tcBorders>
              <w:top w:val="single" w:sz="4" w:space="0" w:color="auto"/>
              <w:left w:val="single" w:sz="4" w:space="0" w:color="auto"/>
              <w:bottom w:val="single" w:sz="4" w:space="0" w:color="auto"/>
              <w:right w:val="single" w:sz="4" w:space="0" w:color="000000"/>
            </w:tcBorders>
            <w:shd w:val="clear" w:color="auto" w:fill="FFFFFF"/>
          </w:tcPr>
          <w:p w14:paraId="0644906C" w14:textId="49FF2454" w:rsidR="00FD1625" w:rsidRPr="0069765C" w:rsidRDefault="0055090A" w:rsidP="0069765C">
            <w:pPr>
              <w:jc w:val="center"/>
              <w:rPr>
                <w:rFonts w:eastAsia="Arial Unicode MS"/>
                <w:bCs/>
                <w:color w:val="000000" w:themeColor="text1"/>
                <w:lang w:val="ru-RU"/>
              </w:rPr>
            </w:pPr>
            <w:r w:rsidRPr="0069765C">
              <w:rPr>
                <w:rFonts w:eastAsia="Arial Unicode MS"/>
                <w:bCs/>
                <w:color w:val="000000" w:themeColor="text1"/>
                <w:lang w:val="ru-RU"/>
              </w:rPr>
              <w:t>19</w:t>
            </w:r>
            <w:r w:rsidR="00FD1625" w:rsidRPr="0069765C">
              <w:rPr>
                <w:rFonts w:eastAsia="Arial Unicode MS"/>
                <w:bCs/>
                <w:color w:val="000000" w:themeColor="text1"/>
              </w:rPr>
              <w:t> </w:t>
            </w:r>
            <w:r w:rsidRPr="0069765C">
              <w:rPr>
                <w:rFonts w:eastAsia="Arial Unicode MS"/>
                <w:bCs/>
                <w:color w:val="000000" w:themeColor="text1"/>
                <w:lang w:val="ru-RU"/>
              </w:rPr>
              <w:t>782</w:t>
            </w:r>
            <w:r w:rsidRPr="0069765C">
              <w:rPr>
                <w:rFonts w:eastAsia="Arial Unicode MS"/>
                <w:bCs/>
                <w:color w:val="000000" w:themeColor="text1"/>
              </w:rPr>
              <w:t>,</w:t>
            </w:r>
            <w:r w:rsidRPr="0069765C">
              <w:rPr>
                <w:rFonts w:eastAsia="Arial Unicode MS"/>
                <w:bCs/>
                <w:color w:val="000000" w:themeColor="text1"/>
                <w:lang w:val="ru-RU"/>
              </w:rPr>
              <w:t>0</w:t>
            </w:r>
          </w:p>
        </w:tc>
      </w:tr>
      <w:tr w:rsidR="009D4928" w:rsidRPr="0069765C" w14:paraId="67F2FACB" w14:textId="77777777" w:rsidTr="0069765C">
        <w:trPr>
          <w:cantSplit/>
          <w:trHeight w:val="30"/>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37406E56" w14:textId="77777777" w:rsidR="009D4928" w:rsidRPr="0069765C" w:rsidRDefault="009D4928" w:rsidP="0069765C">
            <w:pPr>
              <w:rPr>
                <w:rFonts w:eastAsia="Arial Unicode MS"/>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3DD59C61" w14:textId="77777777" w:rsidR="009D4928" w:rsidRPr="0069765C" w:rsidRDefault="009D4928" w:rsidP="0069765C">
            <w:pPr>
              <w:pStyle w:val="a3"/>
              <w:numPr>
                <w:ilvl w:val="0"/>
                <w:numId w:val="13"/>
              </w:numPr>
              <w:ind w:left="0" w:firstLine="273"/>
              <w:contextualSpacing w:val="0"/>
              <w:rPr>
                <w:rFonts w:eastAsia="Arial Unicode MS"/>
                <w:bCs/>
                <w:color w:val="000000" w:themeColor="text1"/>
                <w:lang w:val="ru-RU"/>
              </w:rPr>
            </w:pPr>
            <w:r w:rsidRPr="0069765C">
              <w:rPr>
                <w:rFonts w:eastAsia="Arial Unicode MS"/>
                <w:color w:val="000000"/>
                <w:lang w:val="ru-RU"/>
              </w:rPr>
              <w:t xml:space="preserve">Доля численности </w:t>
            </w:r>
            <w:r w:rsidRPr="0069765C">
              <w:rPr>
                <w:iCs/>
                <w:lang w:val="ru-RU" w:eastAsia="ru-RU"/>
              </w:rPr>
              <w:t xml:space="preserve">работников одной из организаций (одного из филиалов юридического лица в моногороде или </w:t>
            </w:r>
            <w:r w:rsidRPr="0069765C">
              <w:rPr>
                <w:iCs/>
                <w:lang w:val="ru-RU" w:eastAsia="ru-RU"/>
              </w:rPr>
              <w:lastRenderedPageBreak/>
              <w:t>нескольких организаций),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в среднесписочной численности работников всех организаций, осуществляющих деятельность на территории моногорода</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46DD057D"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lastRenderedPageBreak/>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28547E" w14:textId="5E9FAF66" w:rsidR="009D4928" w:rsidRPr="0069765C" w:rsidRDefault="006E3EAF"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3E3593" w14:textId="50477156" w:rsidR="009D4928" w:rsidRPr="0069765C" w:rsidRDefault="006E3EAF" w:rsidP="0069765C">
            <w:pPr>
              <w:jc w:val="center"/>
              <w:rPr>
                <w:rFonts w:eastAsia="Arial Unicode MS"/>
                <w:bCs/>
                <w:color w:val="000000" w:themeColor="text1"/>
                <w:lang w:val="ru-RU"/>
              </w:rPr>
            </w:pPr>
            <w:r w:rsidRPr="0069765C">
              <w:rPr>
                <w:rFonts w:eastAsia="Arial Unicode MS"/>
                <w:bCs/>
                <w:color w:val="000000" w:themeColor="text1"/>
                <w:lang w:val="ru-RU"/>
              </w:rPr>
              <w:t>56,7</w:t>
            </w:r>
          </w:p>
        </w:tc>
        <w:tc>
          <w:tcPr>
            <w:tcW w:w="1327" w:type="dxa"/>
            <w:tcBorders>
              <w:top w:val="single" w:sz="4" w:space="0" w:color="auto"/>
              <w:left w:val="single" w:sz="4" w:space="0" w:color="auto"/>
              <w:bottom w:val="single" w:sz="4" w:space="0" w:color="auto"/>
              <w:right w:val="single" w:sz="4" w:space="0" w:color="000000"/>
            </w:tcBorders>
            <w:shd w:val="clear" w:color="auto" w:fill="auto"/>
          </w:tcPr>
          <w:p w14:paraId="239A0D0A" w14:textId="3B3B5066" w:rsidR="009D4928" w:rsidRPr="0069765C" w:rsidRDefault="006E3EAF" w:rsidP="0069765C">
            <w:pPr>
              <w:jc w:val="center"/>
              <w:rPr>
                <w:rFonts w:eastAsia="Arial Unicode MS"/>
                <w:bCs/>
                <w:color w:val="000000" w:themeColor="text1"/>
                <w:lang w:val="ru-RU"/>
              </w:rPr>
            </w:pPr>
            <w:r w:rsidRPr="0069765C">
              <w:rPr>
                <w:rFonts w:eastAsia="Arial Unicode MS"/>
                <w:bCs/>
                <w:color w:val="000000" w:themeColor="text1"/>
                <w:lang w:val="ru-RU"/>
              </w:rPr>
              <w:t>56,6</w:t>
            </w:r>
          </w:p>
        </w:tc>
      </w:tr>
    </w:tbl>
    <w:p w14:paraId="1DD4998E" w14:textId="31E5ABBE" w:rsidR="009D4928" w:rsidRPr="0069765C" w:rsidRDefault="009D4928" w:rsidP="0069765C">
      <w:pPr>
        <w:rPr>
          <w:lang w:val="ru-RU"/>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129"/>
        <w:gridCol w:w="7159"/>
        <w:gridCol w:w="1417"/>
        <w:gridCol w:w="1276"/>
        <w:gridCol w:w="1134"/>
        <w:gridCol w:w="1185"/>
      </w:tblGrid>
      <w:tr w:rsidR="009D4928" w:rsidRPr="0069765C" w14:paraId="530F382B" w14:textId="77777777" w:rsidTr="0069765C">
        <w:trPr>
          <w:cantSplit/>
          <w:trHeight w:val="188"/>
          <w:jc w:val="center"/>
        </w:trPr>
        <w:tc>
          <w:tcPr>
            <w:tcW w:w="3129" w:type="dxa"/>
            <w:vMerge w:val="restart"/>
            <w:shd w:val="clear" w:color="auto" w:fill="FFFFFF"/>
            <w:tcMar>
              <w:top w:w="80" w:type="dxa"/>
              <w:left w:w="57" w:type="dxa"/>
              <w:bottom w:w="80" w:type="dxa"/>
              <w:right w:w="57" w:type="dxa"/>
            </w:tcMar>
            <w:hideMark/>
          </w:tcPr>
          <w:p w14:paraId="2B0FFD3E" w14:textId="77777777" w:rsidR="009D4928" w:rsidRPr="0069765C" w:rsidRDefault="009D4928" w:rsidP="0069765C">
            <w:pPr>
              <w:rPr>
                <w:rFonts w:eastAsia="Arial Unicode MS"/>
                <w:b/>
                <w:lang w:val="ru-RU"/>
              </w:rPr>
            </w:pPr>
            <w:r w:rsidRPr="0069765C">
              <w:rPr>
                <w:rFonts w:eastAsia="Arial Unicode MS"/>
                <w:b/>
                <w:lang w:val="ru-RU"/>
              </w:rPr>
              <w:lastRenderedPageBreak/>
              <w:t xml:space="preserve">Показатели программы второго уровня </w:t>
            </w:r>
            <w:r w:rsidRPr="0069765C">
              <w:rPr>
                <w:rFonts w:eastAsia="Arial Unicode MS"/>
                <w:b/>
                <w:lang w:val="ru-RU"/>
              </w:rPr>
              <w:br/>
              <w:t>(используются в аналитических целях)</w:t>
            </w:r>
            <w:r w:rsidRPr="0069765C">
              <w:rPr>
                <w:rStyle w:val="a9"/>
                <w:rFonts w:eastAsia="Arial Unicode MS"/>
                <w:b/>
                <w:lang w:val="ru-RU"/>
              </w:rPr>
              <w:footnoteReference w:id="4"/>
            </w:r>
          </w:p>
        </w:tc>
        <w:tc>
          <w:tcPr>
            <w:tcW w:w="7159" w:type="dxa"/>
            <w:vMerge w:val="restart"/>
            <w:shd w:val="clear" w:color="auto" w:fill="FFFFFF"/>
            <w:tcMar>
              <w:top w:w="80" w:type="dxa"/>
              <w:left w:w="57" w:type="dxa"/>
              <w:bottom w:w="80" w:type="dxa"/>
              <w:right w:w="57" w:type="dxa"/>
            </w:tcMar>
            <w:hideMark/>
          </w:tcPr>
          <w:p w14:paraId="1F72F6E3" w14:textId="77777777" w:rsidR="009D4928" w:rsidRPr="0069765C" w:rsidRDefault="009D4928" w:rsidP="0069765C">
            <w:pPr>
              <w:jc w:val="center"/>
              <w:rPr>
                <w:rFonts w:eastAsia="Arial Unicode MS"/>
                <w:lang w:val="ru-RU"/>
              </w:rPr>
            </w:pPr>
            <w:r w:rsidRPr="0069765C">
              <w:rPr>
                <w:rFonts w:eastAsia="Arial Unicode MS"/>
                <w:lang w:val="ru-RU"/>
              </w:rPr>
              <w:t>Показатель</w:t>
            </w:r>
            <w:r w:rsidRPr="0069765C">
              <w:rPr>
                <w:rStyle w:val="a9"/>
                <w:rFonts w:eastAsia="Arial Unicode MS"/>
                <w:lang w:val="ru-RU"/>
              </w:rPr>
              <w:footnoteReference w:id="5"/>
            </w:r>
          </w:p>
        </w:tc>
        <w:tc>
          <w:tcPr>
            <w:tcW w:w="1417" w:type="dxa"/>
            <w:vMerge w:val="restart"/>
            <w:shd w:val="clear" w:color="auto" w:fill="FFFFFF"/>
            <w:hideMark/>
          </w:tcPr>
          <w:p w14:paraId="18762142"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Тип показателя</w:t>
            </w:r>
          </w:p>
        </w:tc>
        <w:tc>
          <w:tcPr>
            <w:tcW w:w="1276" w:type="dxa"/>
            <w:vMerge w:val="restart"/>
            <w:shd w:val="clear" w:color="auto" w:fill="FFFFFF"/>
            <w:hideMark/>
          </w:tcPr>
          <w:p w14:paraId="06E69CB3" w14:textId="41DBDFA0"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Базовое значение</w:t>
            </w:r>
          </w:p>
          <w:p w14:paraId="58162996"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rPr>
              <w:t>(201</w:t>
            </w:r>
            <w:r w:rsidRPr="0069765C">
              <w:rPr>
                <w:rFonts w:eastAsia="Arial Unicode MS"/>
                <w:bCs/>
                <w:color w:val="000000" w:themeColor="text1"/>
                <w:lang w:val="ru-RU"/>
              </w:rPr>
              <w:t>5</w:t>
            </w:r>
            <w:r w:rsidRPr="0069765C">
              <w:rPr>
                <w:rFonts w:eastAsia="Arial Unicode MS"/>
                <w:bCs/>
                <w:color w:val="000000" w:themeColor="text1"/>
              </w:rPr>
              <w:t>)</w:t>
            </w:r>
            <w:r w:rsidRPr="0069765C">
              <w:rPr>
                <w:rFonts w:eastAsia="Arial Unicode MS"/>
                <w:bCs/>
                <w:color w:val="000000" w:themeColor="text1"/>
                <w:lang w:val="ru-RU"/>
              </w:rPr>
              <w:t xml:space="preserve"> </w:t>
            </w:r>
          </w:p>
        </w:tc>
        <w:tc>
          <w:tcPr>
            <w:tcW w:w="2319" w:type="dxa"/>
            <w:gridSpan w:val="2"/>
            <w:shd w:val="clear" w:color="auto" w:fill="FFFFFF"/>
            <w:hideMark/>
          </w:tcPr>
          <w:p w14:paraId="65463FEC" w14:textId="2BC9830D"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Период, год</w:t>
            </w:r>
            <w:r w:rsidR="00F630E2" w:rsidRPr="0069765C">
              <w:rPr>
                <w:rFonts w:eastAsia="Arial Unicode MS"/>
                <w:bCs/>
                <w:color w:val="000000" w:themeColor="text1"/>
              </w:rPr>
              <w:t xml:space="preserve"> (</w:t>
            </w:r>
            <w:r w:rsidR="00F630E2" w:rsidRPr="0069765C">
              <w:rPr>
                <w:rFonts w:eastAsia="Arial Unicode MS"/>
                <w:bCs/>
                <w:color w:val="000000" w:themeColor="text1"/>
                <w:lang w:val="ru-RU"/>
              </w:rPr>
              <w:t>нарастающим итогом)</w:t>
            </w:r>
          </w:p>
        </w:tc>
      </w:tr>
      <w:tr w:rsidR="009D4928" w:rsidRPr="0069765C" w14:paraId="79108916" w14:textId="77777777" w:rsidTr="0069765C">
        <w:trPr>
          <w:cantSplit/>
          <w:trHeight w:val="70"/>
          <w:jc w:val="center"/>
        </w:trPr>
        <w:tc>
          <w:tcPr>
            <w:tcW w:w="3129" w:type="dxa"/>
            <w:vMerge/>
            <w:shd w:val="clear" w:color="auto" w:fill="FFFFFF"/>
            <w:hideMark/>
          </w:tcPr>
          <w:p w14:paraId="09EAB7FE" w14:textId="77777777" w:rsidR="009D4928" w:rsidRPr="0069765C" w:rsidRDefault="009D4928" w:rsidP="0069765C">
            <w:pPr>
              <w:rPr>
                <w:rFonts w:eastAsia="Arial Unicode MS"/>
                <w:b/>
                <w:lang w:val="ru-RU"/>
              </w:rPr>
            </w:pPr>
          </w:p>
        </w:tc>
        <w:tc>
          <w:tcPr>
            <w:tcW w:w="7159" w:type="dxa"/>
            <w:vMerge/>
            <w:shd w:val="clear" w:color="auto" w:fill="FFFFFF"/>
            <w:hideMark/>
          </w:tcPr>
          <w:p w14:paraId="0CA1541B" w14:textId="77777777" w:rsidR="009D4928" w:rsidRPr="0069765C" w:rsidRDefault="009D4928" w:rsidP="0069765C">
            <w:pPr>
              <w:rPr>
                <w:rFonts w:eastAsia="Arial Unicode MS"/>
                <w:lang w:val="ru-RU"/>
              </w:rPr>
            </w:pPr>
          </w:p>
        </w:tc>
        <w:tc>
          <w:tcPr>
            <w:tcW w:w="1417" w:type="dxa"/>
            <w:vMerge/>
            <w:shd w:val="clear" w:color="auto" w:fill="FFFFFF"/>
            <w:hideMark/>
          </w:tcPr>
          <w:p w14:paraId="24245891" w14:textId="77777777" w:rsidR="009D4928" w:rsidRPr="0069765C" w:rsidRDefault="009D4928" w:rsidP="0069765C">
            <w:pPr>
              <w:rPr>
                <w:rFonts w:eastAsia="Arial Unicode MS"/>
                <w:bCs/>
                <w:color w:val="000000" w:themeColor="text1"/>
                <w:lang w:val="ru-RU"/>
              </w:rPr>
            </w:pPr>
          </w:p>
        </w:tc>
        <w:tc>
          <w:tcPr>
            <w:tcW w:w="1276" w:type="dxa"/>
            <w:vMerge/>
            <w:shd w:val="clear" w:color="auto" w:fill="FFFFFF"/>
            <w:hideMark/>
          </w:tcPr>
          <w:p w14:paraId="21667477" w14:textId="77777777" w:rsidR="009D4928" w:rsidRPr="0069765C" w:rsidRDefault="009D4928" w:rsidP="0069765C">
            <w:pPr>
              <w:rPr>
                <w:rFonts w:eastAsia="Arial Unicode MS"/>
                <w:bCs/>
                <w:color w:val="000000" w:themeColor="text1"/>
                <w:lang w:val="ru-RU"/>
              </w:rPr>
            </w:pPr>
          </w:p>
        </w:tc>
        <w:tc>
          <w:tcPr>
            <w:tcW w:w="1134" w:type="dxa"/>
            <w:shd w:val="clear" w:color="auto" w:fill="FFFFFF"/>
            <w:hideMark/>
          </w:tcPr>
          <w:p w14:paraId="728EBF23" w14:textId="77777777" w:rsidR="009D4928" w:rsidRPr="0069765C" w:rsidRDefault="009D4928" w:rsidP="0069765C">
            <w:pPr>
              <w:jc w:val="center"/>
              <w:rPr>
                <w:rFonts w:eastAsia="Arial Unicode MS"/>
                <w:lang w:val="ru-RU"/>
              </w:rPr>
            </w:pPr>
            <w:r w:rsidRPr="0069765C">
              <w:rPr>
                <w:rFonts w:eastAsia="Arial Unicode MS"/>
                <w:lang w:val="ru-RU"/>
              </w:rPr>
              <w:t>2017</w:t>
            </w:r>
          </w:p>
        </w:tc>
        <w:tc>
          <w:tcPr>
            <w:tcW w:w="1185" w:type="dxa"/>
            <w:shd w:val="clear" w:color="auto" w:fill="FFFFFF"/>
            <w:hideMark/>
          </w:tcPr>
          <w:p w14:paraId="69478D9C" w14:textId="77777777" w:rsidR="009D4928" w:rsidRPr="0069765C" w:rsidRDefault="009D4928" w:rsidP="0069765C">
            <w:pPr>
              <w:jc w:val="center"/>
              <w:rPr>
                <w:rFonts w:eastAsia="Arial Unicode MS"/>
                <w:bCs/>
                <w:color w:val="000000" w:themeColor="text1"/>
                <w:lang w:val="ru-RU"/>
              </w:rPr>
            </w:pPr>
            <w:r w:rsidRPr="0069765C">
              <w:rPr>
                <w:rFonts w:eastAsia="Arial Unicode MS"/>
                <w:lang w:val="ru-RU"/>
              </w:rPr>
              <w:t>2018</w:t>
            </w:r>
          </w:p>
        </w:tc>
      </w:tr>
      <w:tr w:rsidR="00DD14ED" w:rsidRPr="0069765C" w14:paraId="1ADE23D2" w14:textId="77777777" w:rsidTr="0069765C">
        <w:trPr>
          <w:cantSplit/>
          <w:trHeight w:val="20"/>
          <w:jc w:val="center"/>
        </w:trPr>
        <w:tc>
          <w:tcPr>
            <w:tcW w:w="3129" w:type="dxa"/>
            <w:vMerge/>
            <w:shd w:val="clear" w:color="auto" w:fill="FFFFFF"/>
            <w:hideMark/>
          </w:tcPr>
          <w:p w14:paraId="0A681505"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55FB1664" w14:textId="2E0C8C83"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Количество созданных новых рабочих мест, не связанных с деятельностью градообразующего предприятия, в секторе малого и среднего предпринимательства (далее – МСП), тыс. единиц</w:t>
            </w:r>
          </w:p>
        </w:tc>
        <w:tc>
          <w:tcPr>
            <w:tcW w:w="1417" w:type="dxa"/>
            <w:shd w:val="clear" w:color="auto" w:fill="FFFFFF"/>
            <w:hideMark/>
          </w:tcPr>
          <w:p w14:paraId="1C96CF4D"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609B6FB3"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4618FEBE" w14:textId="6B8CEF59" w:rsidR="00DD14ED" w:rsidRPr="0069765C" w:rsidRDefault="00DD14ED" w:rsidP="0069765C">
            <w:pPr>
              <w:jc w:val="center"/>
              <w:rPr>
                <w:rFonts w:eastAsia="Arial Unicode MS"/>
                <w:bCs/>
                <w:lang w:val="ru-RU"/>
              </w:rPr>
            </w:pPr>
            <w:r w:rsidRPr="0069765C">
              <w:rPr>
                <w:rFonts w:eastAsia="Arial Unicode MS"/>
                <w:bCs/>
              </w:rPr>
              <w:t>0,326</w:t>
            </w:r>
          </w:p>
        </w:tc>
        <w:tc>
          <w:tcPr>
            <w:tcW w:w="1185" w:type="dxa"/>
            <w:shd w:val="clear" w:color="auto" w:fill="FFFFFF"/>
          </w:tcPr>
          <w:p w14:paraId="47F19B43" w14:textId="2877E236" w:rsidR="00DD14ED" w:rsidRPr="0069765C" w:rsidRDefault="00DD14ED" w:rsidP="0069765C">
            <w:pPr>
              <w:jc w:val="center"/>
              <w:rPr>
                <w:rFonts w:eastAsia="Arial Unicode MS"/>
                <w:bCs/>
                <w:lang w:val="ru-RU"/>
              </w:rPr>
            </w:pPr>
            <w:r w:rsidRPr="0069765C">
              <w:rPr>
                <w:rFonts w:eastAsia="Arial Unicode MS"/>
                <w:bCs/>
              </w:rPr>
              <w:t>0,647</w:t>
            </w:r>
          </w:p>
        </w:tc>
      </w:tr>
      <w:tr w:rsidR="009D4928" w:rsidRPr="0069765C" w14:paraId="796AF8D0" w14:textId="77777777" w:rsidTr="0069765C">
        <w:trPr>
          <w:cantSplit/>
          <w:trHeight w:val="241"/>
          <w:jc w:val="center"/>
        </w:trPr>
        <w:tc>
          <w:tcPr>
            <w:tcW w:w="3129" w:type="dxa"/>
            <w:vMerge/>
            <w:shd w:val="clear" w:color="auto" w:fill="FFFFFF"/>
            <w:hideMark/>
          </w:tcPr>
          <w:p w14:paraId="5710F7E5" w14:textId="77777777" w:rsidR="009D4928" w:rsidRPr="0069765C" w:rsidRDefault="009D4928"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4102E668" w14:textId="768F6865" w:rsidR="009D4928" w:rsidRPr="0069765C" w:rsidRDefault="009D4928" w:rsidP="0069765C">
            <w:pPr>
              <w:pStyle w:val="a3"/>
              <w:numPr>
                <w:ilvl w:val="0"/>
                <w:numId w:val="14"/>
              </w:numPr>
              <w:ind w:left="0" w:firstLine="0"/>
              <w:contextualSpacing w:val="0"/>
              <w:rPr>
                <w:rFonts w:eastAsia="Arial Unicode MS"/>
                <w:lang w:val="ru-RU"/>
              </w:rPr>
            </w:pPr>
            <w:r w:rsidRPr="0069765C">
              <w:rPr>
                <w:rFonts w:eastAsia="Calibri"/>
                <w:lang w:val="ru-RU"/>
              </w:rPr>
              <w:t xml:space="preserve">Количество созданных новых рабочих мест, не связанных с деятельностью градообразующего предприятия, за счет поддержки, оказываемой </w:t>
            </w:r>
            <w:r w:rsidR="00391660" w:rsidRPr="0069765C">
              <w:rPr>
                <w:rFonts w:eastAsia="Calibri"/>
                <w:lang w:val="ru-RU"/>
              </w:rPr>
              <w:t>Фондом</w:t>
            </w:r>
            <w:r w:rsidRPr="0069765C">
              <w:rPr>
                <w:rFonts w:eastAsia="Calibri"/>
                <w:lang w:val="ru-RU"/>
              </w:rPr>
              <w:t>, тыс. единиц</w:t>
            </w:r>
          </w:p>
        </w:tc>
        <w:tc>
          <w:tcPr>
            <w:tcW w:w="1417" w:type="dxa"/>
            <w:shd w:val="clear" w:color="auto" w:fill="FFFFFF"/>
            <w:hideMark/>
          </w:tcPr>
          <w:p w14:paraId="274DF1EF" w14:textId="77777777" w:rsidR="009D4928" w:rsidRPr="0069765C" w:rsidRDefault="009D4928"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7447229B" w14:textId="77777777"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68078AC5" w14:textId="7A78334D"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85" w:type="dxa"/>
            <w:shd w:val="clear" w:color="auto" w:fill="FFFFFF"/>
          </w:tcPr>
          <w:p w14:paraId="04638827" w14:textId="08C05146" w:rsidR="009D4928" w:rsidRPr="0069765C" w:rsidRDefault="009D4928" w:rsidP="0069765C">
            <w:pPr>
              <w:jc w:val="center"/>
              <w:rPr>
                <w:rFonts w:eastAsia="Arial Unicode MS"/>
                <w:bCs/>
                <w:color w:val="000000" w:themeColor="text1"/>
                <w:lang w:val="ru-RU"/>
              </w:rPr>
            </w:pPr>
            <w:r w:rsidRPr="0069765C">
              <w:rPr>
                <w:rFonts w:eastAsia="Arial Unicode MS"/>
                <w:bCs/>
                <w:color w:val="000000" w:themeColor="text1"/>
                <w:lang w:val="ru-RU"/>
              </w:rPr>
              <w:t>0</w:t>
            </w:r>
          </w:p>
        </w:tc>
      </w:tr>
      <w:tr w:rsidR="00DD14ED" w:rsidRPr="0069765C" w14:paraId="1405F38B" w14:textId="77777777" w:rsidTr="0069765C">
        <w:trPr>
          <w:cantSplit/>
          <w:trHeight w:val="313"/>
          <w:jc w:val="center"/>
        </w:trPr>
        <w:tc>
          <w:tcPr>
            <w:tcW w:w="3129" w:type="dxa"/>
            <w:vMerge/>
            <w:shd w:val="clear" w:color="auto" w:fill="FFFFFF"/>
            <w:hideMark/>
          </w:tcPr>
          <w:p w14:paraId="17D829B1"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5AC434F4" w14:textId="74C96894" w:rsidR="00DD14ED" w:rsidRPr="0069765C" w:rsidRDefault="00DD14ED" w:rsidP="0069765C">
            <w:pPr>
              <w:pStyle w:val="a3"/>
              <w:numPr>
                <w:ilvl w:val="0"/>
                <w:numId w:val="14"/>
              </w:numPr>
              <w:ind w:left="0" w:firstLine="0"/>
              <w:contextualSpacing w:val="0"/>
              <w:rPr>
                <w:rFonts w:eastAsia="Arial Unicode MS"/>
                <w:lang w:val="ru-RU"/>
              </w:rPr>
            </w:pPr>
            <w:r w:rsidRPr="0069765C">
              <w:rPr>
                <w:rFonts w:eastAsia="Calibri"/>
                <w:lang w:val="ru-RU"/>
              </w:rPr>
              <w:t xml:space="preserve">Количество созданных новых рабочих мест, не связанных с деятельностью градообразующего предприятия, на предприятиях-резидентах территории опережающего социально-экономического развития, тыс. единиц (в </w:t>
            </w:r>
            <w:proofErr w:type="spellStart"/>
            <w:r w:rsidRPr="0069765C">
              <w:rPr>
                <w:rFonts w:eastAsia="Calibri"/>
                <w:lang w:val="ru-RU"/>
              </w:rPr>
              <w:t>т.ч</w:t>
            </w:r>
            <w:proofErr w:type="spellEnd"/>
            <w:r w:rsidRPr="0069765C">
              <w:rPr>
                <w:rFonts w:eastAsia="Calibri"/>
                <w:lang w:val="ru-RU"/>
              </w:rPr>
              <w:t>. ОАО «ОЭЗ «Титановая долина»)</w:t>
            </w:r>
          </w:p>
        </w:tc>
        <w:tc>
          <w:tcPr>
            <w:tcW w:w="1417" w:type="dxa"/>
            <w:shd w:val="clear" w:color="auto" w:fill="FFFFFF"/>
            <w:hideMark/>
          </w:tcPr>
          <w:p w14:paraId="343063AF"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3F6D11C2"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564F0981" w14:textId="09B48538" w:rsidR="00DD14ED" w:rsidRPr="0069765C" w:rsidRDefault="003F70D1" w:rsidP="0069765C">
            <w:pPr>
              <w:jc w:val="center"/>
              <w:rPr>
                <w:rFonts w:eastAsia="Arial Unicode MS"/>
                <w:bCs/>
                <w:color w:val="000000" w:themeColor="text1"/>
                <w:lang w:val="ru-RU"/>
              </w:rPr>
            </w:pPr>
            <w:r w:rsidRPr="0069765C">
              <w:rPr>
                <w:rFonts w:eastAsia="Arial Unicode MS"/>
                <w:bCs/>
                <w:color w:val="000000" w:themeColor="text1"/>
              </w:rPr>
              <w:t>0,0</w:t>
            </w:r>
            <w:r w:rsidRPr="0069765C">
              <w:rPr>
                <w:rFonts w:eastAsia="Arial Unicode MS"/>
                <w:bCs/>
                <w:color w:val="000000" w:themeColor="text1"/>
                <w:lang w:val="ru-RU"/>
              </w:rPr>
              <w:t>5</w:t>
            </w:r>
          </w:p>
        </w:tc>
        <w:tc>
          <w:tcPr>
            <w:tcW w:w="1185" w:type="dxa"/>
            <w:shd w:val="clear" w:color="auto" w:fill="FFFFFF"/>
          </w:tcPr>
          <w:p w14:paraId="312C8563" w14:textId="6D6760E0"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rPr>
              <w:t>0,35</w:t>
            </w:r>
          </w:p>
        </w:tc>
      </w:tr>
      <w:tr w:rsidR="00DD14ED" w:rsidRPr="0069765C" w14:paraId="346414B3" w14:textId="77777777" w:rsidTr="0069765C">
        <w:trPr>
          <w:cantSplit/>
          <w:trHeight w:val="175"/>
          <w:jc w:val="center"/>
        </w:trPr>
        <w:tc>
          <w:tcPr>
            <w:tcW w:w="3129" w:type="dxa"/>
            <w:vMerge/>
            <w:shd w:val="clear" w:color="auto" w:fill="FFFFFF"/>
            <w:hideMark/>
          </w:tcPr>
          <w:p w14:paraId="435CE766"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5E260DF8" w14:textId="77777777"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Количество созданных новых рабочих мест, связанных с деятельностью градообразующего предприятия, тыс. единиц</w:t>
            </w:r>
          </w:p>
        </w:tc>
        <w:tc>
          <w:tcPr>
            <w:tcW w:w="1417" w:type="dxa"/>
            <w:shd w:val="clear" w:color="auto" w:fill="FFFFFF"/>
            <w:hideMark/>
          </w:tcPr>
          <w:p w14:paraId="74F2BBBB"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1F18F091"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1AD1B96E" w14:textId="15C67D41" w:rsidR="00DD14ED" w:rsidRPr="0069765C" w:rsidRDefault="00DD14ED" w:rsidP="0069765C">
            <w:pPr>
              <w:jc w:val="center"/>
              <w:rPr>
                <w:rFonts w:eastAsia="Arial Unicode MS"/>
                <w:bCs/>
                <w:lang w:val="ru-RU"/>
              </w:rPr>
            </w:pPr>
            <w:r w:rsidRPr="0069765C">
              <w:rPr>
                <w:rFonts w:eastAsia="Arial Unicode MS"/>
                <w:bCs/>
                <w:color w:val="000000" w:themeColor="text1"/>
              </w:rPr>
              <w:t>0,0</w:t>
            </w:r>
            <w:r w:rsidR="003F70D1" w:rsidRPr="0069765C">
              <w:rPr>
                <w:rFonts w:eastAsia="Arial Unicode MS"/>
                <w:bCs/>
                <w:color w:val="000000" w:themeColor="text1"/>
                <w:lang w:val="ru-RU"/>
              </w:rPr>
              <w:t>9</w:t>
            </w:r>
          </w:p>
        </w:tc>
        <w:tc>
          <w:tcPr>
            <w:tcW w:w="1185" w:type="dxa"/>
            <w:shd w:val="clear" w:color="auto" w:fill="FFFFFF"/>
          </w:tcPr>
          <w:p w14:paraId="7AC360C3" w14:textId="39EF0B59" w:rsidR="00DD14ED" w:rsidRPr="0069765C" w:rsidRDefault="00DD14ED" w:rsidP="0069765C">
            <w:pPr>
              <w:jc w:val="center"/>
              <w:rPr>
                <w:rFonts w:eastAsia="Arial Unicode MS"/>
                <w:bCs/>
                <w:lang w:val="ru-RU"/>
              </w:rPr>
            </w:pPr>
            <w:r w:rsidRPr="0069765C">
              <w:rPr>
                <w:rFonts w:eastAsia="Arial Unicode MS"/>
                <w:bCs/>
                <w:color w:val="000000" w:themeColor="text1"/>
              </w:rPr>
              <w:t>0,1</w:t>
            </w:r>
          </w:p>
        </w:tc>
      </w:tr>
      <w:tr w:rsidR="00DD14ED" w:rsidRPr="0069765C" w14:paraId="4BE832EC" w14:textId="77777777" w:rsidTr="0069765C">
        <w:trPr>
          <w:cantSplit/>
          <w:trHeight w:val="175"/>
          <w:jc w:val="center"/>
        </w:trPr>
        <w:tc>
          <w:tcPr>
            <w:tcW w:w="3129" w:type="dxa"/>
            <w:vMerge/>
            <w:shd w:val="clear" w:color="auto" w:fill="FFFFFF"/>
            <w:hideMark/>
          </w:tcPr>
          <w:p w14:paraId="7E7AD43E"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492D37B9" w14:textId="7F85FE0C"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 xml:space="preserve">Объем привлеченных инвестиций в основной капитал без учета деятельности градообразующего предприятия, </w:t>
            </w:r>
            <w:r w:rsidRPr="0069765C">
              <w:rPr>
                <w:rFonts w:eastAsia="Arial Unicode MS"/>
                <w:lang w:val="ru-RU"/>
              </w:rPr>
              <w:t>млн. рублей</w:t>
            </w:r>
          </w:p>
        </w:tc>
        <w:tc>
          <w:tcPr>
            <w:tcW w:w="1417" w:type="dxa"/>
            <w:shd w:val="clear" w:color="auto" w:fill="FFFFFF"/>
            <w:hideMark/>
          </w:tcPr>
          <w:p w14:paraId="66BF8EF1"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5DDBB27A"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505AE6FC" w14:textId="5D72BDE4" w:rsidR="00DD14ED" w:rsidRPr="0069765C" w:rsidRDefault="004F0C3F" w:rsidP="0069765C">
            <w:pPr>
              <w:jc w:val="center"/>
              <w:rPr>
                <w:rFonts w:eastAsia="Arial Unicode MS"/>
                <w:bCs/>
                <w:lang w:val="ru-RU"/>
              </w:rPr>
            </w:pPr>
            <w:r w:rsidRPr="0069765C">
              <w:rPr>
                <w:rFonts w:eastAsia="Arial Unicode MS"/>
                <w:bCs/>
                <w:color w:val="000000" w:themeColor="text1"/>
                <w:lang w:val="ru-RU"/>
              </w:rPr>
              <w:t>3</w:t>
            </w:r>
            <w:r w:rsidR="00DD14ED" w:rsidRPr="0069765C">
              <w:rPr>
                <w:rFonts w:eastAsia="Arial Unicode MS"/>
                <w:bCs/>
                <w:color w:val="000000" w:themeColor="text1"/>
              </w:rPr>
              <w:t>921,73</w:t>
            </w:r>
          </w:p>
        </w:tc>
        <w:tc>
          <w:tcPr>
            <w:tcW w:w="1185" w:type="dxa"/>
            <w:shd w:val="clear" w:color="auto" w:fill="FFFFFF"/>
          </w:tcPr>
          <w:p w14:paraId="4A5C2444" w14:textId="15EBC785" w:rsidR="00DD14ED" w:rsidRPr="0069765C" w:rsidRDefault="0055090A" w:rsidP="0069765C">
            <w:pPr>
              <w:jc w:val="center"/>
              <w:rPr>
                <w:rFonts w:eastAsia="Arial Unicode MS"/>
                <w:bCs/>
                <w:lang w:val="ru-RU"/>
              </w:rPr>
            </w:pPr>
            <w:r w:rsidRPr="0069765C">
              <w:rPr>
                <w:rFonts w:eastAsia="Arial Unicode MS"/>
                <w:bCs/>
                <w:color w:val="000000" w:themeColor="text1"/>
                <w:lang w:val="ru-RU"/>
              </w:rPr>
              <w:t>9567</w:t>
            </w:r>
            <w:r w:rsidR="00DD14ED" w:rsidRPr="0069765C">
              <w:rPr>
                <w:rFonts w:eastAsia="Arial Unicode MS"/>
                <w:bCs/>
                <w:color w:val="000000" w:themeColor="text1"/>
              </w:rPr>
              <w:t>,</w:t>
            </w:r>
            <w:r w:rsidRPr="0069765C">
              <w:rPr>
                <w:rFonts w:eastAsia="Arial Unicode MS"/>
                <w:bCs/>
                <w:color w:val="000000" w:themeColor="text1"/>
                <w:lang w:val="ru-RU"/>
              </w:rPr>
              <w:t>71</w:t>
            </w:r>
          </w:p>
        </w:tc>
      </w:tr>
      <w:tr w:rsidR="00DD14ED" w:rsidRPr="0069765C" w14:paraId="7E8F4EE4" w14:textId="77777777" w:rsidTr="0069765C">
        <w:trPr>
          <w:cantSplit/>
          <w:trHeight w:val="175"/>
          <w:jc w:val="center"/>
        </w:trPr>
        <w:tc>
          <w:tcPr>
            <w:tcW w:w="3129" w:type="dxa"/>
            <w:vMerge/>
            <w:shd w:val="clear" w:color="auto" w:fill="FFFFFF"/>
            <w:hideMark/>
          </w:tcPr>
          <w:p w14:paraId="25F668FE"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7926A945" w14:textId="32774FDD"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 xml:space="preserve">Объем привлеченных инвестиций в основной капитал в секторе МСП, </w:t>
            </w:r>
            <w:r w:rsidRPr="0069765C">
              <w:rPr>
                <w:rFonts w:eastAsia="Arial Unicode MS"/>
                <w:lang w:val="ru-RU"/>
              </w:rPr>
              <w:t>млн. рублей</w:t>
            </w:r>
          </w:p>
        </w:tc>
        <w:tc>
          <w:tcPr>
            <w:tcW w:w="1417" w:type="dxa"/>
            <w:shd w:val="clear" w:color="auto" w:fill="FFFFFF"/>
            <w:hideMark/>
          </w:tcPr>
          <w:p w14:paraId="5B38A377"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26E3FF8C"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13CF663E" w14:textId="7B48B3C3" w:rsidR="00DD14ED" w:rsidRPr="0069765C" w:rsidRDefault="004F0C3F" w:rsidP="0069765C">
            <w:pPr>
              <w:jc w:val="center"/>
              <w:rPr>
                <w:rFonts w:eastAsia="Arial Unicode MS"/>
                <w:bCs/>
                <w:lang w:val="ru-RU"/>
              </w:rPr>
            </w:pPr>
            <w:r w:rsidRPr="0069765C">
              <w:rPr>
                <w:rFonts w:eastAsia="Arial Unicode MS"/>
                <w:bCs/>
                <w:color w:val="000000" w:themeColor="text1"/>
                <w:lang w:val="ru-RU"/>
              </w:rPr>
              <w:t>340,0</w:t>
            </w:r>
          </w:p>
        </w:tc>
        <w:tc>
          <w:tcPr>
            <w:tcW w:w="1185" w:type="dxa"/>
            <w:shd w:val="clear" w:color="auto" w:fill="FFFFFF"/>
          </w:tcPr>
          <w:p w14:paraId="16921DD6" w14:textId="25D0A950" w:rsidR="00DD14ED" w:rsidRPr="0069765C" w:rsidRDefault="004F0C3F" w:rsidP="0069765C">
            <w:pPr>
              <w:jc w:val="center"/>
              <w:rPr>
                <w:rFonts w:eastAsia="Arial Unicode MS"/>
                <w:bCs/>
                <w:lang w:val="ru-RU"/>
              </w:rPr>
            </w:pPr>
            <w:r w:rsidRPr="0069765C">
              <w:rPr>
                <w:rFonts w:eastAsia="Arial Unicode MS"/>
                <w:bCs/>
                <w:color w:val="000000" w:themeColor="text1"/>
                <w:lang w:val="ru-RU"/>
              </w:rPr>
              <w:t>44</w:t>
            </w:r>
            <w:r w:rsidR="00DD14ED" w:rsidRPr="0069765C">
              <w:rPr>
                <w:rFonts w:eastAsia="Arial Unicode MS"/>
                <w:bCs/>
                <w:color w:val="000000" w:themeColor="text1"/>
              </w:rPr>
              <w:t>0,00</w:t>
            </w:r>
          </w:p>
        </w:tc>
      </w:tr>
      <w:tr w:rsidR="00DD14ED" w:rsidRPr="0069765C" w14:paraId="630EA11A" w14:textId="77777777" w:rsidTr="0069765C">
        <w:trPr>
          <w:cantSplit/>
          <w:trHeight w:val="175"/>
          <w:jc w:val="center"/>
        </w:trPr>
        <w:tc>
          <w:tcPr>
            <w:tcW w:w="3129" w:type="dxa"/>
            <w:vMerge/>
            <w:shd w:val="clear" w:color="auto" w:fill="FFFFFF"/>
            <w:hideMark/>
          </w:tcPr>
          <w:p w14:paraId="5AD26ADA"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555A07EF" w14:textId="303020CD"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 xml:space="preserve">Объем привлеченных инвестиций в основной капитал при поддержке, оказываемой Фондом (без учета средств Фонда), </w:t>
            </w:r>
            <w:r w:rsidRPr="0069765C">
              <w:rPr>
                <w:rFonts w:eastAsia="Arial Unicode MS"/>
                <w:lang w:val="ru-RU"/>
              </w:rPr>
              <w:t>млн. рублей</w:t>
            </w:r>
          </w:p>
        </w:tc>
        <w:tc>
          <w:tcPr>
            <w:tcW w:w="1417" w:type="dxa"/>
            <w:shd w:val="clear" w:color="auto" w:fill="FFFFFF"/>
            <w:hideMark/>
          </w:tcPr>
          <w:p w14:paraId="79EF3463"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68B9AEA0"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366D2949" w14:textId="6410281E"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rPr>
              <w:t>0</w:t>
            </w:r>
          </w:p>
        </w:tc>
        <w:tc>
          <w:tcPr>
            <w:tcW w:w="1185" w:type="dxa"/>
            <w:shd w:val="clear" w:color="auto" w:fill="FFFFFF"/>
          </w:tcPr>
          <w:p w14:paraId="14D5A459" w14:textId="5B7270AC"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rPr>
              <w:t>0</w:t>
            </w:r>
          </w:p>
        </w:tc>
      </w:tr>
      <w:tr w:rsidR="00DD14ED" w:rsidRPr="0069765C" w14:paraId="7207B900" w14:textId="77777777" w:rsidTr="0069765C">
        <w:trPr>
          <w:cantSplit/>
          <w:trHeight w:val="175"/>
          <w:jc w:val="center"/>
        </w:trPr>
        <w:tc>
          <w:tcPr>
            <w:tcW w:w="3129" w:type="dxa"/>
            <w:vMerge/>
            <w:shd w:val="clear" w:color="auto" w:fill="FFFFFF"/>
            <w:hideMark/>
          </w:tcPr>
          <w:p w14:paraId="43475A2E"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235B7A98" w14:textId="705EA148"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 xml:space="preserve">Объем привлеченных инвестиций предприятиями-резидентами ОАО «ОЭЗ «Титановая долина», </w:t>
            </w:r>
            <w:r w:rsidRPr="0069765C">
              <w:rPr>
                <w:rFonts w:eastAsia="Arial Unicode MS"/>
                <w:lang w:val="ru-RU"/>
              </w:rPr>
              <w:t>млн. руб</w:t>
            </w:r>
            <w:r w:rsidRPr="0069765C">
              <w:rPr>
                <w:rFonts w:eastAsia="Calibri"/>
                <w:lang w:val="ru-RU"/>
              </w:rPr>
              <w:t>лей</w:t>
            </w:r>
          </w:p>
        </w:tc>
        <w:tc>
          <w:tcPr>
            <w:tcW w:w="1417" w:type="dxa"/>
            <w:shd w:val="clear" w:color="auto" w:fill="FFFFFF"/>
            <w:hideMark/>
          </w:tcPr>
          <w:p w14:paraId="077AD192"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0DC671EF"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110D9187" w14:textId="52165D42" w:rsidR="00DD14ED" w:rsidRPr="0069765C" w:rsidRDefault="004F0C3F" w:rsidP="0069765C">
            <w:pPr>
              <w:jc w:val="center"/>
              <w:rPr>
                <w:rFonts w:eastAsia="Arial Unicode MS"/>
                <w:bCs/>
                <w:color w:val="000000" w:themeColor="text1"/>
                <w:lang w:val="ru-RU"/>
              </w:rPr>
            </w:pPr>
            <w:r w:rsidRPr="0069765C">
              <w:rPr>
                <w:rFonts w:eastAsia="Arial Unicode MS"/>
                <w:bCs/>
                <w:lang w:val="ru-RU"/>
              </w:rPr>
              <w:t>2000,0</w:t>
            </w:r>
          </w:p>
        </w:tc>
        <w:tc>
          <w:tcPr>
            <w:tcW w:w="1185" w:type="dxa"/>
            <w:shd w:val="clear" w:color="auto" w:fill="FFFFFF"/>
          </w:tcPr>
          <w:p w14:paraId="5094A841" w14:textId="21D789C2" w:rsidR="00DD14ED" w:rsidRPr="0069765C" w:rsidRDefault="00DD14ED" w:rsidP="0069765C">
            <w:pPr>
              <w:jc w:val="center"/>
              <w:rPr>
                <w:rFonts w:eastAsia="Arial Unicode MS"/>
                <w:bCs/>
                <w:color w:val="000000" w:themeColor="text1"/>
                <w:lang w:val="ru-RU"/>
              </w:rPr>
            </w:pPr>
            <w:r w:rsidRPr="0069765C">
              <w:rPr>
                <w:rFonts w:eastAsia="Arial Unicode MS"/>
                <w:bCs/>
              </w:rPr>
              <w:t>7 842,07</w:t>
            </w:r>
          </w:p>
        </w:tc>
      </w:tr>
      <w:tr w:rsidR="00DD14ED" w:rsidRPr="0069765C" w14:paraId="210CA79C" w14:textId="77777777" w:rsidTr="0069765C">
        <w:trPr>
          <w:cantSplit/>
          <w:trHeight w:val="175"/>
          <w:jc w:val="center"/>
        </w:trPr>
        <w:tc>
          <w:tcPr>
            <w:tcW w:w="3129" w:type="dxa"/>
            <w:vMerge/>
            <w:shd w:val="clear" w:color="auto" w:fill="FFFFFF"/>
            <w:hideMark/>
          </w:tcPr>
          <w:p w14:paraId="2D512AB7" w14:textId="77777777" w:rsidR="00DD14ED" w:rsidRPr="0069765C" w:rsidRDefault="00DD14ED" w:rsidP="0069765C">
            <w:pPr>
              <w:rPr>
                <w:rFonts w:eastAsia="Arial Unicode MS"/>
                <w:b/>
                <w:lang w:val="ru-RU"/>
              </w:rPr>
            </w:pPr>
          </w:p>
        </w:tc>
        <w:tc>
          <w:tcPr>
            <w:tcW w:w="7159" w:type="dxa"/>
            <w:shd w:val="clear" w:color="auto" w:fill="FFFFFF"/>
            <w:tcMar>
              <w:top w:w="80" w:type="dxa"/>
              <w:left w:w="57" w:type="dxa"/>
              <w:bottom w:w="80" w:type="dxa"/>
              <w:right w:w="57" w:type="dxa"/>
            </w:tcMar>
            <w:hideMark/>
          </w:tcPr>
          <w:p w14:paraId="1DE06FBF" w14:textId="795E3C44" w:rsidR="00DD14ED" w:rsidRPr="0069765C" w:rsidRDefault="00DD14ED" w:rsidP="0069765C">
            <w:pPr>
              <w:pStyle w:val="a3"/>
              <w:numPr>
                <w:ilvl w:val="0"/>
                <w:numId w:val="14"/>
              </w:numPr>
              <w:ind w:left="0" w:firstLine="0"/>
              <w:contextualSpacing w:val="0"/>
              <w:rPr>
                <w:rFonts w:eastAsia="Calibri"/>
                <w:lang w:val="ru-RU"/>
              </w:rPr>
            </w:pPr>
            <w:r w:rsidRPr="0069765C">
              <w:rPr>
                <w:rFonts w:eastAsia="Calibri"/>
                <w:lang w:val="ru-RU"/>
              </w:rPr>
              <w:t xml:space="preserve">Объем привлеченных инвестиций градообразующим предприятием, </w:t>
            </w:r>
            <w:r w:rsidRPr="0069765C">
              <w:rPr>
                <w:rFonts w:eastAsia="Arial Unicode MS"/>
                <w:lang w:val="ru-RU"/>
              </w:rPr>
              <w:t>млн. руб</w:t>
            </w:r>
            <w:r w:rsidRPr="0069765C">
              <w:rPr>
                <w:rFonts w:eastAsia="Calibri"/>
                <w:lang w:val="ru-RU"/>
              </w:rPr>
              <w:t>лей</w:t>
            </w:r>
          </w:p>
        </w:tc>
        <w:tc>
          <w:tcPr>
            <w:tcW w:w="1417" w:type="dxa"/>
            <w:shd w:val="clear" w:color="auto" w:fill="FFFFFF"/>
            <w:hideMark/>
          </w:tcPr>
          <w:p w14:paraId="462BADE1" w14:textId="77777777" w:rsidR="00DD14ED" w:rsidRPr="0069765C" w:rsidRDefault="00DD14ED" w:rsidP="0069765C">
            <w:pPr>
              <w:jc w:val="center"/>
              <w:rPr>
                <w:rFonts w:eastAsia="Arial Unicode MS"/>
                <w:bCs/>
                <w:color w:val="000000" w:themeColor="text1"/>
                <w:lang w:val="ru-RU"/>
              </w:rPr>
            </w:pPr>
            <w:proofErr w:type="spellStart"/>
            <w:proofErr w:type="gramStart"/>
            <w:r w:rsidRPr="0069765C">
              <w:rPr>
                <w:rFonts w:eastAsia="Arial Unicode MS"/>
                <w:bCs/>
                <w:color w:val="000000" w:themeColor="text1"/>
                <w:lang w:val="ru-RU"/>
              </w:rPr>
              <w:t>аналити</w:t>
            </w:r>
            <w:proofErr w:type="gramEnd"/>
            <w:r w:rsidRPr="0069765C">
              <w:rPr>
                <w:rFonts w:eastAsia="Arial Unicode MS"/>
                <w:bCs/>
                <w:color w:val="000000" w:themeColor="text1"/>
                <w:lang w:val="ru-RU"/>
              </w:rPr>
              <w:t>-ческий</w:t>
            </w:r>
            <w:proofErr w:type="spellEnd"/>
          </w:p>
        </w:tc>
        <w:tc>
          <w:tcPr>
            <w:tcW w:w="1276" w:type="dxa"/>
            <w:shd w:val="clear" w:color="auto" w:fill="FFFFFF"/>
          </w:tcPr>
          <w:p w14:paraId="14BA731F" w14:textId="77777777"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lang w:val="ru-RU"/>
              </w:rPr>
              <w:t>0</w:t>
            </w:r>
          </w:p>
        </w:tc>
        <w:tc>
          <w:tcPr>
            <w:tcW w:w="1134" w:type="dxa"/>
            <w:shd w:val="clear" w:color="auto" w:fill="FFFFFF"/>
          </w:tcPr>
          <w:p w14:paraId="4FDF32B2" w14:textId="194F8C92" w:rsidR="00DD14ED" w:rsidRPr="0069765C" w:rsidRDefault="003F70D1" w:rsidP="0069765C">
            <w:pPr>
              <w:jc w:val="center"/>
              <w:rPr>
                <w:rFonts w:eastAsia="Arial Unicode MS"/>
                <w:bCs/>
                <w:color w:val="000000" w:themeColor="text1"/>
                <w:lang w:val="ru-RU"/>
              </w:rPr>
            </w:pPr>
            <w:r w:rsidRPr="0069765C">
              <w:rPr>
                <w:rFonts w:eastAsia="Arial Unicode MS"/>
                <w:bCs/>
                <w:color w:val="000000" w:themeColor="text1"/>
                <w:lang w:val="ru-RU"/>
              </w:rPr>
              <w:t>62</w:t>
            </w:r>
            <w:r w:rsidR="00114D70" w:rsidRPr="0069765C">
              <w:rPr>
                <w:rFonts w:eastAsia="Arial Unicode MS"/>
                <w:bCs/>
                <w:color w:val="000000" w:themeColor="text1"/>
              </w:rPr>
              <w:t>64,28</w:t>
            </w:r>
          </w:p>
        </w:tc>
        <w:tc>
          <w:tcPr>
            <w:tcW w:w="1185" w:type="dxa"/>
            <w:shd w:val="clear" w:color="auto" w:fill="FFFFFF"/>
          </w:tcPr>
          <w:p w14:paraId="40A8A69D" w14:textId="4FCDB9BA" w:rsidR="00DD14ED" w:rsidRPr="0069765C" w:rsidRDefault="00DD14ED" w:rsidP="0069765C">
            <w:pPr>
              <w:jc w:val="center"/>
              <w:rPr>
                <w:rFonts w:eastAsia="Arial Unicode MS"/>
                <w:bCs/>
                <w:color w:val="000000" w:themeColor="text1"/>
                <w:lang w:val="ru-RU"/>
              </w:rPr>
            </w:pPr>
            <w:r w:rsidRPr="0069765C">
              <w:rPr>
                <w:rFonts w:eastAsia="Arial Unicode MS"/>
                <w:bCs/>
                <w:color w:val="000000" w:themeColor="text1"/>
              </w:rPr>
              <w:t>1</w:t>
            </w:r>
            <w:r w:rsidR="00836EF5" w:rsidRPr="0069765C">
              <w:rPr>
                <w:rFonts w:eastAsia="Arial Unicode MS"/>
                <w:bCs/>
                <w:color w:val="000000" w:themeColor="text1"/>
                <w:lang w:val="ru-RU"/>
              </w:rPr>
              <w:t>0</w:t>
            </w:r>
            <w:r w:rsidRPr="0069765C">
              <w:rPr>
                <w:rFonts w:eastAsia="Arial Unicode MS"/>
                <w:bCs/>
                <w:color w:val="000000" w:themeColor="text1"/>
              </w:rPr>
              <w:t> 214,29</w:t>
            </w:r>
          </w:p>
        </w:tc>
      </w:tr>
    </w:tbl>
    <w:p w14:paraId="29723F83" w14:textId="77777777" w:rsidR="0015181F" w:rsidRPr="0069765C" w:rsidRDefault="0015181F" w:rsidP="0069765C">
      <w:pPr>
        <w:rPr>
          <w:lang w:val="ru-RU"/>
        </w:rPr>
      </w:pPr>
    </w:p>
    <w:tbl>
      <w:tblPr>
        <w:tblStyle w:val="ab"/>
        <w:tblW w:w="15310" w:type="dxa"/>
        <w:tblInd w:w="-431" w:type="dxa"/>
        <w:tblLook w:val="04A0" w:firstRow="1" w:lastRow="0" w:firstColumn="1" w:lastColumn="0" w:noHBand="0" w:noVBand="1"/>
      </w:tblPr>
      <w:tblGrid>
        <w:gridCol w:w="3057"/>
        <w:gridCol w:w="12253"/>
      </w:tblGrid>
      <w:tr w:rsidR="00630C36" w:rsidRPr="0069765C" w14:paraId="10E4AFAE" w14:textId="77777777" w:rsidTr="00D86343">
        <w:tc>
          <w:tcPr>
            <w:tcW w:w="3057" w:type="dxa"/>
          </w:tcPr>
          <w:p w14:paraId="188616C0" w14:textId="77777777" w:rsidR="00630C36" w:rsidRPr="0069765C" w:rsidRDefault="00630C36" w:rsidP="0069765C">
            <w:pPr>
              <w:rPr>
                <w:lang w:val="ru-RU"/>
              </w:rPr>
            </w:pPr>
            <w:r w:rsidRPr="0069765C">
              <w:rPr>
                <w:rFonts w:eastAsia="Arial Unicode MS"/>
                <w:b/>
                <w:u w:color="000000"/>
                <w:lang w:val="ru-RU"/>
              </w:rPr>
              <w:t>Результаты программы</w:t>
            </w:r>
          </w:p>
        </w:tc>
        <w:tc>
          <w:tcPr>
            <w:tcW w:w="12253" w:type="dxa"/>
          </w:tcPr>
          <w:p w14:paraId="6B2372BA"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rFonts w:eastAsia="Arial Unicode MS"/>
                <w:b/>
                <w:iCs/>
                <w:u w:color="000000"/>
                <w:lang w:val="ru-RU"/>
              </w:rPr>
              <w:t xml:space="preserve">Направление </w:t>
            </w:r>
            <w:r w:rsidRPr="0069765C">
              <w:rPr>
                <w:rFonts w:eastAsia="Arial Unicode MS"/>
                <w:b/>
                <w:u w:color="000000"/>
                <w:lang w:val="ru-RU"/>
              </w:rPr>
              <w:t>«Повышение инвестиционной привлекательности моногорода»:</w:t>
            </w:r>
          </w:p>
          <w:p w14:paraId="49F54580"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проведены мероприятия по анализу незанятых инвестиционных ниш;</w:t>
            </w:r>
          </w:p>
          <w:p w14:paraId="61782A1F"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iCs/>
                <w:u w:color="000000"/>
                <w:lang w:val="ru-RU"/>
              </w:rPr>
              <w:t>– проведены презентации инвестиционной привлекательности моногорода Верхняя Салда.</w:t>
            </w:r>
          </w:p>
          <w:p w14:paraId="2BE55D09" w14:textId="77777777" w:rsidR="00490C3D" w:rsidRPr="0069765C" w:rsidRDefault="00490C3D" w:rsidP="0069765C">
            <w:pPr>
              <w:pStyle w:val="a3"/>
              <w:widowControl w:val="0"/>
              <w:ind w:left="0" w:firstLine="709"/>
              <w:jc w:val="both"/>
              <w:rPr>
                <w:rFonts w:eastAsia="Arial Unicode MS"/>
                <w:b/>
                <w:u w:color="000000"/>
                <w:lang w:val="ru-RU"/>
              </w:rPr>
            </w:pPr>
            <w:r w:rsidRPr="0069765C">
              <w:rPr>
                <w:rFonts w:eastAsia="Arial Unicode MS"/>
                <w:b/>
                <w:u w:color="000000"/>
                <w:lang w:val="ru-RU"/>
              </w:rPr>
              <w:t xml:space="preserve">Направление «Развитие городской среды и благоустройство»: </w:t>
            </w:r>
          </w:p>
          <w:p w14:paraId="192EE27C" w14:textId="77777777" w:rsidR="00490C3D" w:rsidRPr="0069765C" w:rsidRDefault="00490C3D" w:rsidP="0069765C">
            <w:pPr>
              <w:pStyle w:val="a3"/>
              <w:widowControl w:val="0"/>
              <w:ind w:left="0" w:firstLine="709"/>
              <w:jc w:val="both"/>
              <w:rPr>
                <w:rFonts w:eastAsia="Arial Unicode MS"/>
                <w:b/>
                <w:u w:color="000000"/>
                <w:lang w:val="ru-RU"/>
              </w:rPr>
            </w:pPr>
            <w:r w:rsidRPr="0069765C">
              <w:rPr>
                <w:rFonts w:eastAsia="Arial Unicode MS"/>
                <w:b/>
                <w:u w:color="000000"/>
                <w:lang w:val="ru-RU"/>
              </w:rPr>
              <w:t>По благоустройству центральной части города (в районе ул. Энгельса):</w:t>
            </w:r>
          </w:p>
          <w:p w14:paraId="36B37C13" w14:textId="77777777" w:rsidR="00490C3D" w:rsidRPr="0069765C" w:rsidRDefault="00490C3D" w:rsidP="0069765C">
            <w:pPr>
              <w:pStyle w:val="a3"/>
              <w:widowControl w:val="0"/>
              <w:ind w:left="0" w:firstLine="709"/>
              <w:jc w:val="both"/>
              <w:rPr>
                <w:rFonts w:eastAsia="Arial Unicode MS"/>
                <w:u w:color="000000"/>
                <w:lang w:val="ru-RU"/>
              </w:rPr>
            </w:pPr>
            <w:r w:rsidRPr="0069765C">
              <w:rPr>
                <w:rFonts w:eastAsia="Arial Unicode MS"/>
                <w:u w:color="000000"/>
                <w:lang w:val="ru-RU"/>
              </w:rPr>
              <w:t>– произведена укладка асфальтового полотна 0,5 км пешеходных тротуаров, обустроено 0,5 км ливневой канализации, установлены остановочные комплексы, светофоры, фонари уличного освещения, искусственные неровности, произведена замена металлического ограждения, выполнен капитальный ремонт многоквартирных домов.</w:t>
            </w:r>
          </w:p>
          <w:p w14:paraId="1EABB441" w14:textId="77777777" w:rsidR="00490C3D" w:rsidRPr="0069765C" w:rsidRDefault="00490C3D" w:rsidP="0069765C">
            <w:pPr>
              <w:pStyle w:val="a3"/>
              <w:widowControl w:val="0"/>
              <w:ind w:left="0" w:firstLine="709"/>
              <w:jc w:val="both"/>
              <w:rPr>
                <w:rFonts w:eastAsia="Arial Unicode MS"/>
                <w:b/>
                <w:u w:color="000000"/>
                <w:lang w:val="ru-RU"/>
              </w:rPr>
            </w:pPr>
            <w:r w:rsidRPr="0069765C">
              <w:rPr>
                <w:rFonts w:eastAsia="Arial Unicode MS"/>
                <w:b/>
                <w:u w:color="000000"/>
                <w:lang w:val="ru-RU"/>
              </w:rPr>
              <w:t>По реконструкции парка им. Гагарина в г. Верхняя Салда:</w:t>
            </w:r>
          </w:p>
          <w:p w14:paraId="3C2EE2CD" w14:textId="77777777" w:rsidR="00490C3D" w:rsidRPr="0069765C" w:rsidRDefault="00490C3D" w:rsidP="0069765C">
            <w:pPr>
              <w:pStyle w:val="a3"/>
              <w:widowControl w:val="0"/>
              <w:ind w:left="0" w:firstLine="709"/>
              <w:jc w:val="both"/>
              <w:rPr>
                <w:rFonts w:eastAsia="Arial Unicode MS"/>
                <w:u w:color="000000"/>
                <w:lang w:val="ru-RU"/>
              </w:rPr>
            </w:pPr>
            <w:r w:rsidRPr="0069765C">
              <w:rPr>
                <w:rFonts w:eastAsia="Arial Unicode MS"/>
                <w:u w:color="000000"/>
                <w:lang w:val="ru-RU"/>
              </w:rPr>
              <w:t xml:space="preserve">– выполнены мероприятия по озеленению территории парка, организованы точки розничной торговли и общественного питания; выполнен ремонт ограждения парка; установлены стационарные столы со скамейками для настольных игр и детские игровые площадки; реконструирована танцплощадка; </w:t>
            </w:r>
          </w:p>
          <w:p w14:paraId="6DBFAD5C" w14:textId="77777777" w:rsidR="00490C3D" w:rsidRPr="0069765C" w:rsidRDefault="00490C3D" w:rsidP="0069765C">
            <w:pPr>
              <w:pStyle w:val="a3"/>
              <w:widowControl w:val="0"/>
              <w:ind w:left="0" w:firstLine="709"/>
              <w:jc w:val="both"/>
              <w:rPr>
                <w:rFonts w:eastAsia="Arial Unicode MS"/>
                <w:b/>
                <w:u w:color="000000"/>
                <w:lang w:val="ru-RU"/>
              </w:rPr>
            </w:pPr>
            <w:r w:rsidRPr="0069765C">
              <w:rPr>
                <w:rFonts w:eastAsia="Arial Unicode MS"/>
                <w:b/>
                <w:u w:color="000000"/>
                <w:lang w:val="ru-RU"/>
              </w:rPr>
              <w:t>По благоустройству дворовых территорий:</w:t>
            </w:r>
          </w:p>
          <w:p w14:paraId="6D6A88EC" w14:textId="77777777" w:rsidR="00490C3D" w:rsidRPr="0069765C" w:rsidRDefault="00490C3D" w:rsidP="0069765C">
            <w:pPr>
              <w:pStyle w:val="a3"/>
              <w:widowControl w:val="0"/>
              <w:ind w:left="0" w:firstLine="709"/>
              <w:jc w:val="both"/>
              <w:rPr>
                <w:rFonts w:eastAsia="Arial Unicode MS"/>
                <w:u w:color="000000"/>
                <w:lang w:val="ru-RU"/>
              </w:rPr>
            </w:pPr>
            <w:r w:rsidRPr="0069765C">
              <w:rPr>
                <w:rFonts w:eastAsia="Arial Unicode MS"/>
                <w:u w:color="000000"/>
                <w:lang w:val="ru-RU"/>
              </w:rPr>
              <w:t>– выполнено благоустройство дворовых территорий;</w:t>
            </w:r>
          </w:p>
          <w:p w14:paraId="3CCE3EDF"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rFonts w:eastAsia="Arial Unicode MS"/>
                <w:b/>
                <w:u w:color="000000"/>
                <w:lang w:val="ru-RU"/>
              </w:rPr>
              <w:t>Направление «Создание благоприятных условий для развития малого и среднего предпринимательства»:</w:t>
            </w:r>
          </w:p>
          <w:p w14:paraId="4F4ED1AB" w14:textId="77777777" w:rsidR="00630C36" w:rsidRPr="0069765C" w:rsidRDefault="00630C36" w:rsidP="0069765C">
            <w:pPr>
              <w:pStyle w:val="a3"/>
              <w:widowControl w:val="0"/>
              <w:ind w:left="0" w:firstLine="709"/>
              <w:contextualSpacing w:val="0"/>
              <w:jc w:val="both"/>
              <w:rPr>
                <w:lang w:val="ru-RU"/>
              </w:rPr>
            </w:pPr>
            <w:r w:rsidRPr="0069765C">
              <w:rPr>
                <w:rFonts w:eastAsia="Arial Unicode MS"/>
                <w:iCs/>
                <w:u w:color="000000"/>
                <w:lang w:val="ru-RU"/>
              </w:rPr>
              <w:t xml:space="preserve">– муниципальный фонд поддержки предпринимательства выполняет функции информационного центра, центра компетенции, кооперации, франчайзинга и </w:t>
            </w:r>
            <w:proofErr w:type="spellStart"/>
            <w:r w:rsidRPr="0069765C">
              <w:rPr>
                <w:rFonts w:eastAsia="Arial Unicode MS"/>
                <w:iCs/>
                <w:u w:color="000000"/>
                <w:lang w:val="ru-RU"/>
              </w:rPr>
              <w:t>муниципально</w:t>
            </w:r>
            <w:proofErr w:type="spellEnd"/>
            <w:r w:rsidRPr="0069765C">
              <w:rPr>
                <w:rFonts w:eastAsia="Arial Unicode MS"/>
                <w:iCs/>
                <w:u w:color="000000"/>
                <w:lang w:val="ru-RU"/>
              </w:rPr>
              <w:t>-частного партнерства, фондом подготовлен проект организации банного комплекса в д. Северная,</w:t>
            </w:r>
            <w:r w:rsidRPr="0069765C">
              <w:rPr>
                <w:b/>
                <w:lang w:val="ru-RU"/>
              </w:rPr>
              <w:t xml:space="preserve"> </w:t>
            </w:r>
            <w:r w:rsidRPr="0069765C">
              <w:rPr>
                <w:lang w:val="ru-RU"/>
              </w:rPr>
              <w:t>привлечен инвестор для реализации проекта.</w:t>
            </w:r>
          </w:p>
          <w:p w14:paraId="14226817"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b/>
                <w:lang w:val="ru-RU"/>
              </w:rPr>
              <w:t xml:space="preserve">Направление </w:t>
            </w:r>
            <w:r w:rsidRPr="0069765C">
              <w:rPr>
                <w:rFonts w:eastAsia="Arial Unicode MS"/>
                <w:b/>
                <w:u w:color="000000"/>
                <w:lang w:val="ru-RU"/>
              </w:rPr>
              <w:t>«Содействие реализации инвестиционных проектов», «Развитие промышленности»:</w:t>
            </w:r>
          </w:p>
          <w:p w14:paraId="26B22F41" w14:textId="01C9DA85" w:rsidR="00630C36" w:rsidRPr="0069765C" w:rsidRDefault="00630C36" w:rsidP="0069765C">
            <w:pPr>
              <w:pStyle w:val="a3"/>
              <w:widowControl w:val="0"/>
              <w:ind w:left="0" w:firstLine="709"/>
              <w:contextualSpacing w:val="0"/>
              <w:jc w:val="both"/>
              <w:rPr>
                <w:b/>
                <w:lang w:val="ru-RU"/>
              </w:rPr>
            </w:pPr>
            <w:r w:rsidRPr="0069765C">
              <w:rPr>
                <w:rFonts w:eastAsia="Arial Unicode MS"/>
                <w:lang w:val="ru-RU"/>
              </w:rPr>
              <w:t xml:space="preserve">освоена </w:t>
            </w:r>
            <w:proofErr w:type="spellStart"/>
            <w:r w:rsidRPr="0069765C">
              <w:rPr>
                <w:lang w:val="ru-RU"/>
              </w:rPr>
              <w:t>Пийская</w:t>
            </w:r>
            <w:proofErr w:type="spellEnd"/>
            <w:r w:rsidRPr="0069765C">
              <w:rPr>
                <w:lang w:val="ru-RU"/>
              </w:rPr>
              <w:t xml:space="preserve"> группа </w:t>
            </w:r>
            <w:proofErr w:type="spellStart"/>
            <w:r w:rsidRPr="0069765C">
              <w:rPr>
                <w:lang w:val="ru-RU"/>
              </w:rPr>
              <w:t>Комбаихинского</w:t>
            </w:r>
            <w:proofErr w:type="spellEnd"/>
            <w:r w:rsidRPr="0069765C">
              <w:rPr>
                <w:lang w:val="ru-RU"/>
              </w:rPr>
              <w:t xml:space="preserve"> месторождения железных руд при получении мер поддержки по линии некоммерческой организации «Фонд развития моногородов» в целях восполнения дефицита потребности в сырьевой базе.</w:t>
            </w:r>
          </w:p>
          <w:p w14:paraId="1CCBA150"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b/>
                <w:lang w:val="ru-RU"/>
              </w:rPr>
              <w:t xml:space="preserve">Направление </w:t>
            </w:r>
            <w:r w:rsidRPr="0069765C">
              <w:rPr>
                <w:rFonts w:eastAsia="Arial Unicode MS"/>
                <w:b/>
                <w:u w:color="000000"/>
                <w:lang w:val="ru-RU"/>
              </w:rPr>
              <w:t>«Развитие образования»:</w:t>
            </w:r>
          </w:p>
          <w:p w14:paraId="4AF84597" w14:textId="1A9A2BF5"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lastRenderedPageBreak/>
              <w:t xml:space="preserve">– восполнен дефицит квалифицированных специалистов. </w:t>
            </w:r>
          </w:p>
          <w:p w14:paraId="31928F4B" w14:textId="3A5D1A8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построена новая школа на 550 мест</w:t>
            </w:r>
            <w:r w:rsidR="008F6CF5" w:rsidRPr="0069765C">
              <w:rPr>
                <w:rFonts w:eastAsia="Arial Unicode MS"/>
                <w:u w:color="000000"/>
                <w:lang w:val="ru-RU"/>
              </w:rPr>
              <w:t xml:space="preserve"> к 2025 году.</w:t>
            </w:r>
          </w:p>
          <w:p w14:paraId="54088062"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rFonts w:eastAsia="Arial Unicode MS"/>
                <w:b/>
                <w:u w:color="000000"/>
                <w:lang w:val="ru-RU"/>
              </w:rPr>
              <w:t>Направление «Развитие здравоохранения»:</w:t>
            </w:r>
          </w:p>
          <w:p w14:paraId="65320FCF" w14:textId="27951DC9"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xml:space="preserve">– восполнен дефицит квалифицированных специалистов. </w:t>
            </w:r>
          </w:p>
          <w:p w14:paraId="4C955ABB" w14:textId="52F058F3"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модернизирована входная зона в детской поликлинике по адресу:</w:t>
            </w:r>
            <w:r w:rsidR="00BC7435" w:rsidRPr="0069765C">
              <w:rPr>
                <w:rFonts w:eastAsia="Arial Unicode MS"/>
                <w:u w:color="000000"/>
                <w:lang w:val="ru-RU"/>
              </w:rPr>
              <w:t xml:space="preserve"> г. Верхняя Салда, Крупская, 36.</w:t>
            </w:r>
          </w:p>
          <w:p w14:paraId="1201FD52"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rFonts w:eastAsia="Arial Unicode MS"/>
                <w:b/>
                <w:u w:color="000000"/>
                <w:lang w:val="ru-RU"/>
              </w:rPr>
              <w:t>Направление «Развитие объектов транспортной инфраструктуры»:</w:t>
            </w:r>
          </w:p>
          <w:p w14:paraId="715FE5AA"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построен участок автомобильной дороги местного значения по ул. Энгельса протяженностью 0,438 км;</w:t>
            </w:r>
          </w:p>
          <w:p w14:paraId="06FA916A"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отремонтированы автомобильные дороги местного значения.</w:t>
            </w:r>
          </w:p>
          <w:p w14:paraId="778EE68C" w14:textId="77777777" w:rsidR="00490C3D" w:rsidRPr="0069765C" w:rsidRDefault="00490C3D" w:rsidP="0069765C">
            <w:pPr>
              <w:pStyle w:val="a3"/>
              <w:widowControl w:val="0"/>
              <w:ind w:left="0" w:firstLine="709"/>
              <w:contextualSpacing w:val="0"/>
              <w:jc w:val="both"/>
              <w:rPr>
                <w:rFonts w:eastAsia="Arial Unicode MS"/>
                <w:b/>
                <w:u w:color="000000"/>
                <w:lang w:val="ru-RU"/>
              </w:rPr>
            </w:pPr>
            <w:r w:rsidRPr="0069765C">
              <w:rPr>
                <w:rFonts w:eastAsia="Arial Unicode MS"/>
                <w:b/>
                <w:u w:color="000000"/>
                <w:lang w:val="ru-RU"/>
              </w:rPr>
              <w:t>Направление «Развитие коммунальной инфраструктуры»:</w:t>
            </w:r>
          </w:p>
          <w:p w14:paraId="402F72A9" w14:textId="2F9A3E63" w:rsidR="00490C3D" w:rsidRPr="0069765C" w:rsidRDefault="00490C3D" w:rsidP="0069765C">
            <w:pPr>
              <w:pStyle w:val="a3"/>
              <w:widowControl w:val="0"/>
              <w:ind w:left="0" w:firstLine="709"/>
              <w:contextualSpacing w:val="0"/>
              <w:jc w:val="both"/>
              <w:rPr>
                <w:lang w:val="ru-RU"/>
              </w:rPr>
            </w:pPr>
            <w:r w:rsidRPr="0069765C">
              <w:rPr>
                <w:rFonts w:eastAsia="Arial Unicode MS"/>
                <w:u w:color="000000"/>
                <w:lang w:val="ru-RU"/>
              </w:rPr>
              <w:t xml:space="preserve">– </w:t>
            </w:r>
            <w:r w:rsidR="002D60AC" w:rsidRPr="0069765C">
              <w:rPr>
                <w:rFonts w:eastAsia="Arial Unicode MS"/>
                <w:u w:color="000000"/>
                <w:lang w:val="ru-RU"/>
              </w:rPr>
              <w:t>разработан проект</w:t>
            </w:r>
            <w:r w:rsidRPr="0069765C">
              <w:rPr>
                <w:lang w:val="ru-RU"/>
              </w:rPr>
              <w:t xml:space="preserve"> строительства сети водоснабжения Ду-400 от точки подключения к водоводу на ОЭЗ «Титановая Долина» до ВК до ЦТП «пос. Центральный» (ДУ-400), г. Верхняя Салда;</w:t>
            </w:r>
          </w:p>
          <w:p w14:paraId="774E8326" w14:textId="6C2247C2" w:rsidR="00490C3D" w:rsidRPr="0069765C" w:rsidRDefault="00490C3D" w:rsidP="0069765C">
            <w:pPr>
              <w:pStyle w:val="a3"/>
              <w:widowControl w:val="0"/>
              <w:ind w:left="0" w:firstLine="709"/>
              <w:contextualSpacing w:val="0"/>
              <w:jc w:val="both"/>
              <w:rPr>
                <w:lang w:val="ru-RU"/>
              </w:rPr>
            </w:pPr>
            <w:r w:rsidRPr="0069765C">
              <w:rPr>
                <w:lang w:val="ru-RU"/>
              </w:rPr>
              <w:t xml:space="preserve">– </w:t>
            </w:r>
            <w:r w:rsidR="002D60AC" w:rsidRPr="0069765C">
              <w:rPr>
                <w:rFonts w:eastAsia="Arial Unicode MS"/>
                <w:u w:color="000000"/>
                <w:lang w:val="ru-RU"/>
              </w:rPr>
              <w:t>разработан проект</w:t>
            </w:r>
            <w:r w:rsidR="002D60AC" w:rsidRPr="0069765C">
              <w:rPr>
                <w:lang w:val="ru-RU"/>
              </w:rPr>
              <w:t xml:space="preserve"> строительства </w:t>
            </w:r>
            <w:r w:rsidRPr="0069765C">
              <w:rPr>
                <w:lang w:val="ru-RU"/>
              </w:rPr>
              <w:t xml:space="preserve">сооружения биологической очистки хозяйственно-бытовых сточных вод в </w:t>
            </w:r>
            <w:proofErr w:type="spellStart"/>
            <w:r w:rsidRPr="0069765C">
              <w:rPr>
                <w:lang w:val="ru-RU"/>
              </w:rPr>
              <w:t>мкр</w:t>
            </w:r>
            <w:proofErr w:type="spellEnd"/>
            <w:r w:rsidRPr="0069765C">
              <w:rPr>
                <w:lang w:val="ru-RU"/>
              </w:rPr>
              <w:t>. «Юго-Западный», г. Верхняя Салда.</w:t>
            </w:r>
          </w:p>
          <w:p w14:paraId="183DBC70" w14:textId="77777777" w:rsidR="00490C3D" w:rsidRPr="0069765C" w:rsidRDefault="00490C3D" w:rsidP="0069765C">
            <w:pPr>
              <w:pStyle w:val="a3"/>
              <w:widowControl w:val="0"/>
              <w:ind w:left="0" w:firstLine="709"/>
              <w:contextualSpacing w:val="0"/>
              <w:jc w:val="both"/>
              <w:rPr>
                <w:rFonts w:eastAsia="Arial Unicode MS"/>
                <w:u w:color="000000"/>
                <w:lang w:val="ru-RU"/>
              </w:rPr>
            </w:pPr>
            <w:r w:rsidRPr="0069765C">
              <w:rPr>
                <w:rFonts w:eastAsia="Arial Unicode MS"/>
                <w:b/>
                <w:u w:color="000000"/>
                <w:lang w:val="ru-RU"/>
              </w:rPr>
              <w:t xml:space="preserve">Направление «Развитие физической культуры и спорта»: </w:t>
            </w:r>
            <w:r w:rsidRPr="0069765C">
              <w:rPr>
                <w:rFonts w:eastAsia="Arial Unicode MS"/>
                <w:u w:color="000000"/>
                <w:lang w:val="ru-RU"/>
              </w:rPr>
              <w:t>построен хоккейный корт и реконструирован легкоатлетический комплекс.</w:t>
            </w:r>
          </w:p>
          <w:p w14:paraId="300D2C25" w14:textId="1372D92D" w:rsidR="00630C36" w:rsidRPr="0069765C" w:rsidRDefault="00630C36" w:rsidP="0069765C">
            <w:pPr>
              <w:pStyle w:val="a3"/>
              <w:widowControl w:val="0"/>
              <w:ind w:left="0" w:firstLine="709"/>
              <w:contextualSpacing w:val="0"/>
              <w:jc w:val="both"/>
              <w:rPr>
                <w:b/>
                <w:lang w:val="ru-RU"/>
              </w:rPr>
            </w:pPr>
            <w:r w:rsidRPr="0069765C">
              <w:rPr>
                <w:b/>
                <w:lang w:val="ru-RU"/>
              </w:rPr>
              <w:t>Направление «Экологическое развитие»:</w:t>
            </w:r>
          </w:p>
          <w:p w14:paraId="04635F7C" w14:textId="77777777" w:rsidR="00630C36" w:rsidRPr="0069765C" w:rsidRDefault="00630C36" w:rsidP="0069765C">
            <w:pPr>
              <w:pStyle w:val="a3"/>
              <w:widowControl w:val="0"/>
              <w:ind w:left="0" w:firstLine="709"/>
              <w:contextualSpacing w:val="0"/>
              <w:jc w:val="both"/>
              <w:rPr>
                <w:rFonts w:eastAsia="Arial Unicode MS"/>
                <w:u w:val="single"/>
                <w:lang w:val="ru-RU"/>
              </w:rPr>
            </w:pPr>
            <w:r w:rsidRPr="0069765C">
              <w:rPr>
                <w:rFonts w:eastAsia="Arial Unicode MS"/>
                <w:u w:val="single"/>
                <w:lang w:val="ru-RU"/>
              </w:rPr>
              <w:t xml:space="preserve">По проведению экологических мероприятий по обращению с отходами производства и потребления: </w:t>
            </w:r>
          </w:p>
          <w:p w14:paraId="7352DBEE"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улучшение состояния окружающей среды;</w:t>
            </w:r>
          </w:p>
          <w:p w14:paraId="4CCC2907"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xml:space="preserve">– улучшение состояния береговой зоны </w:t>
            </w:r>
            <w:proofErr w:type="spellStart"/>
            <w:r w:rsidRPr="0069765C">
              <w:rPr>
                <w:rFonts w:eastAsia="Arial Unicode MS"/>
                <w:u w:color="000000"/>
                <w:lang w:val="ru-RU"/>
              </w:rPr>
              <w:t>Верхнесалдинского</w:t>
            </w:r>
            <w:proofErr w:type="spellEnd"/>
            <w:r w:rsidRPr="0069765C">
              <w:rPr>
                <w:rFonts w:eastAsia="Arial Unicode MS"/>
                <w:u w:color="000000"/>
                <w:lang w:val="ru-RU"/>
              </w:rPr>
              <w:t xml:space="preserve"> пруда.</w:t>
            </w:r>
          </w:p>
          <w:p w14:paraId="4F4EDD37" w14:textId="77777777" w:rsidR="00630C36" w:rsidRPr="0069765C" w:rsidRDefault="00630C36" w:rsidP="0069765C">
            <w:pPr>
              <w:pStyle w:val="a3"/>
              <w:widowControl w:val="0"/>
              <w:ind w:left="0" w:firstLine="709"/>
              <w:contextualSpacing w:val="0"/>
              <w:jc w:val="both"/>
              <w:rPr>
                <w:rFonts w:eastAsia="Arial Unicode MS"/>
                <w:u w:val="single"/>
                <w:lang w:val="ru-RU"/>
              </w:rPr>
            </w:pPr>
            <w:r w:rsidRPr="0069765C">
              <w:rPr>
                <w:rFonts w:eastAsia="Arial Unicode MS"/>
                <w:u w:val="single"/>
                <w:lang w:val="ru-RU"/>
              </w:rPr>
              <w:t>По обустройству источников нецентрализованного водоснабжения:</w:t>
            </w:r>
          </w:p>
          <w:p w14:paraId="1F89617F" w14:textId="77777777" w:rsidR="00630C36" w:rsidRPr="0069765C" w:rsidRDefault="00630C36" w:rsidP="0069765C">
            <w:pPr>
              <w:pStyle w:val="a3"/>
              <w:widowControl w:val="0"/>
              <w:ind w:left="0" w:firstLine="709"/>
              <w:contextualSpacing w:val="0"/>
              <w:jc w:val="both"/>
              <w:rPr>
                <w:rFonts w:eastAsia="Arial Unicode MS"/>
                <w:u w:color="000000"/>
                <w:lang w:val="ru-RU"/>
              </w:rPr>
            </w:pPr>
            <w:r w:rsidRPr="0069765C">
              <w:rPr>
                <w:rFonts w:eastAsia="Arial Unicode MS"/>
                <w:u w:color="000000"/>
                <w:lang w:val="ru-RU"/>
              </w:rPr>
              <w:t>– улучшение качества питьевой воды в нецентрализованных источниках водоснабжения.</w:t>
            </w:r>
          </w:p>
          <w:p w14:paraId="3C5454C6" w14:textId="77777777" w:rsidR="00630C36" w:rsidRPr="0069765C" w:rsidRDefault="00630C36" w:rsidP="0069765C">
            <w:pPr>
              <w:pStyle w:val="a3"/>
              <w:widowControl w:val="0"/>
              <w:ind w:left="0" w:firstLine="709"/>
              <w:contextualSpacing w:val="0"/>
              <w:jc w:val="both"/>
              <w:rPr>
                <w:rFonts w:eastAsia="Arial Unicode MS"/>
                <w:b/>
                <w:u w:color="000000"/>
                <w:lang w:val="ru-RU"/>
              </w:rPr>
            </w:pPr>
            <w:r w:rsidRPr="0069765C">
              <w:rPr>
                <w:rFonts w:eastAsia="Arial Unicode MS"/>
                <w:b/>
                <w:u w:color="000000"/>
                <w:lang w:val="ru-RU"/>
              </w:rPr>
              <w:t>Направление «Развитие туризма»</w:t>
            </w:r>
          </w:p>
          <w:p w14:paraId="0A4501AE" w14:textId="77777777" w:rsidR="00630C36" w:rsidRPr="0069765C" w:rsidRDefault="00630C36" w:rsidP="0069765C">
            <w:pPr>
              <w:pStyle w:val="a3"/>
              <w:widowControl w:val="0"/>
              <w:ind w:left="0" w:firstLine="709"/>
              <w:contextualSpacing w:val="0"/>
              <w:jc w:val="both"/>
              <w:rPr>
                <w:lang w:val="ru-RU"/>
              </w:rPr>
            </w:pPr>
            <w:r w:rsidRPr="0069765C">
              <w:rPr>
                <w:rFonts w:eastAsia="Arial Unicode MS"/>
                <w:u w:color="000000"/>
                <w:lang w:val="ru-RU"/>
              </w:rPr>
              <w:t>– р</w:t>
            </w:r>
            <w:r w:rsidRPr="0069765C">
              <w:rPr>
                <w:lang w:val="ru-RU"/>
              </w:rPr>
              <w:t>азработан и внедрен брэнд городского округа;</w:t>
            </w:r>
          </w:p>
          <w:p w14:paraId="145E2A35" w14:textId="77777777" w:rsidR="00630C36" w:rsidRPr="0069765C" w:rsidRDefault="00630C36" w:rsidP="0069765C">
            <w:pPr>
              <w:pStyle w:val="a3"/>
              <w:widowControl w:val="0"/>
              <w:ind w:left="0" w:firstLine="709"/>
              <w:contextualSpacing w:val="0"/>
              <w:jc w:val="both"/>
              <w:rPr>
                <w:lang w:val="ru-RU"/>
              </w:rPr>
            </w:pPr>
            <w:r w:rsidRPr="0069765C">
              <w:rPr>
                <w:lang w:val="ru-RU"/>
              </w:rPr>
              <w:t>– проведены празднично-ярмарочные мероприятия;</w:t>
            </w:r>
          </w:p>
          <w:p w14:paraId="5E557E8C" w14:textId="2520FF2C" w:rsidR="00630C36" w:rsidRPr="0069765C" w:rsidRDefault="00630C36" w:rsidP="0069765C">
            <w:pPr>
              <w:pStyle w:val="a3"/>
              <w:widowControl w:val="0"/>
              <w:ind w:left="0" w:firstLine="709"/>
              <w:contextualSpacing w:val="0"/>
              <w:jc w:val="both"/>
              <w:rPr>
                <w:lang w:val="ru-RU"/>
              </w:rPr>
            </w:pPr>
            <w:r w:rsidRPr="0069765C">
              <w:rPr>
                <w:lang w:val="ru-RU"/>
              </w:rPr>
              <w:t>– разработ</w:t>
            </w:r>
            <w:r w:rsidR="002D60AC" w:rsidRPr="0069765C">
              <w:rPr>
                <w:lang w:val="ru-RU"/>
              </w:rPr>
              <w:t>ана проектная</w:t>
            </w:r>
            <w:r w:rsidRPr="0069765C">
              <w:rPr>
                <w:lang w:val="ru-RU"/>
              </w:rPr>
              <w:t xml:space="preserve"> документаци</w:t>
            </w:r>
            <w:r w:rsidR="002D60AC" w:rsidRPr="0069765C">
              <w:rPr>
                <w:lang w:val="ru-RU"/>
              </w:rPr>
              <w:t>я</w:t>
            </w:r>
            <w:r w:rsidRPr="0069765C">
              <w:rPr>
                <w:lang w:val="ru-RU"/>
              </w:rPr>
              <w:t xml:space="preserve"> по реставрации </w:t>
            </w:r>
            <w:proofErr w:type="spellStart"/>
            <w:r w:rsidRPr="0069765C">
              <w:rPr>
                <w:lang w:val="ru-RU"/>
              </w:rPr>
              <w:t>Верхнесалдинского</w:t>
            </w:r>
            <w:proofErr w:type="spellEnd"/>
            <w:r w:rsidRPr="0069765C">
              <w:rPr>
                <w:lang w:val="ru-RU"/>
              </w:rPr>
              <w:t xml:space="preserve"> краеведческого музея.</w:t>
            </w:r>
          </w:p>
        </w:tc>
      </w:tr>
      <w:tr w:rsidR="00630C36" w:rsidRPr="0069765C" w14:paraId="78B000F9" w14:textId="77777777" w:rsidTr="00D86343">
        <w:tc>
          <w:tcPr>
            <w:tcW w:w="3057" w:type="dxa"/>
          </w:tcPr>
          <w:p w14:paraId="3034727D" w14:textId="77777777" w:rsidR="00630C36" w:rsidRPr="0069765C" w:rsidRDefault="00630C36" w:rsidP="0069765C">
            <w:pPr>
              <w:rPr>
                <w:lang w:val="ru-RU"/>
              </w:rPr>
            </w:pPr>
            <w:r w:rsidRPr="0069765C">
              <w:rPr>
                <w:rFonts w:eastAsia="Arial Unicode MS"/>
                <w:b/>
                <w:u w:color="000000"/>
                <w:lang w:val="ru-RU"/>
              </w:rPr>
              <w:lastRenderedPageBreak/>
              <w:t>Описание модели функционирования результатов программы</w:t>
            </w:r>
          </w:p>
        </w:tc>
        <w:tc>
          <w:tcPr>
            <w:tcW w:w="12253" w:type="dxa"/>
          </w:tcPr>
          <w:p w14:paraId="6718FBCD" w14:textId="77777777" w:rsidR="00630C36" w:rsidRPr="0069765C" w:rsidRDefault="00630C36"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 xml:space="preserve">Внедрение проектного управления в деятельности администрации </w:t>
            </w:r>
            <w:proofErr w:type="spellStart"/>
            <w:r w:rsidRPr="0069765C">
              <w:rPr>
                <w:rFonts w:eastAsia="Arial Unicode MS"/>
                <w:iCs/>
                <w:u w:color="000000"/>
                <w:lang w:val="ru-RU"/>
              </w:rPr>
              <w:t>Верхнесалдинского</w:t>
            </w:r>
            <w:proofErr w:type="spellEnd"/>
            <w:r w:rsidRPr="0069765C">
              <w:rPr>
                <w:rFonts w:eastAsia="Arial Unicode MS"/>
                <w:iCs/>
                <w:u w:color="000000"/>
                <w:lang w:val="ru-RU"/>
              </w:rPr>
              <w:t xml:space="preserve"> городского округа позволит сократить сроки реализации проектов, уменьшить объем ресурсов, выделяемых на реализацию проектов, повысить ответственность исполнителей за конечный результат, вовлечь в экспертизу и мониторинг реализации проектов активную часть населения города.</w:t>
            </w:r>
          </w:p>
          <w:p w14:paraId="4480D1DF" w14:textId="3AE9F5D0" w:rsidR="00630C36" w:rsidRPr="0069765C" w:rsidRDefault="00630C36"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Благоустройство объектов городской среды будет способствовать улучшению оценки жителями города качества жизни, снижению миграции в трудоспособном возрасте, росту рождаемости, снижению социальных конфликтов, снижению уличной преступности. Как следствие, это позволит увеличить привлекательность территории для предпринимательства и развития инвестиционной деятельности.</w:t>
            </w:r>
          </w:p>
          <w:p w14:paraId="1D002F28" w14:textId="77777777" w:rsidR="00630C36" w:rsidRPr="0069765C" w:rsidRDefault="00630C36"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 xml:space="preserve">Внедрение инвестиционного стандарта позволит системно решать задачу по повышению инвестиционной привлекательности территории, будет проведен подробный маркетинговый анализ и оценка свободных ниш, </w:t>
            </w:r>
            <w:r w:rsidRPr="0069765C">
              <w:rPr>
                <w:rFonts w:eastAsia="Arial Unicode MS"/>
                <w:iCs/>
                <w:u w:color="000000"/>
                <w:lang w:val="ru-RU"/>
              </w:rPr>
              <w:lastRenderedPageBreak/>
              <w:t xml:space="preserve">сформирована база инвестиционных площадок, разработаны типовые бизнес-проекты, выстроена система эффективного взаимодействия с инвесторами, институтами развития и предпринимательским сообществом. Таким образом, муниципальный фонд поддержки предпринимательства будет выполнять функции информационного центра, центра компетенции, кооперации, франчайзинга и </w:t>
            </w:r>
            <w:proofErr w:type="spellStart"/>
            <w:r w:rsidRPr="0069765C">
              <w:rPr>
                <w:rFonts w:eastAsia="Arial Unicode MS"/>
                <w:iCs/>
                <w:u w:color="000000"/>
                <w:lang w:val="ru-RU"/>
              </w:rPr>
              <w:t>муниципально</w:t>
            </w:r>
            <w:proofErr w:type="spellEnd"/>
            <w:r w:rsidRPr="0069765C">
              <w:rPr>
                <w:rFonts w:eastAsia="Arial Unicode MS"/>
                <w:iCs/>
                <w:u w:color="000000"/>
                <w:lang w:val="ru-RU"/>
              </w:rPr>
              <w:t>-частного партнерства, что станет серьезной поддержкой, не только для начинающих, действующих предпринимателей, а также и для крупных инвесторов, решивших разместить бизнес на территории городского округа. Кроме того, такой инструмент, позволит более оперативно решать проблемы предпринимательского сообщества, наладить более тесное взаимодействие между бизнесом и органами исполнительной власти, что создаст благоприятную атмосферу для развития бизнеса, привлечения инвестиций и создания новых рабочих мест.</w:t>
            </w:r>
          </w:p>
          <w:p w14:paraId="2B1DCE86" w14:textId="77777777" w:rsidR="00630C36" w:rsidRPr="0069765C" w:rsidRDefault="00630C36"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В результате строительства школы на 550 мест в бюджетной сфере будет создано дополнительно 30 новых рабочих мест, а учебный процесс организован в 1 смену. В 2018 году планируется разработка проектно-сметной документации по строительству школы.</w:t>
            </w:r>
          </w:p>
          <w:p w14:paraId="1A7197C0" w14:textId="77777777" w:rsidR="00490C3D" w:rsidRPr="0069765C" w:rsidRDefault="00490C3D"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 xml:space="preserve">Современные хоккейный корт и легкоатлетический комплекс сделают занятия физической культурой для учеников более доступными, разнообразными и безопасными. </w:t>
            </w:r>
          </w:p>
          <w:p w14:paraId="6DE31768" w14:textId="77777777" w:rsidR="00490C3D" w:rsidRPr="0069765C" w:rsidRDefault="00490C3D"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Строительство в г. Верхняя Салда водовода Ду-400 от точки подключения к водоводу ОЭЗ «Титановая долина» до ВК до ЦТП «пос. Центральный», сооружений биологической очистки хозяйственно-бытовых сточных вод позволит обустроить жителям города более комфортные и перспективные условия проживания и повлечет развитие строительства индивидуального жилищного строительства.</w:t>
            </w:r>
          </w:p>
          <w:p w14:paraId="0B2D6E65" w14:textId="3C05E465" w:rsidR="00630C36" w:rsidRPr="0069765C" w:rsidRDefault="00630C36" w:rsidP="0069765C">
            <w:pPr>
              <w:pStyle w:val="a3"/>
              <w:ind w:left="0" w:firstLine="709"/>
              <w:contextualSpacing w:val="0"/>
              <w:jc w:val="both"/>
              <w:outlineLvl w:val="0"/>
              <w:rPr>
                <w:rFonts w:eastAsia="Arial Unicode MS"/>
                <w:iCs/>
                <w:u w:color="000000"/>
                <w:lang w:val="ru-RU"/>
              </w:rPr>
            </w:pPr>
            <w:r w:rsidRPr="0069765C">
              <w:rPr>
                <w:rFonts w:eastAsia="Arial Unicode MS"/>
                <w:iCs/>
                <w:u w:color="000000"/>
                <w:lang w:val="ru-RU"/>
              </w:rPr>
              <w:t>В результате строительства водовода жители получат возможность пользоваться чистой питьевой водой.</w:t>
            </w:r>
          </w:p>
          <w:p w14:paraId="68F0CB31" w14:textId="1CC835B9" w:rsidR="00630C36" w:rsidRPr="0069765C" w:rsidRDefault="00630C36" w:rsidP="0069765C">
            <w:pPr>
              <w:ind w:firstLine="709"/>
              <w:jc w:val="both"/>
              <w:rPr>
                <w:lang w:val="ru-RU"/>
              </w:rPr>
            </w:pPr>
            <w:r w:rsidRPr="0069765C">
              <w:rPr>
                <w:rFonts w:eastAsia="Arial Unicode MS"/>
                <w:iCs/>
                <w:u w:color="000000"/>
                <w:lang w:val="ru-RU"/>
              </w:rPr>
              <w:t>Благоустройство центральной части города позволит создать удобную рекреационную зону, установить новые контактные экспозиции, благоустроить городское пространство. Реконструкция парка им.</w:t>
            </w:r>
            <w:r w:rsidR="00340B90" w:rsidRPr="0069765C">
              <w:rPr>
                <w:rFonts w:eastAsia="Arial Unicode MS"/>
                <w:iCs/>
                <w:u w:color="000000"/>
                <w:lang w:val="ru-RU"/>
              </w:rPr>
              <w:t xml:space="preserve"> Ю.А. </w:t>
            </w:r>
            <w:r w:rsidRPr="0069765C">
              <w:rPr>
                <w:rFonts w:eastAsia="Arial Unicode MS"/>
                <w:iCs/>
                <w:u w:color="000000"/>
                <w:lang w:val="ru-RU"/>
              </w:rPr>
              <w:t>Гагарина создаст благоприятные условия жителям различных возрастных групп и будут способствовать развитию занятий физической культурой, спортом, как на профессиональном, так и на любительском уровне.</w:t>
            </w:r>
          </w:p>
        </w:tc>
      </w:tr>
    </w:tbl>
    <w:p w14:paraId="398AAFC6" w14:textId="77777777" w:rsidR="00630C36" w:rsidRPr="0069765C" w:rsidRDefault="00630C36" w:rsidP="0069765C">
      <w:pPr>
        <w:rPr>
          <w:lang w:val="ru-RU"/>
        </w:rPr>
      </w:pPr>
    </w:p>
    <w:p w14:paraId="1EFB3F43" w14:textId="77777777" w:rsidR="0015181F" w:rsidRPr="0069765C" w:rsidRDefault="0015181F" w:rsidP="0069765C">
      <w:pPr>
        <w:rPr>
          <w:lang w:val="ru-RU"/>
        </w:rPr>
      </w:pPr>
    </w:p>
    <w:p w14:paraId="22B10F71" w14:textId="77777777" w:rsidR="00327B57" w:rsidRPr="0069765C" w:rsidRDefault="00327B57" w:rsidP="0069765C">
      <w:pPr>
        <w:pStyle w:val="2"/>
        <w:spacing w:before="0"/>
        <w:rPr>
          <w:rFonts w:ascii="Times New Roman" w:eastAsia="Arial Unicode MS" w:hAnsi="Times New Roman" w:cs="Times New Roman"/>
          <w:b/>
          <w:u w:color="000000"/>
          <w:lang w:val="ru-RU"/>
        </w:rPr>
      </w:pPr>
      <w:r w:rsidRPr="0069765C">
        <w:rPr>
          <w:rFonts w:ascii="Times New Roman" w:eastAsia="Arial Unicode MS" w:hAnsi="Times New Roman" w:cs="Times New Roman"/>
          <w:b/>
          <w:u w:color="000000"/>
          <w:lang w:val="ru-RU"/>
        </w:rPr>
        <w:br w:type="page"/>
      </w:r>
    </w:p>
    <w:p w14:paraId="2C77FE11" w14:textId="462CB3B5" w:rsidR="00490C3D" w:rsidRPr="0069765C" w:rsidRDefault="00490C3D" w:rsidP="0069765C">
      <w:pPr>
        <w:widowControl w:val="0"/>
        <w:suppressAutoHyphens/>
        <w:rPr>
          <w:b/>
          <w:lang w:val="ru-RU"/>
        </w:rPr>
      </w:pPr>
      <w:r w:rsidRPr="0069765C">
        <w:rPr>
          <w:b/>
          <w:lang w:val="ru-RU"/>
        </w:rPr>
        <w:lastRenderedPageBreak/>
        <w:t xml:space="preserve">3. ПЕРЕЧЕНЬ </w:t>
      </w:r>
      <w:r w:rsidR="002608EC" w:rsidRPr="0069765C">
        <w:rPr>
          <w:b/>
          <w:lang w:val="ru-RU"/>
        </w:rPr>
        <w:t>ПРОЕКТОВ И МЕРОПРИЯТИЙ ПРОГРАММЫ</w:t>
      </w:r>
    </w:p>
    <w:p w14:paraId="125AAF04" w14:textId="77777777" w:rsidR="00490C3D" w:rsidRPr="0069765C" w:rsidRDefault="00490C3D" w:rsidP="0069765C">
      <w:pPr>
        <w:widowControl w:val="0"/>
        <w:suppressAutoHyphens/>
        <w:rPr>
          <w:b/>
          <w:lang w:val="ru-RU"/>
        </w:rPr>
      </w:pPr>
    </w:p>
    <w:tbl>
      <w:tblPr>
        <w:tblStyle w:val="ab"/>
        <w:tblW w:w="16046" w:type="dxa"/>
        <w:jc w:val="center"/>
        <w:tblLayout w:type="fixed"/>
        <w:tblCellMar>
          <w:left w:w="28" w:type="dxa"/>
          <w:right w:w="28" w:type="dxa"/>
        </w:tblCellMar>
        <w:tblLook w:val="04A0" w:firstRow="1" w:lastRow="0" w:firstColumn="1" w:lastColumn="0" w:noHBand="0" w:noVBand="1"/>
      </w:tblPr>
      <w:tblGrid>
        <w:gridCol w:w="598"/>
        <w:gridCol w:w="4390"/>
        <w:gridCol w:w="1707"/>
        <w:gridCol w:w="1556"/>
        <w:gridCol w:w="3822"/>
        <w:gridCol w:w="1842"/>
        <w:gridCol w:w="2131"/>
      </w:tblGrid>
      <w:tr w:rsidR="00490C3D" w:rsidRPr="0069765C" w14:paraId="764C24DC" w14:textId="77777777" w:rsidTr="002608EC">
        <w:trPr>
          <w:trHeight w:val="1569"/>
          <w:jc w:val="center"/>
        </w:trPr>
        <w:tc>
          <w:tcPr>
            <w:tcW w:w="186" w:type="pct"/>
          </w:tcPr>
          <w:p w14:paraId="3BF8E1F4" w14:textId="77777777" w:rsidR="00490C3D" w:rsidRPr="0069765C" w:rsidRDefault="00490C3D" w:rsidP="0069765C">
            <w:pPr>
              <w:jc w:val="center"/>
              <w:outlineLvl w:val="0"/>
              <w:rPr>
                <w:rFonts w:eastAsia="Arial Unicode MS"/>
                <w:u w:color="000000"/>
              </w:rPr>
            </w:pPr>
            <w:r w:rsidRPr="0069765C">
              <w:rPr>
                <w:rFonts w:eastAsia="Arial Unicode MS"/>
                <w:u w:color="000000"/>
              </w:rPr>
              <w:t>№</w:t>
            </w:r>
          </w:p>
          <w:p w14:paraId="56011BA4" w14:textId="77777777" w:rsidR="00490C3D" w:rsidRPr="0069765C" w:rsidRDefault="00490C3D" w:rsidP="0069765C">
            <w:pPr>
              <w:jc w:val="center"/>
              <w:outlineLvl w:val="0"/>
              <w:rPr>
                <w:rFonts w:eastAsia="Arial Unicode MS"/>
                <w:u w:color="000000"/>
              </w:rPr>
            </w:pPr>
            <w:r w:rsidRPr="0069765C">
              <w:rPr>
                <w:rFonts w:eastAsia="Arial Unicode MS"/>
                <w:u w:color="000000"/>
              </w:rPr>
              <w:t>п/п</w:t>
            </w:r>
          </w:p>
        </w:tc>
        <w:tc>
          <w:tcPr>
            <w:tcW w:w="1368" w:type="pct"/>
          </w:tcPr>
          <w:p w14:paraId="038E3FCB" w14:textId="77777777" w:rsidR="00490C3D" w:rsidRPr="0069765C" w:rsidRDefault="00490C3D" w:rsidP="0069765C">
            <w:pPr>
              <w:jc w:val="center"/>
              <w:outlineLvl w:val="0"/>
              <w:rPr>
                <w:rFonts w:eastAsia="Arial Unicode MS"/>
                <w:u w:color="000000"/>
                <w:lang w:val="ru-RU"/>
              </w:rPr>
            </w:pPr>
            <w:r w:rsidRPr="0069765C">
              <w:rPr>
                <w:rFonts w:eastAsia="Arial Unicode MS"/>
                <w:u w:color="000000"/>
                <w:lang w:val="ru-RU"/>
              </w:rPr>
              <w:t>Наименование проекта</w:t>
            </w:r>
          </w:p>
          <w:p w14:paraId="033200BA" w14:textId="77777777" w:rsidR="00490C3D" w:rsidRPr="0069765C" w:rsidRDefault="00490C3D" w:rsidP="0069765C">
            <w:pPr>
              <w:jc w:val="center"/>
              <w:outlineLvl w:val="0"/>
              <w:rPr>
                <w:rFonts w:eastAsia="Arial Unicode MS"/>
                <w:u w:color="000000"/>
                <w:lang w:val="ru-RU"/>
              </w:rPr>
            </w:pPr>
            <w:r w:rsidRPr="0069765C">
              <w:rPr>
                <w:rFonts w:eastAsia="Arial Unicode MS"/>
                <w:u w:color="000000"/>
                <w:lang w:val="ru-RU"/>
              </w:rPr>
              <w:t>и (или) мероприятия</w:t>
            </w:r>
          </w:p>
        </w:tc>
        <w:tc>
          <w:tcPr>
            <w:tcW w:w="532" w:type="pct"/>
          </w:tcPr>
          <w:p w14:paraId="305298F7" w14:textId="77777777" w:rsidR="00490C3D" w:rsidRPr="0069765C" w:rsidRDefault="00490C3D" w:rsidP="0069765C">
            <w:pPr>
              <w:jc w:val="center"/>
              <w:outlineLvl w:val="0"/>
              <w:rPr>
                <w:rFonts w:eastAsia="Arial Unicode MS"/>
                <w:u w:color="000000"/>
              </w:rPr>
            </w:pPr>
            <w:proofErr w:type="spellStart"/>
            <w:r w:rsidRPr="0069765C">
              <w:rPr>
                <w:rFonts w:eastAsia="Arial Unicode MS"/>
                <w:u w:color="000000"/>
              </w:rPr>
              <w:t>Форма</w:t>
            </w:r>
            <w:proofErr w:type="spellEnd"/>
            <w:r w:rsidRPr="0069765C">
              <w:rPr>
                <w:rFonts w:eastAsia="Arial Unicode MS"/>
                <w:u w:color="000000"/>
              </w:rPr>
              <w:t xml:space="preserve"> </w:t>
            </w:r>
            <w:proofErr w:type="spellStart"/>
            <w:r w:rsidRPr="0069765C">
              <w:rPr>
                <w:rFonts w:eastAsia="Arial Unicode MS"/>
                <w:u w:color="000000"/>
              </w:rPr>
              <w:t>реализации</w:t>
            </w:r>
            <w:proofErr w:type="spellEnd"/>
          </w:p>
        </w:tc>
        <w:tc>
          <w:tcPr>
            <w:tcW w:w="485" w:type="pct"/>
          </w:tcPr>
          <w:p w14:paraId="6BC31AD1" w14:textId="77777777" w:rsidR="00490C3D" w:rsidRPr="0069765C" w:rsidRDefault="00490C3D" w:rsidP="0069765C">
            <w:pPr>
              <w:jc w:val="center"/>
              <w:outlineLvl w:val="0"/>
              <w:rPr>
                <w:rFonts w:eastAsia="Arial Unicode MS"/>
                <w:u w:color="000000"/>
              </w:rPr>
            </w:pPr>
            <w:proofErr w:type="spellStart"/>
            <w:r w:rsidRPr="0069765C">
              <w:rPr>
                <w:rFonts w:eastAsia="Arial Unicode MS"/>
                <w:u w:color="000000"/>
              </w:rPr>
              <w:t>Сроки</w:t>
            </w:r>
            <w:proofErr w:type="spellEnd"/>
            <w:r w:rsidRPr="0069765C">
              <w:rPr>
                <w:rFonts w:eastAsia="Arial Unicode MS"/>
                <w:u w:color="000000"/>
              </w:rPr>
              <w:t xml:space="preserve"> </w:t>
            </w:r>
            <w:proofErr w:type="spellStart"/>
            <w:r w:rsidRPr="0069765C">
              <w:rPr>
                <w:rFonts w:eastAsia="Arial Unicode MS"/>
                <w:u w:color="000000"/>
              </w:rPr>
              <w:t>реализации</w:t>
            </w:r>
            <w:proofErr w:type="spellEnd"/>
          </w:p>
        </w:tc>
        <w:tc>
          <w:tcPr>
            <w:tcW w:w="1191" w:type="pct"/>
          </w:tcPr>
          <w:p w14:paraId="36E8A1A9" w14:textId="77777777" w:rsidR="00490C3D" w:rsidRPr="0069765C" w:rsidRDefault="00490C3D" w:rsidP="0069765C">
            <w:pPr>
              <w:jc w:val="center"/>
              <w:outlineLvl w:val="0"/>
              <w:rPr>
                <w:rFonts w:eastAsia="Arial Unicode MS"/>
                <w:u w:color="000000"/>
              </w:rPr>
            </w:pPr>
            <w:proofErr w:type="spellStart"/>
            <w:r w:rsidRPr="0069765C">
              <w:rPr>
                <w:rFonts w:eastAsia="Arial Unicode MS"/>
                <w:u w:color="000000"/>
              </w:rPr>
              <w:t>Результаты</w:t>
            </w:r>
            <w:proofErr w:type="spellEnd"/>
          </w:p>
        </w:tc>
        <w:tc>
          <w:tcPr>
            <w:tcW w:w="574" w:type="pct"/>
          </w:tcPr>
          <w:p w14:paraId="158EB33A" w14:textId="77777777" w:rsidR="00490C3D" w:rsidRPr="0069765C" w:rsidRDefault="00490C3D" w:rsidP="0069765C">
            <w:pPr>
              <w:jc w:val="center"/>
              <w:outlineLvl w:val="0"/>
              <w:rPr>
                <w:rFonts w:eastAsia="Arial Unicode MS"/>
                <w:u w:color="000000"/>
              </w:rPr>
            </w:pPr>
            <w:proofErr w:type="spellStart"/>
            <w:r w:rsidRPr="0069765C">
              <w:rPr>
                <w:rFonts w:eastAsia="Arial Unicode MS"/>
                <w:u w:color="000000"/>
              </w:rPr>
              <w:t>Функциональ-ный</w:t>
            </w:r>
            <w:proofErr w:type="spellEnd"/>
            <w:r w:rsidRPr="0069765C">
              <w:rPr>
                <w:rFonts w:eastAsia="Arial Unicode MS"/>
                <w:u w:color="000000"/>
              </w:rPr>
              <w:t xml:space="preserve"> </w:t>
            </w:r>
            <w:proofErr w:type="spellStart"/>
            <w:r w:rsidRPr="0069765C">
              <w:rPr>
                <w:rFonts w:eastAsia="Arial Unicode MS"/>
                <w:u w:color="000000"/>
              </w:rPr>
              <w:t>заказчик</w:t>
            </w:r>
            <w:proofErr w:type="spellEnd"/>
          </w:p>
        </w:tc>
        <w:tc>
          <w:tcPr>
            <w:tcW w:w="664" w:type="pct"/>
          </w:tcPr>
          <w:p w14:paraId="1E7E81F4" w14:textId="77777777" w:rsidR="00490C3D" w:rsidRPr="0069765C" w:rsidRDefault="00490C3D" w:rsidP="0069765C">
            <w:pPr>
              <w:jc w:val="center"/>
              <w:outlineLvl w:val="0"/>
              <w:rPr>
                <w:rFonts w:eastAsia="Arial Unicode MS"/>
                <w:u w:color="000000"/>
                <w:lang w:val="ru-RU"/>
              </w:rPr>
            </w:pPr>
            <w:r w:rsidRPr="0069765C">
              <w:rPr>
                <w:rFonts w:eastAsia="Arial Unicode MS"/>
                <w:u w:color="000000"/>
                <w:lang w:val="ru-RU"/>
              </w:rPr>
              <w:t>Руководитель проекта/ ответственный исполнитель мероприятия</w:t>
            </w:r>
          </w:p>
        </w:tc>
      </w:tr>
    </w:tbl>
    <w:p w14:paraId="622F071A" w14:textId="77777777" w:rsidR="00490C3D" w:rsidRPr="0069765C" w:rsidRDefault="00490C3D" w:rsidP="0069765C">
      <w:pPr>
        <w:rPr>
          <w:sz w:val="2"/>
          <w:szCs w:val="2"/>
          <w:lang w:val="ru-RU"/>
        </w:rPr>
      </w:pPr>
    </w:p>
    <w:tbl>
      <w:tblPr>
        <w:tblStyle w:val="ab"/>
        <w:tblW w:w="16046" w:type="dxa"/>
        <w:jc w:val="center"/>
        <w:tblLayout w:type="fixed"/>
        <w:tblCellMar>
          <w:left w:w="28" w:type="dxa"/>
          <w:right w:w="28" w:type="dxa"/>
        </w:tblCellMar>
        <w:tblLook w:val="04A0" w:firstRow="1" w:lastRow="0" w:firstColumn="1" w:lastColumn="0" w:noHBand="0" w:noVBand="1"/>
      </w:tblPr>
      <w:tblGrid>
        <w:gridCol w:w="598"/>
        <w:gridCol w:w="4390"/>
        <w:gridCol w:w="1707"/>
        <w:gridCol w:w="1556"/>
        <w:gridCol w:w="3822"/>
        <w:gridCol w:w="1842"/>
        <w:gridCol w:w="2131"/>
      </w:tblGrid>
      <w:tr w:rsidR="00490C3D" w:rsidRPr="0069765C" w14:paraId="1D4D1778" w14:textId="77777777" w:rsidTr="002608EC">
        <w:trPr>
          <w:trHeight w:val="70"/>
          <w:tblHeader/>
          <w:jc w:val="center"/>
        </w:trPr>
        <w:tc>
          <w:tcPr>
            <w:tcW w:w="186" w:type="pct"/>
          </w:tcPr>
          <w:p w14:paraId="413061F6"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1</w:t>
            </w:r>
          </w:p>
        </w:tc>
        <w:tc>
          <w:tcPr>
            <w:tcW w:w="1368" w:type="pct"/>
          </w:tcPr>
          <w:p w14:paraId="782AFB52"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2</w:t>
            </w:r>
          </w:p>
        </w:tc>
        <w:tc>
          <w:tcPr>
            <w:tcW w:w="532" w:type="pct"/>
          </w:tcPr>
          <w:p w14:paraId="23F87AA4"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3</w:t>
            </w:r>
          </w:p>
        </w:tc>
        <w:tc>
          <w:tcPr>
            <w:tcW w:w="485" w:type="pct"/>
          </w:tcPr>
          <w:p w14:paraId="0E85B72E"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4</w:t>
            </w:r>
          </w:p>
        </w:tc>
        <w:tc>
          <w:tcPr>
            <w:tcW w:w="1191" w:type="pct"/>
          </w:tcPr>
          <w:p w14:paraId="3AD10BC5"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5</w:t>
            </w:r>
          </w:p>
        </w:tc>
        <w:tc>
          <w:tcPr>
            <w:tcW w:w="574" w:type="pct"/>
          </w:tcPr>
          <w:p w14:paraId="00BD56EB"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6</w:t>
            </w:r>
          </w:p>
        </w:tc>
        <w:tc>
          <w:tcPr>
            <w:tcW w:w="664" w:type="pct"/>
          </w:tcPr>
          <w:p w14:paraId="7ABC1A62" w14:textId="77777777" w:rsidR="00490C3D" w:rsidRPr="0069765C" w:rsidRDefault="00490C3D" w:rsidP="0069765C">
            <w:pPr>
              <w:widowControl w:val="0"/>
              <w:jc w:val="center"/>
              <w:outlineLvl w:val="0"/>
              <w:rPr>
                <w:rFonts w:eastAsia="Arial Unicode MS"/>
                <w:u w:color="000000"/>
              </w:rPr>
            </w:pPr>
            <w:r w:rsidRPr="0069765C">
              <w:rPr>
                <w:rFonts w:eastAsia="Arial Unicode MS"/>
                <w:u w:color="000000"/>
              </w:rPr>
              <w:t>7</w:t>
            </w:r>
          </w:p>
        </w:tc>
      </w:tr>
      <w:tr w:rsidR="00490C3D" w:rsidRPr="0069765C" w14:paraId="2D60B5B2" w14:textId="77777777" w:rsidTr="002608EC">
        <w:trPr>
          <w:trHeight w:val="70"/>
          <w:jc w:val="center"/>
        </w:trPr>
        <w:tc>
          <w:tcPr>
            <w:tcW w:w="186" w:type="pct"/>
          </w:tcPr>
          <w:p w14:paraId="318A0AF8" w14:textId="77777777" w:rsidR="00490C3D" w:rsidRPr="0069765C" w:rsidRDefault="00490C3D" w:rsidP="0069765C">
            <w:pPr>
              <w:widowControl w:val="0"/>
              <w:outlineLvl w:val="0"/>
              <w:rPr>
                <w:rFonts w:eastAsia="Arial Unicode MS"/>
                <w:u w:color="000000"/>
              </w:rPr>
            </w:pPr>
            <w:r w:rsidRPr="0069765C">
              <w:rPr>
                <w:rFonts w:eastAsia="Arial Unicode MS"/>
                <w:u w:color="000000"/>
              </w:rPr>
              <w:t>1</w:t>
            </w:r>
          </w:p>
        </w:tc>
        <w:tc>
          <w:tcPr>
            <w:tcW w:w="4814" w:type="pct"/>
            <w:gridSpan w:val="6"/>
          </w:tcPr>
          <w:p w14:paraId="17D3A4A9"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«Повышение инвестиционной привлекательности моногорода»</w:t>
            </w:r>
          </w:p>
        </w:tc>
      </w:tr>
      <w:tr w:rsidR="00490C3D" w:rsidRPr="0069765C" w14:paraId="30C1697F" w14:textId="77777777" w:rsidTr="002608EC">
        <w:trPr>
          <w:trHeight w:val="257"/>
          <w:jc w:val="center"/>
        </w:trPr>
        <w:tc>
          <w:tcPr>
            <w:tcW w:w="186" w:type="pct"/>
          </w:tcPr>
          <w:p w14:paraId="72274062" w14:textId="77777777" w:rsidR="00490C3D" w:rsidRPr="0069765C" w:rsidRDefault="00490C3D" w:rsidP="0069765C">
            <w:pPr>
              <w:widowControl w:val="0"/>
              <w:outlineLvl w:val="0"/>
              <w:rPr>
                <w:rFonts w:eastAsia="Arial Unicode MS"/>
                <w:u w:color="000000"/>
              </w:rPr>
            </w:pPr>
            <w:r w:rsidRPr="0069765C">
              <w:rPr>
                <w:rFonts w:eastAsia="Arial Unicode MS"/>
                <w:u w:color="000000"/>
              </w:rPr>
              <w:t>1.1.</w:t>
            </w:r>
          </w:p>
        </w:tc>
        <w:tc>
          <w:tcPr>
            <w:tcW w:w="1368" w:type="pct"/>
          </w:tcPr>
          <w:p w14:paraId="66DDDDD2"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Внедрение практик, включенных в атлас муниципальных практик АСИ: разработка и утверждение нормативных документов по реализации инвестиционных проектов с использованием механизмов </w:t>
            </w:r>
            <w:proofErr w:type="spellStart"/>
            <w:r w:rsidRPr="0069765C">
              <w:rPr>
                <w:rFonts w:eastAsia="Arial Unicode MS"/>
                <w:u w:color="000000"/>
                <w:lang w:val="ru-RU"/>
              </w:rPr>
              <w:t>муниципально</w:t>
            </w:r>
            <w:proofErr w:type="spellEnd"/>
            <w:r w:rsidRPr="0069765C">
              <w:rPr>
                <w:rFonts w:eastAsia="Arial Unicode MS"/>
                <w:u w:color="000000"/>
                <w:lang w:val="ru-RU"/>
              </w:rPr>
              <w:t>-частного партнерства; подготовка и принятие инвестиционных меморандум главы городского округа на 2018 год</w:t>
            </w:r>
          </w:p>
        </w:tc>
        <w:tc>
          <w:tcPr>
            <w:tcW w:w="532" w:type="pct"/>
            <w:shd w:val="clear" w:color="auto" w:fill="auto"/>
          </w:tcPr>
          <w:p w14:paraId="6893A29E"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02D285BB" w14:textId="77777777" w:rsidR="00490C3D" w:rsidRPr="0069765C" w:rsidRDefault="00490C3D" w:rsidP="0069765C">
            <w:pPr>
              <w:pStyle w:val="aa"/>
              <w:widowControl w:val="0"/>
              <w:spacing w:before="0" w:beforeAutospacing="0" w:after="0" w:afterAutospacing="0"/>
              <w:jc w:val="center"/>
            </w:pPr>
            <w:r w:rsidRPr="0069765C">
              <w:t>31.01.2017 – 01.03.2018</w:t>
            </w:r>
          </w:p>
        </w:tc>
        <w:tc>
          <w:tcPr>
            <w:tcW w:w="1191" w:type="pct"/>
            <w:shd w:val="clear" w:color="auto" w:fill="auto"/>
          </w:tcPr>
          <w:p w14:paraId="616113D9" w14:textId="77777777" w:rsidR="00490C3D" w:rsidRPr="0069765C" w:rsidRDefault="00490C3D" w:rsidP="0069765C">
            <w:pPr>
              <w:pStyle w:val="aa"/>
              <w:widowControl w:val="0"/>
              <w:tabs>
                <w:tab w:val="left" w:pos="28"/>
                <w:tab w:val="left" w:pos="1097"/>
              </w:tabs>
              <w:spacing w:before="0" w:beforeAutospacing="0" w:after="0" w:afterAutospacing="0"/>
            </w:pPr>
            <w:r w:rsidRPr="0069765C">
              <w:rPr>
                <w:rFonts w:eastAsia="Arial Unicode MS"/>
                <w:u w:color="000000"/>
              </w:rPr>
              <w:t xml:space="preserve">Утверждены нормативные документы по </w:t>
            </w:r>
            <w:proofErr w:type="spellStart"/>
            <w:r w:rsidRPr="0069765C">
              <w:rPr>
                <w:rFonts w:eastAsia="Arial Unicode MS"/>
                <w:u w:color="000000"/>
              </w:rPr>
              <w:t>муниципально</w:t>
            </w:r>
            <w:proofErr w:type="spellEnd"/>
            <w:r w:rsidRPr="0069765C">
              <w:rPr>
                <w:rFonts w:eastAsia="Arial Unicode MS"/>
                <w:u w:color="000000"/>
              </w:rPr>
              <w:t>-частному партнерству, принят инвестиционный меморандум главы городского округа на 2018 год</w:t>
            </w:r>
          </w:p>
        </w:tc>
        <w:tc>
          <w:tcPr>
            <w:tcW w:w="574" w:type="pct"/>
            <w:shd w:val="clear" w:color="auto" w:fill="auto"/>
          </w:tcPr>
          <w:p w14:paraId="64435F86" w14:textId="77777777" w:rsidR="00490C3D" w:rsidRPr="0069765C" w:rsidRDefault="00490C3D" w:rsidP="0069765C">
            <w:pPr>
              <w:pStyle w:val="aa"/>
              <w:widowControl w:val="0"/>
              <w:spacing w:before="0" w:beforeAutospacing="0" w:after="0" w:afterAutospacing="0"/>
            </w:pPr>
            <w:r w:rsidRPr="0069765C">
              <w:t xml:space="preserve">Администрация </w:t>
            </w:r>
            <w:proofErr w:type="spellStart"/>
            <w:r w:rsidRPr="0069765C">
              <w:t>Верхнесалдинского</w:t>
            </w:r>
            <w:proofErr w:type="spellEnd"/>
            <w:r w:rsidRPr="0069765C">
              <w:t xml:space="preserve"> городского округа (далее – Администрация)</w:t>
            </w:r>
          </w:p>
        </w:tc>
        <w:tc>
          <w:tcPr>
            <w:tcW w:w="664" w:type="pct"/>
            <w:shd w:val="clear" w:color="auto" w:fill="auto"/>
          </w:tcPr>
          <w:p w14:paraId="07B4738C" w14:textId="77777777" w:rsidR="00490C3D" w:rsidRPr="0069765C" w:rsidRDefault="00490C3D" w:rsidP="0069765C">
            <w:pPr>
              <w:pStyle w:val="aa"/>
              <w:widowControl w:val="0"/>
              <w:spacing w:before="0" w:beforeAutospacing="0" w:after="0" w:afterAutospacing="0"/>
            </w:pPr>
            <w:r w:rsidRPr="0069765C">
              <w:t>М.В. Савченко/ Т.Б. </w:t>
            </w:r>
            <w:proofErr w:type="spellStart"/>
            <w:r w:rsidRPr="0069765C">
              <w:t>Белькова</w:t>
            </w:r>
            <w:proofErr w:type="spellEnd"/>
          </w:p>
        </w:tc>
      </w:tr>
      <w:tr w:rsidR="00490C3D" w:rsidRPr="0069765C" w14:paraId="7E492B52" w14:textId="77777777" w:rsidTr="002608EC">
        <w:trPr>
          <w:trHeight w:val="131"/>
          <w:jc w:val="center"/>
        </w:trPr>
        <w:tc>
          <w:tcPr>
            <w:tcW w:w="186" w:type="pct"/>
          </w:tcPr>
          <w:p w14:paraId="06F90A5A" w14:textId="77777777" w:rsidR="00490C3D" w:rsidRPr="0069765C" w:rsidRDefault="00490C3D" w:rsidP="0069765C">
            <w:pPr>
              <w:widowControl w:val="0"/>
              <w:outlineLvl w:val="0"/>
              <w:rPr>
                <w:rFonts w:eastAsia="Arial Unicode MS"/>
                <w:u w:color="000000"/>
              </w:rPr>
            </w:pPr>
            <w:r w:rsidRPr="0069765C">
              <w:rPr>
                <w:rFonts w:eastAsia="Arial Unicode MS"/>
                <w:u w:color="000000"/>
              </w:rPr>
              <w:t>1.2.</w:t>
            </w:r>
          </w:p>
        </w:tc>
        <w:tc>
          <w:tcPr>
            <w:tcW w:w="1368" w:type="pct"/>
          </w:tcPr>
          <w:p w14:paraId="1B0ED0AD" w14:textId="77777777" w:rsidR="00490C3D" w:rsidRPr="0069765C" w:rsidRDefault="00490C3D" w:rsidP="0069765C">
            <w:pPr>
              <w:widowControl w:val="0"/>
              <w:outlineLvl w:val="0"/>
              <w:rPr>
                <w:rFonts w:eastAsia="Arial Unicode MS"/>
                <w:u w:color="000000"/>
                <w:lang w:val="ru-RU"/>
              </w:rPr>
            </w:pPr>
            <w:r w:rsidRPr="0069765C">
              <w:rPr>
                <w:rFonts w:eastAsia="Arial Unicode MS"/>
                <w:iCs/>
                <w:u w:color="000000"/>
                <w:lang w:val="ru-RU"/>
              </w:rPr>
              <w:t>Подготовка аналитического отчета об инвестиционных нишах в моногороде</w:t>
            </w:r>
          </w:p>
        </w:tc>
        <w:tc>
          <w:tcPr>
            <w:tcW w:w="532" w:type="pct"/>
            <w:shd w:val="clear" w:color="auto" w:fill="auto"/>
          </w:tcPr>
          <w:p w14:paraId="2268363F"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12F5C79C" w14:textId="77777777" w:rsidR="00490C3D" w:rsidRPr="0069765C" w:rsidRDefault="00490C3D" w:rsidP="0069765C">
            <w:pPr>
              <w:pStyle w:val="aa"/>
              <w:widowControl w:val="0"/>
              <w:spacing w:before="0" w:beforeAutospacing="0" w:after="0" w:afterAutospacing="0"/>
              <w:jc w:val="center"/>
            </w:pPr>
            <w:r w:rsidRPr="0069765C">
              <w:t>30.05.2017 – 30.06.2017</w:t>
            </w:r>
          </w:p>
        </w:tc>
        <w:tc>
          <w:tcPr>
            <w:tcW w:w="1191" w:type="pct"/>
            <w:shd w:val="clear" w:color="auto" w:fill="auto"/>
          </w:tcPr>
          <w:p w14:paraId="79F77267"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Подготовлен отчет об инвестиционных нишах</w:t>
            </w:r>
          </w:p>
        </w:tc>
        <w:tc>
          <w:tcPr>
            <w:tcW w:w="574" w:type="pct"/>
            <w:shd w:val="clear" w:color="auto" w:fill="auto"/>
          </w:tcPr>
          <w:p w14:paraId="24ECC53E"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A579DB0" w14:textId="77777777" w:rsidR="00490C3D" w:rsidRPr="0069765C" w:rsidRDefault="00490C3D" w:rsidP="0069765C">
            <w:pPr>
              <w:pStyle w:val="aa"/>
              <w:widowControl w:val="0"/>
              <w:spacing w:before="0" w:beforeAutospacing="0" w:after="0" w:afterAutospacing="0"/>
            </w:pPr>
            <w:r w:rsidRPr="0069765C">
              <w:t>М.В. Савченко/ Т.Б. </w:t>
            </w:r>
            <w:proofErr w:type="spellStart"/>
            <w:r w:rsidRPr="0069765C">
              <w:t>Белькова</w:t>
            </w:r>
            <w:proofErr w:type="spellEnd"/>
          </w:p>
        </w:tc>
      </w:tr>
      <w:tr w:rsidR="00490C3D" w:rsidRPr="0069765C" w14:paraId="08B428AB" w14:textId="77777777" w:rsidTr="002608EC">
        <w:trPr>
          <w:trHeight w:val="677"/>
          <w:jc w:val="center"/>
        </w:trPr>
        <w:tc>
          <w:tcPr>
            <w:tcW w:w="186" w:type="pct"/>
          </w:tcPr>
          <w:p w14:paraId="580FE671" w14:textId="77777777" w:rsidR="00490C3D" w:rsidRPr="0069765C" w:rsidRDefault="00490C3D" w:rsidP="0069765C">
            <w:pPr>
              <w:widowControl w:val="0"/>
              <w:outlineLvl w:val="0"/>
              <w:rPr>
                <w:rFonts w:eastAsia="Arial Unicode MS"/>
                <w:u w:color="000000"/>
              </w:rPr>
            </w:pPr>
            <w:r w:rsidRPr="0069765C">
              <w:rPr>
                <w:rFonts w:eastAsia="Arial Unicode MS"/>
                <w:u w:color="000000"/>
              </w:rPr>
              <w:t>1.3.</w:t>
            </w:r>
          </w:p>
        </w:tc>
        <w:tc>
          <w:tcPr>
            <w:tcW w:w="1368" w:type="pct"/>
          </w:tcPr>
          <w:p w14:paraId="75086E6A" w14:textId="77777777" w:rsidR="00490C3D" w:rsidRPr="0069765C" w:rsidRDefault="00490C3D" w:rsidP="0069765C">
            <w:pPr>
              <w:widowControl w:val="0"/>
              <w:outlineLvl w:val="0"/>
              <w:rPr>
                <w:rFonts w:eastAsia="Arial Unicode MS"/>
                <w:u w:color="000000"/>
                <w:lang w:val="ru-RU"/>
              </w:rPr>
            </w:pPr>
            <w:r w:rsidRPr="0069765C">
              <w:rPr>
                <w:rFonts w:eastAsia="Arial Unicode MS"/>
                <w:iCs/>
                <w:u w:color="000000"/>
                <w:lang w:val="ru-RU"/>
              </w:rPr>
              <w:t>Проведение презентации инвестиционной привлекательности моногорода Верхняя Салда</w:t>
            </w:r>
          </w:p>
        </w:tc>
        <w:tc>
          <w:tcPr>
            <w:tcW w:w="532" w:type="pct"/>
            <w:shd w:val="clear" w:color="auto" w:fill="auto"/>
          </w:tcPr>
          <w:p w14:paraId="5F80D1E4"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6C00FB8E" w14:textId="77777777" w:rsidR="00490C3D" w:rsidRPr="0069765C" w:rsidRDefault="00490C3D" w:rsidP="0069765C">
            <w:pPr>
              <w:pStyle w:val="aa"/>
              <w:widowControl w:val="0"/>
              <w:spacing w:before="0" w:beforeAutospacing="0" w:after="0" w:afterAutospacing="0"/>
              <w:jc w:val="center"/>
            </w:pPr>
            <w:r w:rsidRPr="0069765C">
              <w:t>30.06.2017 – 30.08.2017</w:t>
            </w:r>
          </w:p>
        </w:tc>
        <w:tc>
          <w:tcPr>
            <w:tcW w:w="1191" w:type="pct"/>
            <w:shd w:val="clear" w:color="auto" w:fill="auto"/>
          </w:tcPr>
          <w:p w14:paraId="7CBF6DB8" w14:textId="77777777" w:rsidR="00490C3D" w:rsidRPr="0069765C" w:rsidRDefault="00490C3D" w:rsidP="0069765C">
            <w:pPr>
              <w:pStyle w:val="aa"/>
              <w:widowControl w:val="0"/>
              <w:tabs>
                <w:tab w:val="left" w:pos="28"/>
                <w:tab w:val="left" w:pos="1097"/>
              </w:tabs>
              <w:spacing w:before="0" w:beforeAutospacing="0" w:after="0" w:afterAutospacing="0"/>
            </w:pPr>
            <w:r w:rsidRPr="0069765C">
              <w:t>Проведены презентации для 500 слушателей. Презентация размещена в открытом доступе, зарегистрировано 1000 просмотров</w:t>
            </w:r>
          </w:p>
        </w:tc>
        <w:tc>
          <w:tcPr>
            <w:tcW w:w="574" w:type="pct"/>
            <w:shd w:val="clear" w:color="auto" w:fill="auto"/>
          </w:tcPr>
          <w:p w14:paraId="56E124DA"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164FA686" w14:textId="77777777" w:rsidR="00490C3D" w:rsidRPr="0069765C" w:rsidRDefault="00490C3D" w:rsidP="0069765C">
            <w:pPr>
              <w:pStyle w:val="aa"/>
              <w:widowControl w:val="0"/>
              <w:spacing w:before="0" w:beforeAutospacing="0" w:after="0" w:afterAutospacing="0"/>
            </w:pPr>
            <w:r w:rsidRPr="0069765C">
              <w:t>М.В. Савченко/ Т.Б. </w:t>
            </w:r>
            <w:proofErr w:type="spellStart"/>
            <w:r w:rsidRPr="0069765C">
              <w:t>Белькова</w:t>
            </w:r>
            <w:proofErr w:type="spellEnd"/>
          </w:p>
        </w:tc>
      </w:tr>
      <w:tr w:rsidR="00490C3D" w:rsidRPr="0069765C" w14:paraId="049A4C79" w14:textId="77777777" w:rsidTr="002608EC">
        <w:trPr>
          <w:trHeight w:val="60"/>
          <w:jc w:val="center"/>
        </w:trPr>
        <w:tc>
          <w:tcPr>
            <w:tcW w:w="186" w:type="pct"/>
          </w:tcPr>
          <w:p w14:paraId="0288CE44" w14:textId="77777777" w:rsidR="00490C3D" w:rsidRPr="0069765C" w:rsidRDefault="00490C3D" w:rsidP="0069765C">
            <w:pPr>
              <w:widowControl w:val="0"/>
              <w:outlineLvl w:val="0"/>
              <w:rPr>
                <w:rFonts w:eastAsia="Arial Unicode MS"/>
                <w:u w:color="000000"/>
              </w:rPr>
            </w:pPr>
            <w:r w:rsidRPr="0069765C">
              <w:rPr>
                <w:rFonts w:eastAsia="Arial Unicode MS"/>
                <w:u w:color="000000"/>
              </w:rPr>
              <w:t>2</w:t>
            </w:r>
          </w:p>
        </w:tc>
        <w:tc>
          <w:tcPr>
            <w:tcW w:w="4814" w:type="pct"/>
            <w:gridSpan w:val="6"/>
          </w:tcPr>
          <w:p w14:paraId="555DA546"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«Повышение эффективности муниципального управления»</w:t>
            </w:r>
          </w:p>
        </w:tc>
      </w:tr>
      <w:tr w:rsidR="00490C3D" w:rsidRPr="0069765C" w14:paraId="554FFB0F" w14:textId="77777777" w:rsidTr="002608EC">
        <w:trPr>
          <w:trHeight w:val="677"/>
          <w:jc w:val="center"/>
        </w:trPr>
        <w:tc>
          <w:tcPr>
            <w:tcW w:w="186" w:type="pct"/>
          </w:tcPr>
          <w:p w14:paraId="2E746080" w14:textId="77777777" w:rsidR="00490C3D" w:rsidRPr="0069765C" w:rsidRDefault="00490C3D" w:rsidP="0069765C">
            <w:pPr>
              <w:widowControl w:val="0"/>
              <w:outlineLvl w:val="0"/>
              <w:rPr>
                <w:rFonts w:eastAsia="Arial Unicode MS"/>
                <w:u w:color="000000"/>
              </w:rPr>
            </w:pPr>
            <w:r w:rsidRPr="0069765C">
              <w:rPr>
                <w:rFonts w:eastAsia="Arial Unicode MS"/>
                <w:u w:color="000000"/>
              </w:rPr>
              <w:t>2.1.</w:t>
            </w:r>
          </w:p>
        </w:tc>
        <w:tc>
          <w:tcPr>
            <w:tcW w:w="1368" w:type="pct"/>
          </w:tcPr>
          <w:p w14:paraId="41A6DE39" w14:textId="77777777" w:rsidR="00490C3D" w:rsidRPr="0069765C" w:rsidRDefault="00490C3D" w:rsidP="0069765C">
            <w:pPr>
              <w:widowControl w:val="0"/>
            </w:pPr>
            <w:proofErr w:type="spellStart"/>
            <w:r w:rsidRPr="0069765C">
              <w:t>Внедрение</w:t>
            </w:r>
            <w:proofErr w:type="spellEnd"/>
            <w:r w:rsidRPr="0069765C">
              <w:t xml:space="preserve"> </w:t>
            </w:r>
            <w:proofErr w:type="spellStart"/>
            <w:r w:rsidRPr="0069765C">
              <w:t>проектного</w:t>
            </w:r>
            <w:proofErr w:type="spellEnd"/>
            <w:r w:rsidRPr="0069765C">
              <w:t xml:space="preserve"> </w:t>
            </w:r>
            <w:proofErr w:type="spellStart"/>
            <w:r w:rsidRPr="0069765C">
              <w:t>управления</w:t>
            </w:r>
            <w:proofErr w:type="spellEnd"/>
            <w:r w:rsidRPr="0069765C">
              <w:t xml:space="preserve"> </w:t>
            </w:r>
          </w:p>
        </w:tc>
        <w:tc>
          <w:tcPr>
            <w:tcW w:w="532" w:type="pct"/>
            <w:shd w:val="clear" w:color="auto" w:fill="auto"/>
          </w:tcPr>
          <w:p w14:paraId="39A814BD" w14:textId="77777777" w:rsidR="00490C3D" w:rsidRPr="0069765C" w:rsidRDefault="00490C3D" w:rsidP="0069765C">
            <w:pPr>
              <w:widowControl w:val="0"/>
              <w:jc w:val="center"/>
            </w:pPr>
            <w:proofErr w:type="spellStart"/>
            <w:r w:rsidRPr="0069765C">
              <w:t>мероприятие</w:t>
            </w:r>
            <w:proofErr w:type="spellEnd"/>
          </w:p>
        </w:tc>
        <w:tc>
          <w:tcPr>
            <w:tcW w:w="485" w:type="pct"/>
            <w:shd w:val="clear" w:color="auto" w:fill="auto"/>
          </w:tcPr>
          <w:p w14:paraId="00305CF2" w14:textId="77777777" w:rsidR="00490C3D" w:rsidRPr="0069765C" w:rsidRDefault="00490C3D" w:rsidP="0069765C">
            <w:pPr>
              <w:pStyle w:val="aa"/>
              <w:widowControl w:val="0"/>
              <w:spacing w:before="0" w:beforeAutospacing="0" w:after="0" w:afterAutospacing="0"/>
              <w:jc w:val="center"/>
            </w:pPr>
            <w:r w:rsidRPr="0069765C">
              <w:t>01.01.2017 – 30.12.2017</w:t>
            </w:r>
          </w:p>
        </w:tc>
        <w:tc>
          <w:tcPr>
            <w:tcW w:w="1191" w:type="pct"/>
            <w:shd w:val="clear" w:color="auto" w:fill="auto"/>
          </w:tcPr>
          <w:p w14:paraId="5A6A71ED" w14:textId="77777777" w:rsidR="00490C3D" w:rsidRPr="0069765C" w:rsidRDefault="00490C3D" w:rsidP="0069765C">
            <w:pPr>
              <w:pStyle w:val="aa"/>
              <w:widowControl w:val="0"/>
              <w:tabs>
                <w:tab w:val="left" w:pos="28"/>
                <w:tab w:val="left" w:pos="1097"/>
              </w:tabs>
              <w:spacing w:before="0" w:beforeAutospacing="0" w:after="0" w:afterAutospacing="0"/>
            </w:pPr>
            <w:r w:rsidRPr="0069765C">
              <w:t>Сформирован проектный офис, утверждено положение по проектному управлению</w:t>
            </w:r>
          </w:p>
        </w:tc>
        <w:tc>
          <w:tcPr>
            <w:tcW w:w="574" w:type="pct"/>
            <w:shd w:val="clear" w:color="auto" w:fill="auto"/>
          </w:tcPr>
          <w:p w14:paraId="40A16BEA" w14:textId="77777777" w:rsidR="00490C3D" w:rsidRPr="0069765C" w:rsidRDefault="00490C3D" w:rsidP="0069765C">
            <w:pPr>
              <w:widowControl w:val="0"/>
            </w:pPr>
            <w:r w:rsidRPr="0069765C">
              <w:rPr>
                <w:lang w:val="ru-RU"/>
              </w:rPr>
              <w:t xml:space="preserve"> </w:t>
            </w:r>
            <w:r w:rsidRPr="0069765C">
              <w:t>Администрация</w:t>
            </w:r>
          </w:p>
        </w:tc>
        <w:tc>
          <w:tcPr>
            <w:tcW w:w="664" w:type="pct"/>
            <w:shd w:val="clear" w:color="auto" w:fill="auto"/>
          </w:tcPr>
          <w:p w14:paraId="0BB5B791" w14:textId="77777777" w:rsidR="00490C3D" w:rsidRPr="0069765C" w:rsidRDefault="00490C3D" w:rsidP="0069765C">
            <w:pPr>
              <w:pStyle w:val="aa"/>
              <w:widowControl w:val="0"/>
              <w:spacing w:before="0" w:beforeAutospacing="0" w:after="0" w:afterAutospacing="0"/>
            </w:pPr>
            <w:r w:rsidRPr="0069765C">
              <w:t>М.В. Савченко/ Т.Б. </w:t>
            </w:r>
            <w:proofErr w:type="spellStart"/>
            <w:r w:rsidRPr="0069765C">
              <w:t>Белькова</w:t>
            </w:r>
            <w:proofErr w:type="spellEnd"/>
          </w:p>
        </w:tc>
      </w:tr>
      <w:tr w:rsidR="00490C3D" w:rsidRPr="0069765C" w14:paraId="0233458A" w14:textId="77777777" w:rsidTr="002608EC">
        <w:trPr>
          <w:trHeight w:val="677"/>
          <w:jc w:val="center"/>
        </w:trPr>
        <w:tc>
          <w:tcPr>
            <w:tcW w:w="186" w:type="pct"/>
          </w:tcPr>
          <w:p w14:paraId="785F4FEE" w14:textId="77777777" w:rsidR="00490C3D" w:rsidRPr="0069765C" w:rsidRDefault="00490C3D" w:rsidP="0069765C">
            <w:pPr>
              <w:widowControl w:val="0"/>
              <w:outlineLvl w:val="0"/>
              <w:rPr>
                <w:rFonts w:eastAsia="Arial Unicode MS"/>
                <w:u w:color="000000"/>
              </w:rPr>
            </w:pPr>
            <w:r w:rsidRPr="0069765C">
              <w:rPr>
                <w:rFonts w:eastAsia="Arial Unicode MS"/>
                <w:u w:color="000000"/>
              </w:rPr>
              <w:t>2.2.</w:t>
            </w:r>
          </w:p>
        </w:tc>
        <w:tc>
          <w:tcPr>
            <w:tcW w:w="1368" w:type="pct"/>
          </w:tcPr>
          <w:p w14:paraId="7B8A435C"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Модернизация официального сайта городского округа</w:t>
            </w:r>
          </w:p>
        </w:tc>
        <w:tc>
          <w:tcPr>
            <w:tcW w:w="532" w:type="pct"/>
            <w:shd w:val="clear" w:color="auto" w:fill="auto"/>
          </w:tcPr>
          <w:p w14:paraId="024721D4"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7DE969CD" w14:textId="77777777" w:rsidR="00490C3D" w:rsidRPr="0069765C" w:rsidRDefault="00490C3D" w:rsidP="0069765C">
            <w:pPr>
              <w:pStyle w:val="aa"/>
              <w:widowControl w:val="0"/>
              <w:spacing w:before="0" w:beforeAutospacing="0" w:after="0" w:afterAutospacing="0"/>
              <w:jc w:val="center"/>
            </w:pPr>
            <w:r w:rsidRPr="0069765C">
              <w:t>01.12.2016-20.04.2017</w:t>
            </w:r>
          </w:p>
        </w:tc>
        <w:tc>
          <w:tcPr>
            <w:tcW w:w="1191" w:type="pct"/>
            <w:shd w:val="clear" w:color="auto" w:fill="auto"/>
          </w:tcPr>
          <w:p w14:paraId="7E8CC89E" w14:textId="77777777" w:rsidR="00490C3D" w:rsidRPr="0069765C" w:rsidRDefault="00490C3D" w:rsidP="0069765C">
            <w:pPr>
              <w:pStyle w:val="aa"/>
              <w:widowControl w:val="0"/>
              <w:tabs>
                <w:tab w:val="left" w:pos="28"/>
                <w:tab w:val="left" w:pos="1097"/>
              </w:tabs>
              <w:spacing w:before="0" w:beforeAutospacing="0" w:after="0" w:afterAutospacing="0"/>
            </w:pPr>
            <w:r w:rsidRPr="0069765C">
              <w:t>Увеличено количество посещений сайта на 10 %</w:t>
            </w:r>
          </w:p>
        </w:tc>
        <w:tc>
          <w:tcPr>
            <w:tcW w:w="574" w:type="pct"/>
            <w:shd w:val="clear" w:color="auto" w:fill="auto"/>
          </w:tcPr>
          <w:p w14:paraId="79F962EF"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6F556FAB" w14:textId="77777777" w:rsidR="00490C3D" w:rsidRPr="0069765C" w:rsidRDefault="00490C3D" w:rsidP="0069765C">
            <w:pPr>
              <w:pStyle w:val="aa"/>
              <w:widowControl w:val="0"/>
              <w:spacing w:before="0" w:beforeAutospacing="0" w:after="0" w:afterAutospacing="0"/>
            </w:pPr>
            <w:r w:rsidRPr="0069765C">
              <w:t xml:space="preserve">М.В. Савченко / </w:t>
            </w:r>
          </w:p>
          <w:p w14:paraId="3BA9F546" w14:textId="77777777" w:rsidR="00490C3D" w:rsidRPr="0069765C" w:rsidRDefault="00490C3D" w:rsidP="0069765C">
            <w:pPr>
              <w:pStyle w:val="aa"/>
              <w:widowControl w:val="0"/>
              <w:spacing w:before="0" w:beforeAutospacing="0" w:after="0" w:afterAutospacing="0"/>
            </w:pPr>
            <w:r w:rsidRPr="0069765C">
              <w:t>Н.С. Балакина</w:t>
            </w:r>
          </w:p>
        </w:tc>
      </w:tr>
      <w:tr w:rsidR="00490C3D" w:rsidRPr="0069765C" w14:paraId="70CE10E1" w14:textId="77777777" w:rsidTr="002608EC">
        <w:trPr>
          <w:trHeight w:val="677"/>
          <w:jc w:val="center"/>
        </w:trPr>
        <w:tc>
          <w:tcPr>
            <w:tcW w:w="186" w:type="pct"/>
          </w:tcPr>
          <w:p w14:paraId="03FF8113" w14:textId="77777777" w:rsidR="00490C3D" w:rsidRPr="0069765C" w:rsidRDefault="00490C3D" w:rsidP="0069765C">
            <w:pPr>
              <w:widowControl w:val="0"/>
              <w:outlineLvl w:val="0"/>
              <w:rPr>
                <w:rFonts w:eastAsia="Arial Unicode MS"/>
                <w:u w:color="000000"/>
              </w:rPr>
            </w:pPr>
            <w:r w:rsidRPr="0069765C">
              <w:rPr>
                <w:rFonts w:eastAsia="Arial Unicode MS"/>
                <w:u w:color="000000"/>
              </w:rPr>
              <w:t>2.3</w:t>
            </w:r>
          </w:p>
        </w:tc>
        <w:tc>
          <w:tcPr>
            <w:tcW w:w="1368" w:type="pct"/>
          </w:tcPr>
          <w:p w14:paraId="7C076362"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Обучение команды, управляющих проектами развития моногорода</w:t>
            </w:r>
          </w:p>
        </w:tc>
        <w:tc>
          <w:tcPr>
            <w:tcW w:w="532" w:type="pct"/>
            <w:shd w:val="clear" w:color="auto" w:fill="auto"/>
          </w:tcPr>
          <w:p w14:paraId="427CA140"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мероприятие</w:t>
            </w:r>
          </w:p>
        </w:tc>
        <w:tc>
          <w:tcPr>
            <w:tcW w:w="485" w:type="pct"/>
            <w:shd w:val="clear" w:color="auto" w:fill="auto"/>
          </w:tcPr>
          <w:p w14:paraId="4242EC24"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10.03.2017–17.06.2017</w:t>
            </w:r>
          </w:p>
        </w:tc>
        <w:tc>
          <w:tcPr>
            <w:tcW w:w="1191" w:type="pct"/>
            <w:shd w:val="clear" w:color="auto" w:fill="auto"/>
          </w:tcPr>
          <w:p w14:paraId="1C69FD64" w14:textId="77777777" w:rsidR="00490C3D" w:rsidRPr="0069765C" w:rsidRDefault="00490C3D" w:rsidP="0069765C">
            <w:pPr>
              <w:pStyle w:val="aa"/>
              <w:widowControl w:val="0"/>
              <w:tabs>
                <w:tab w:val="left" w:pos="28"/>
                <w:tab w:val="left" w:pos="1097"/>
              </w:tabs>
              <w:spacing w:before="0" w:beforeAutospacing="0" w:after="0" w:afterAutospacing="0"/>
            </w:pPr>
            <w:r w:rsidRPr="0069765C">
              <w:rPr>
                <w:rFonts w:eastAsia="Arial Unicode MS"/>
                <w:u w:color="000000"/>
              </w:rPr>
              <w:t xml:space="preserve">завершено обучение команды, управляющих проектами развития моногорода. Разработана стратегия </w:t>
            </w:r>
            <w:r w:rsidRPr="0069765C">
              <w:rPr>
                <w:rFonts w:eastAsia="Arial Unicode MS"/>
                <w:u w:color="000000"/>
              </w:rPr>
              <w:lastRenderedPageBreak/>
              <w:t>развития моногорода</w:t>
            </w:r>
          </w:p>
        </w:tc>
        <w:tc>
          <w:tcPr>
            <w:tcW w:w="574" w:type="pct"/>
            <w:shd w:val="clear" w:color="auto" w:fill="auto"/>
          </w:tcPr>
          <w:p w14:paraId="292AB6C7" w14:textId="77777777" w:rsidR="00490C3D" w:rsidRPr="0069765C" w:rsidRDefault="00490C3D" w:rsidP="0069765C">
            <w:pPr>
              <w:pStyle w:val="aa"/>
              <w:widowControl w:val="0"/>
              <w:spacing w:before="0" w:beforeAutospacing="0" w:after="0" w:afterAutospacing="0"/>
            </w:pPr>
            <w:r w:rsidRPr="0069765C">
              <w:lastRenderedPageBreak/>
              <w:t>Администрация</w:t>
            </w:r>
          </w:p>
        </w:tc>
        <w:tc>
          <w:tcPr>
            <w:tcW w:w="664" w:type="pct"/>
            <w:shd w:val="clear" w:color="auto" w:fill="auto"/>
          </w:tcPr>
          <w:p w14:paraId="66B2B4C7" w14:textId="77777777" w:rsidR="00490C3D" w:rsidRPr="0069765C" w:rsidRDefault="00490C3D" w:rsidP="0069765C">
            <w:pPr>
              <w:pStyle w:val="aa"/>
              <w:widowControl w:val="0"/>
              <w:spacing w:before="0" w:beforeAutospacing="0" w:after="0" w:afterAutospacing="0"/>
            </w:pPr>
            <w:r w:rsidRPr="0069765C">
              <w:t>М.В. Савченко/ Т.Б. </w:t>
            </w:r>
            <w:proofErr w:type="spellStart"/>
            <w:r w:rsidRPr="0069765C">
              <w:t>Белькова</w:t>
            </w:r>
            <w:proofErr w:type="spellEnd"/>
          </w:p>
        </w:tc>
      </w:tr>
      <w:tr w:rsidR="00490C3D" w:rsidRPr="002D76EF" w14:paraId="6AB293C8" w14:textId="77777777" w:rsidTr="002608EC">
        <w:trPr>
          <w:trHeight w:val="677"/>
          <w:jc w:val="center"/>
        </w:trPr>
        <w:tc>
          <w:tcPr>
            <w:tcW w:w="186" w:type="pct"/>
          </w:tcPr>
          <w:p w14:paraId="2C6A78BB"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2.4</w:t>
            </w:r>
          </w:p>
        </w:tc>
        <w:tc>
          <w:tcPr>
            <w:tcW w:w="1368" w:type="pct"/>
          </w:tcPr>
          <w:p w14:paraId="0BA6747B" w14:textId="77777777" w:rsidR="00490C3D" w:rsidRPr="0069765C" w:rsidRDefault="00490C3D" w:rsidP="0069765C">
            <w:pPr>
              <w:widowControl w:val="0"/>
              <w:outlineLvl w:val="0"/>
              <w:rPr>
                <w:rFonts w:eastAsia="Arial Unicode MS"/>
                <w:u w:color="000000"/>
                <w:lang w:val="ru-RU"/>
              </w:rPr>
            </w:pPr>
            <w:r w:rsidRPr="0069765C">
              <w:rPr>
                <w:lang w:val="ru-RU"/>
              </w:rPr>
              <w:t>Участие глав моногородов в ежегодном семинаре, проводимом Министерством экономического развития Российской Федерации, Фондом и Внешэкономбанком</w:t>
            </w:r>
          </w:p>
        </w:tc>
        <w:tc>
          <w:tcPr>
            <w:tcW w:w="532" w:type="pct"/>
            <w:shd w:val="clear" w:color="auto" w:fill="auto"/>
          </w:tcPr>
          <w:p w14:paraId="0BCF3E4C" w14:textId="77777777" w:rsidR="00490C3D" w:rsidRPr="0069765C" w:rsidRDefault="00490C3D" w:rsidP="0069765C">
            <w:pPr>
              <w:pStyle w:val="aa"/>
              <w:widowControl w:val="0"/>
              <w:spacing w:before="0" w:beforeAutospacing="0" w:after="0" w:afterAutospacing="0"/>
              <w:jc w:val="center"/>
            </w:pPr>
            <w:r w:rsidRPr="0069765C">
              <w:rPr>
                <w:rFonts w:eastAsia="Arial Unicode MS"/>
                <w:color w:val="000000" w:themeColor="text1"/>
                <w:u w:color="000000"/>
              </w:rPr>
              <w:t>мероприятие</w:t>
            </w:r>
          </w:p>
        </w:tc>
        <w:tc>
          <w:tcPr>
            <w:tcW w:w="485" w:type="pct"/>
            <w:shd w:val="clear" w:color="auto" w:fill="auto"/>
          </w:tcPr>
          <w:p w14:paraId="28959226" w14:textId="77777777" w:rsidR="00490C3D" w:rsidRPr="0069765C" w:rsidRDefault="00490C3D" w:rsidP="0069765C">
            <w:pPr>
              <w:pStyle w:val="aa"/>
              <w:widowControl w:val="0"/>
              <w:spacing w:before="0" w:beforeAutospacing="0" w:after="0" w:afterAutospacing="0"/>
              <w:jc w:val="center"/>
            </w:pPr>
            <w:r w:rsidRPr="0069765C">
              <w:rPr>
                <w:rFonts w:eastAsia="Arial Unicode MS"/>
                <w:color w:val="000000" w:themeColor="text1"/>
                <w:u w:color="000000"/>
              </w:rPr>
              <w:t>ежегодно</w:t>
            </w:r>
          </w:p>
        </w:tc>
        <w:tc>
          <w:tcPr>
            <w:tcW w:w="1191" w:type="pct"/>
            <w:shd w:val="clear" w:color="auto" w:fill="auto"/>
          </w:tcPr>
          <w:p w14:paraId="0D14798D" w14:textId="77777777" w:rsidR="00490C3D" w:rsidRPr="0069765C" w:rsidRDefault="00490C3D" w:rsidP="0069765C">
            <w:pPr>
              <w:pStyle w:val="aa"/>
              <w:widowControl w:val="0"/>
              <w:tabs>
                <w:tab w:val="left" w:pos="28"/>
                <w:tab w:val="left" w:pos="1097"/>
              </w:tabs>
              <w:spacing w:before="0" w:beforeAutospacing="0" w:after="0" w:afterAutospacing="0"/>
            </w:pPr>
            <w:r w:rsidRPr="0069765C">
              <w:t>принял участие</w:t>
            </w:r>
          </w:p>
        </w:tc>
        <w:tc>
          <w:tcPr>
            <w:tcW w:w="574" w:type="pct"/>
            <w:shd w:val="clear" w:color="auto" w:fill="auto"/>
          </w:tcPr>
          <w:p w14:paraId="6587BD1C"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36EBF6E" w14:textId="77777777" w:rsidR="00490C3D" w:rsidRPr="0069765C" w:rsidRDefault="00490C3D" w:rsidP="0069765C">
            <w:pPr>
              <w:pStyle w:val="aa"/>
              <w:widowControl w:val="0"/>
              <w:spacing w:before="0" w:beforeAutospacing="0" w:after="0" w:afterAutospacing="0"/>
            </w:pPr>
            <w:r w:rsidRPr="0069765C">
              <w:t xml:space="preserve">М.В. Савченко/ </w:t>
            </w:r>
            <w:proofErr w:type="gramStart"/>
            <w:r w:rsidRPr="0069765C">
              <w:t xml:space="preserve">Т.Б  </w:t>
            </w:r>
            <w:proofErr w:type="spellStart"/>
            <w:r w:rsidRPr="0069765C">
              <w:t>Белькова</w:t>
            </w:r>
            <w:proofErr w:type="spellEnd"/>
            <w:proofErr w:type="gramEnd"/>
          </w:p>
        </w:tc>
      </w:tr>
      <w:tr w:rsidR="00490C3D" w:rsidRPr="0069765C" w14:paraId="1BBF3B71" w14:textId="77777777" w:rsidTr="002608EC">
        <w:trPr>
          <w:trHeight w:val="60"/>
          <w:jc w:val="center"/>
        </w:trPr>
        <w:tc>
          <w:tcPr>
            <w:tcW w:w="186" w:type="pct"/>
          </w:tcPr>
          <w:p w14:paraId="5FDC6208" w14:textId="77777777" w:rsidR="00490C3D" w:rsidRPr="0069765C" w:rsidRDefault="00490C3D" w:rsidP="0069765C">
            <w:pPr>
              <w:widowControl w:val="0"/>
              <w:outlineLvl w:val="0"/>
              <w:rPr>
                <w:rFonts w:eastAsia="Arial Unicode MS"/>
                <w:u w:color="000000"/>
              </w:rPr>
            </w:pPr>
            <w:r w:rsidRPr="0069765C">
              <w:rPr>
                <w:rFonts w:eastAsia="Arial Unicode MS"/>
                <w:u w:color="000000"/>
              </w:rPr>
              <w:t>3.</w:t>
            </w:r>
          </w:p>
        </w:tc>
        <w:tc>
          <w:tcPr>
            <w:tcW w:w="4814" w:type="pct"/>
            <w:gridSpan w:val="6"/>
          </w:tcPr>
          <w:p w14:paraId="24A9A8D8"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городской среды и благоустройство»</w:t>
            </w:r>
          </w:p>
        </w:tc>
      </w:tr>
      <w:tr w:rsidR="00490C3D" w:rsidRPr="0069765C" w14:paraId="2D9DF6B6" w14:textId="77777777" w:rsidTr="002608EC">
        <w:trPr>
          <w:trHeight w:val="677"/>
          <w:jc w:val="center"/>
        </w:trPr>
        <w:tc>
          <w:tcPr>
            <w:tcW w:w="186" w:type="pct"/>
            <w:vMerge w:val="restart"/>
          </w:tcPr>
          <w:p w14:paraId="125810C8" w14:textId="77777777" w:rsidR="00490C3D" w:rsidRPr="0069765C" w:rsidRDefault="00490C3D" w:rsidP="0069765C">
            <w:pPr>
              <w:widowControl w:val="0"/>
              <w:outlineLvl w:val="0"/>
              <w:rPr>
                <w:rFonts w:eastAsia="Arial Unicode MS"/>
                <w:u w:color="000000"/>
              </w:rPr>
            </w:pPr>
            <w:r w:rsidRPr="0069765C">
              <w:rPr>
                <w:rFonts w:eastAsia="Arial Unicode MS"/>
                <w:u w:color="000000"/>
              </w:rPr>
              <w:t>3.1.</w:t>
            </w:r>
          </w:p>
        </w:tc>
        <w:tc>
          <w:tcPr>
            <w:tcW w:w="1368" w:type="pct"/>
            <w:vMerge w:val="restart"/>
          </w:tcPr>
          <w:p w14:paraId="57887B02" w14:textId="77777777" w:rsidR="00490C3D" w:rsidRPr="0069765C" w:rsidRDefault="00490C3D" w:rsidP="0069765C">
            <w:pPr>
              <w:widowControl w:val="0"/>
              <w:suppressAutoHyphens/>
            </w:pPr>
            <w:r w:rsidRPr="0069765C">
              <w:rPr>
                <w:lang w:val="ru-RU"/>
              </w:rPr>
              <w:t>Благоустройство центральной части города (в районе ул.</w:t>
            </w:r>
            <w:r w:rsidRPr="0069765C">
              <w:t> </w:t>
            </w:r>
            <w:proofErr w:type="spellStart"/>
            <w:r w:rsidRPr="0069765C">
              <w:t>Энгельса</w:t>
            </w:r>
            <w:proofErr w:type="spellEnd"/>
            <w:r w:rsidRPr="0069765C">
              <w:t>)</w:t>
            </w:r>
          </w:p>
        </w:tc>
        <w:tc>
          <w:tcPr>
            <w:tcW w:w="532" w:type="pct"/>
            <w:vMerge w:val="restart"/>
            <w:shd w:val="clear" w:color="auto" w:fill="auto"/>
          </w:tcPr>
          <w:p w14:paraId="29E3D7F7" w14:textId="77777777" w:rsidR="00490C3D" w:rsidRPr="0069765C" w:rsidRDefault="00490C3D" w:rsidP="0069765C">
            <w:pPr>
              <w:widowControl w:val="0"/>
              <w:suppressAutoHyphens/>
              <w:jc w:val="center"/>
            </w:pPr>
            <w:proofErr w:type="spellStart"/>
            <w:r w:rsidRPr="0069765C">
              <w:t>проект</w:t>
            </w:r>
            <w:proofErr w:type="spellEnd"/>
          </w:p>
        </w:tc>
        <w:tc>
          <w:tcPr>
            <w:tcW w:w="485" w:type="pct"/>
            <w:shd w:val="clear" w:color="auto" w:fill="auto"/>
          </w:tcPr>
          <w:p w14:paraId="24E0E936" w14:textId="77777777" w:rsidR="00490C3D" w:rsidRPr="0069765C" w:rsidRDefault="00490C3D" w:rsidP="0069765C">
            <w:pPr>
              <w:widowControl w:val="0"/>
              <w:suppressAutoHyphens/>
              <w:jc w:val="center"/>
            </w:pPr>
            <w:r w:rsidRPr="0069765C">
              <w:t>01.01.2017–31.12.2017</w:t>
            </w:r>
          </w:p>
        </w:tc>
        <w:tc>
          <w:tcPr>
            <w:tcW w:w="1191" w:type="pct"/>
            <w:shd w:val="clear" w:color="auto" w:fill="auto"/>
          </w:tcPr>
          <w:p w14:paraId="635F8539" w14:textId="77777777" w:rsidR="00490C3D" w:rsidRPr="0069765C" w:rsidRDefault="00490C3D" w:rsidP="0069765C">
            <w:pPr>
              <w:widowControl w:val="0"/>
              <w:suppressAutoHyphens/>
              <w:rPr>
                <w:lang w:val="ru-RU"/>
              </w:rPr>
            </w:pPr>
            <w:r w:rsidRPr="0069765C">
              <w:t>I</w:t>
            </w:r>
            <w:r w:rsidRPr="0069765C">
              <w:rPr>
                <w:lang w:val="ru-RU"/>
              </w:rPr>
              <w:t xml:space="preserve"> этап:</w:t>
            </w:r>
          </w:p>
          <w:p w14:paraId="6286B5EB" w14:textId="77777777" w:rsidR="00490C3D" w:rsidRPr="0069765C" w:rsidRDefault="00490C3D" w:rsidP="0069765C">
            <w:pPr>
              <w:pStyle w:val="a3"/>
              <w:widowControl w:val="0"/>
              <w:suppressAutoHyphens/>
              <w:ind w:left="0"/>
              <w:contextualSpacing w:val="0"/>
              <w:rPr>
                <w:rFonts w:eastAsiaTheme="minorHAnsi" w:cstheme="minorBidi"/>
                <w:lang w:val="ru-RU"/>
              </w:rPr>
            </w:pPr>
            <w:r w:rsidRPr="0069765C">
              <w:rPr>
                <w:rFonts w:eastAsiaTheme="minorHAnsi" w:cstheme="minorBidi"/>
                <w:lang w:val="ru-RU"/>
              </w:rPr>
              <w:t>произведена укладка асфальтового полотна пешеходных тротуаров;</w:t>
            </w:r>
          </w:p>
          <w:p w14:paraId="64FDECE2" w14:textId="77777777" w:rsidR="00490C3D" w:rsidRPr="0069765C" w:rsidRDefault="00490C3D" w:rsidP="0069765C">
            <w:pPr>
              <w:pStyle w:val="a3"/>
              <w:widowControl w:val="0"/>
              <w:suppressAutoHyphens/>
              <w:ind w:left="0"/>
              <w:contextualSpacing w:val="0"/>
              <w:rPr>
                <w:rFonts w:eastAsiaTheme="minorHAnsi" w:cstheme="minorBidi"/>
                <w:lang w:val="ru-RU"/>
              </w:rPr>
            </w:pPr>
            <w:r w:rsidRPr="0069765C">
              <w:rPr>
                <w:rFonts w:eastAsiaTheme="minorHAnsi" w:cstheme="minorBidi"/>
                <w:lang w:val="ru-RU"/>
              </w:rPr>
              <w:t>обустроено 0,5 км ливневой канализации;</w:t>
            </w:r>
          </w:p>
          <w:p w14:paraId="7C75853F" w14:textId="77777777" w:rsidR="00490C3D" w:rsidRPr="0069765C" w:rsidRDefault="00490C3D" w:rsidP="0069765C">
            <w:pPr>
              <w:pStyle w:val="a3"/>
              <w:widowControl w:val="0"/>
              <w:suppressAutoHyphens/>
              <w:ind w:left="0"/>
              <w:contextualSpacing w:val="0"/>
              <w:rPr>
                <w:rFonts w:eastAsiaTheme="minorHAnsi" w:cstheme="minorBidi"/>
                <w:lang w:val="ru-RU"/>
              </w:rPr>
            </w:pPr>
            <w:r w:rsidRPr="0069765C">
              <w:rPr>
                <w:rFonts w:eastAsiaTheme="minorHAnsi" w:cstheme="minorBidi"/>
                <w:lang w:val="ru-RU"/>
              </w:rPr>
              <w:t>установлены остановочные комплексы, фонари уличного освещения;</w:t>
            </w:r>
          </w:p>
          <w:p w14:paraId="4385B859" w14:textId="77777777" w:rsidR="00490C3D" w:rsidRPr="0069765C" w:rsidRDefault="00490C3D" w:rsidP="0069765C">
            <w:pPr>
              <w:pStyle w:val="a3"/>
              <w:widowControl w:val="0"/>
              <w:suppressAutoHyphens/>
              <w:ind w:left="0"/>
              <w:contextualSpacing w:val="0"/>
              <w:rPr>
                <w:rFonts w:eastAsiaTheme="minorHAnsi" w:cstheme="minorBidi"/>
                <w:lang w:val="ru-RU"/>
              </w:rPr>
            </w:pPr>
            <w:r w:rsidRPr="0069765C">
              <w:rPr>
                <w:rFonts w:eastAsiaTheme="minorHAnsi" w:cstheme="minorBidi"/>
                <w:lang w:val="ru-RU"/>
              </w:rPr>
              <w:t xml:space="preserve">обустроены искусственные неровности, произведена замена ограждения; </w:t>
            </w:r>
          </w:p>
          <w:p w14:paraId="7BFE0EE9" w14:textId="77777777" w:rsidR="00490C3D" w:rsidRPr="0069765C" w:rsidRDefault="00490C3D" w:rsidP="0069765C">
            <w:pPr>
              <w:pStyle w:val="a3"/>
              <w:widowControl w:val="0"/>
              <w:suppressAutoHyphens/>
              <w:ind w:left="0"/>
              <w:contextualSpacing w:val="0"/>
              <w:rPr>
                <w:rFonts w:eastAsiaTheme="minorHAnsi" w:cstheme="minorBidi"/>
                <w:lang w:val="ru-RU"/>
              </w:rPr>
            </w:pPr>
            <w:r w:rsidRPr="0069765C">
              <w:rPr>
                <w:rFonts w:eastAsiaTheme="minorHAnsi" w:cstheme="minorBidi"/>
                <w:lang w:val="ru-RU"/>
              </w:rPr>
              <w:t xml:space="preserve">выполнен капитальный ремонт многоквартирного дома, начато строительство нового участка дороги ул. Энгельса </w:t>
            </w:r>
          </w:p>
        </w:tc>
        <w:tc>
          <w:tcPr>
            <w:tcW w:w="574" w:type="pct"/>
            <w:vMerge w:val="restart"/>
            <w:shd w:val="clear" w:color="auto" w:fill="auto"/>
          </w:tcPr>
          <w:p w14:paraId="5C8F0604"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Администрация</w:t>
            </w:r>
          </w:p>
        </w:tc>
        <w:tc>
          <w:tcPr>
            <w:tcW w:w="664" w:type="pct"/>
            <w:vMerge w:val="restart"/>
            <w:shd w:val="clear" w:color="auto" w:fill="auto"/>
          </w:tcPr>
          <w:p w14:paraId="75E6AD94"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М.В. Савченко/ Г.В. Наумова</w:t>
            </w:r>
          </w:p>
        </w:tc>
      </w:tr>
      <w:tr w:rsidR="00490C3D" w:rsidRPr="0069765C" w14:paraId="55C8CFDE" w14:textId="77777777" w:rsidTr="00D86343">
        <w:trPr>
          <w:trHeight w:val="70"/>
          <w:jc w:val="center"/>
        </w:trPr>
        <w:tc>
          <w:tcPr>
            <w:tcW w:w="186" w:type="pct"/>
            <w:vMerge/>
          </w:tcPr>
          <w:p w14:paraId="200E65FB" w14:textId="77777777" w:rsidR="00490C3D" w:rsidRPr="0069765C" w:rsidRDefault="00490C3D" w:rsidP="0069765C">
            <w:pPr>
              <w:widowControl w:val="0"/>
              <w:outlineLvl w:val="0"/>
              <w:rPr>
                <w:rFonts w:eastAsia="Arial Unicode MS"/>
                <w:u w:color="000000"/>
                <w:lang w:val="ru-RU"/>
              </w:rPr>
            </w:pPr>
          </w:p>
        </w:tc>
        <w:tc>
          <w:tcPr>
            <w:tcW w:w="1368" w:type="pct"/>
            <w:vMerge/>
          </w:tcPr>
          <w:p w14:paraId="636B1B0F" w14:textId="77777777" w:rsidR="00490C3D" w:rsidRPr="0069765C" w:rsidRDefault="00490C3D" w:rsidP="0069765C">
            <w:pPr>
              <w:widowControl w:val="0"/>
              <w:suppressAutoHyphens/>
              <w:rPr>
                <w:lang w:val="ru-RU"/>
              </w:rPr>
            </w:pPr>
          </w:p>
        </w:tc>
        <w:tc>
          <w:tcPr>
            <w:tcW w:w="532" w:type="pct"/>
            <w:vMerge/>
            <w:shd w:val="clear" w:color="auto" w:fill="auto"/>
          </w:tcPr>
          <w:p w14:paraId="1EF9F63A" w14:textId="77777777" w:rsidR="00490C3D" w:rsidRPr="0069765C" w:rsidRDefault="00490C3D" w:rsidP="0069765C">
            <w:pPr>
              <w:widowControl w:val="0"/>
              <w:suppressAutoHyphens/>
              <w:jc w:val="center"/>
              <w:rPr>
                <w:lang w:val="ru-RU"/>
              </w:rPr>
            </w:pPr>
          </w:p>
        </w:tc>
        <w:tc>
          <w:tcPr>
            <w:tcW w:w="485" w:type="pct"/>
            <w:shd w:val="clear" w:color="auto" w:fill="auto"/>
          </w:tcPr>
          <w:p w14:paraId="7667D87F" w14:textId="77777777" w:rsidR="00490C3D" w:rsidRPr="0069765C" w:rsidRDefault="00490C3D" w:rsidP="0069765C">
            <w:pPr>
              <w:widowControl w:val="0"/>
              <w:suppressAutoHyphens/>
              <w:jc w:val="center"/>
            </w:pPr>
            <w:r w:rsidRPr="0069765C">
              <w:t>01.01.2018–01.12.2018</w:t>
            </w:r>
          </w:p>
        </w:tc>
        <w:tc>
          <w:tcPr>
            <w:tcW w:w="1191" w:type="pct"/>
            <w:shd w:val="clear" w:color="auto" w:fill="auto"/>
          </w:tcPr>
          <w:p w14:paraId="08E980A4" w14:textId="77777777" w:rsidR="00490C3D" w:rsidRPr="0069765C" w:rsidRDefault="00490C3D" w:rsidP="0069765C">
            <w:pPr>
              <w:widowControl w:val="0"/>
              <w:suppressAutoHyphens/>
              <w:rPr>
                <w:lang w:val="ru-RU"/>
              </w:rPr>
            </w:pPr>
            <w:r w:rsidRPr="0069765C">
              <w:t>II</w:t>
            </w:r>
            <w:r w:rsidRPr="0069765C">
              <w:rPr>
                <w:lang w:val="ru-RU"/>
              </w:rPr>
              <w:t xml:space="preserve"> этап:</w:t>
            </w:r>
          </w:p>
          <w:p w14:paraId="00F8DAD7" w14:textId="77777777" w:rsidR="00490C3D" w:rsidRPr="0069765C" w:rsidRDefault="00490C3D" w:rsidP="0069765C">
            <w:pPr>
              <w:pStyle w:val="a3"/>
              <w:widowControl w:val="0"/>
              <w:suppressAutoHyphens/>
              <w:ind w:left="0"/>
              <w:contextualSpacing w:val="0"/>
              <w:rPr>
                <w:lang w:val="ru-RU"/>
              </w:rPr>
            </w:pPr>
            <w:r w:rsidRPr="0069765C">
              <w:rPr>
                <w:lang w:val="ru-RU"/>
              </w:rPr>
              <w:t xml:space="preserve">введен в эксплуатацию участок автомобильный дороги ул. Энгельса на участке от дома № 48 до дома № 60 корп. 2, выполнено благоустройство примыкающих территорий нового участка дороги, произведено озеленение парка Труда и Победы, выполнен текущий ремонт участка ул. Энгельса – 0,9 км (от ул. К. Либкнехта до </w:t>
            </w:r>
            <w:r w:rsidRPr="0069765C">
              <w:rPr>
                <w:lang w:val="ru-RU"/>
              </w:rPr>
              <w:lastRenderedPageBreak/>
              <w:t>сопряжения с новым участком дороги ул. Энгельса)</w:t>
            </w:r>
          </w:p>
        </w:tc>
        <w:tc>
          <w:tcPr>
            <w:tcW w:w="574" w:type="pct"/>
            <w:vMerge/>
            <w:shd w:val="clear" w:color="auto" w:fill="auto"/>
          </w:tcPr>
          <w:p w14:paraId="65F0139D" w14:textId="77777777" w:rsidR="00490C3D" w:rsidRPr="0069765C" w:rsidRDefault="00490C3D" w:rsidP="0069765C">
            <w:pPr>
              <w:pStyle w:val="aa"/>
              <w:widowControl w:val="0"/>
              <w:suppressAutoHyphens/>
              <w:spacing w:before="0" w:beforeAutospacing="0" w:after="0" w:afterAutospacing="0"/>
            </w:pPr>
          </w:p>
        </w:tc>
        <w:tc>
          <w:tcPr>
            <w:tcW w:w="664" w:type="pct"/>
            <w:vMerge/>
            <w:shd w:val="clear" w:color="auto" w:fill="auto"/>
          </w:tcPr>
          <w:p w14:paraId="462D6001" w14:textId="77777777" w:rsidR="00490C3D" w:rsidRPr="0069765C" w:rsidRDefault="00490C3D" w:rsidP="0069765C">
            <w:pPr>
              <w:pStyle w:val="aa"/>
              <w:widowControl w:val="0"/>
              <w:suppressAutoHyphens/>
              <w:spacing w:before="0" w:beforeAutospacing="0" w:after="0" w:afterAutospacing="0"/>
            </w:pPr>
          </w:p>
        </w:tc>
      </w:tr>
      <w:tr w:rsidR="00490C3D" w:rsidRPr="0069765C" w14:paraId="2A628E6E" w14:textId="77777777" w:rsidTr="002608EC">
        <w:trPr>
          <w:trHeight w:val="677"/>
          <w:jc w:val="center"/>
        </w:trPr>
        <w:tc>
          <w:tcPr>
            <w:tcW w:w="186" w:type="pct"/>
            <w:vMerge w:val="restart"/>
          </w:tcPr>
          <w:p w14:paraId="13DB58C2"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3.2.</w:t>
            </w:r>
          </w:p>
        </w:tc>
        <w:tc>
          <w:tcPr>
            <w:tcW w:w="1368" w:type="pct"/>
            <w:vMerge w:val="restart"/>
          </w:tcPr>
          <w:p w14:paraId="60E8CD89" w14:textId="77777777" w:rsidR="00490C3D" w:rsidRPr="0069765C" w:rsidRDefault="00490C3D" w:rsidP="0069765C">
            <w:pPr>
              <w:widowControl w:val="0"/>
              <w:suppressAutoHyphens/>
              <w:rPr>
                <w:lang w:val="ru-RU"/>
              </w:rPr>
            </w:pPr>
            <w:r w:rsidRPr="0069765C">
              <w:rPr>
                <w:lang w:val="ru-RU"/>
              </w:rPr>
              <w:t>Реконструкция парка им. Ю.А.</w:t>
            </w:r>
            <w:r w:rsidRPr="0069765C">
              <w:t> </w:t>
            </w:r>
            <w:r w:rsidRPr="0069765C">
              <w:rPr>
                <w:lang w:val="ru-RU"/>
              </w:rPr>
              <w:t>Гагарина в г. Верхняя Салда</w:t>
            </w:r>
          </w:p>
        </w:tc>
        <w:tc>
          <w:tcPr>
            <w:tcW w:w="532" w:type="pct"/>
            <w:vMerge w:val="restart"/>
            <w:shd w:val="clear" w:color="auto" w:fill="auto"/>
          </w:tcPr>
          <w:p w14:paraId="5E21F069" w14:textId="77777777" w:rsidR="00490C3D" w:rsidRPr="0069765C" w:rsidRDefault="00490C3D" w:rsidP="0069765C">
            <w:pPr>
              <w:widowControl w:val="0"/>
              <w:suppressAutoHyphens/>
              <w:jc w:val="center"/>
            </w:pPr>
            <w:proofErr w:type="spellStart"/>
            <w:r w:rsidRPr="0069765C">
              <w:t>проект</w:t>
            </w:r>
            <w:proofErr w:type="spellEnd"/>
          </w:p>
        </w:tc>
        <w:tc>
          <w:tcPr>
            <w:tcW w:w="485" w:type="pct"/>
            <w:shd w:val="clear" w:color="auto" w:fill="auto"/>
          </w:tcPr>
          <w:p w14:paraId="5710DEB5" w14:textId="77777777" w:rsidR="00490C3D" w:rsidRPr="0069765C" w:rsidRDefault="00490C3D" w:rsidP="0069765C">
            <w:pPr>
              <w:widowControl w:val="0"/>
              <w:suppressAutoHyphens/>
              <w:jc w:val="center"/>
            </w:pPr>
            <w:r w:rsidRPr="0069765C">
              <w:t>01.01.2017 –31.12.2017</w:t>
            </w:r>
          </w:p>
        </w:tc>
        <w:tc>
          <w:tcPr>
            <w:tcW w:w="1191" w:type="pct"/>
            <w:shd w:val="clear" w:color="auto" w:fill="auto"/>
          </w:tcPr>
          <w:p w14:paraId="3D3CBB8B" w14:textId="77777777" w:rsidR="00490C3D" w:rsidRPr="0069765C" w:rsidRDefault="00490C3D" w:rsidP="0069765C">
            <w:pPr>
              <w:widowControl w:val="0"/>
              <w:suppressAutoHyphens/>
              <w:rPr>
                <w:lang w:val="ru-RU"/>
              </w:rPr>
            </w:pPr>
            <w:r w:rsidRPr="0069765C">
              <w:t>I</w:t>
            </w:r>
            <w:r w:rsidRPr="0069765C">
              <w:rPr>
                <w:lang w:val="ru-RU"/>
              </w:rPr>
              <w:t xml:space="preserve"> этап:</w:t>
            </w:r>
          </w:p>
          <w:p w14:paraId="5DF38BA7" w14:textId="77777777" w:rsidR="00490C3D" w:rsidRPr="0069765C" w:rsidRDefault="00490C3D" w:rsidP="0069765C">
            <w:pPr>
              <w:widowControl w:val="0"/>
              <w:suppressAutoHyphens/>
              <w:rPr>
                <w:lang w:val="ru-RU"/>
              </w:rPr>
            </w:pPr>
            <w:r w:rsidRPr="0069765C">
              <w:rPr>
                <w:lang w:val="ru-RU"/>
              </w:rPr>
              <w:t>выполнены работы озеленению территории парка, установлены стационарные столы со скамейками для организации настольных игр, реконструирована танцплощадка и детская игровая площадка, начаты ремонтные работы по замене ограждение парка</w:t>
            </w:r>
          </w:p>
        </w:tc>
        <w:tc>
          <w:tcPr>
            <w:tcW w:w="574" w:type="pct"/>
            <w:vMerge w:val="restart"/>
            <w:shd w:val="clear" w:color="auto" w:fill="auto"/>
          </w:tcPr>
          <w:p w14:paraId="63415C6F"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Администрация</w:t>
            </w:r>
          </w:p>
        </w:tc>
        <w:tc>
          <w:tcPr>
            <w:tcW w:w="664" w:type="pct"/>
            <w:vMerge w:val="restart"/>
            <w:shd w:val="clear" w:color="auto" w:fill="auto"/>
          </w:tcPr>
          <w:p w14:paraId="5D83F533"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М.В. Савченко/ Г.В. Наумова</w:t>
            </w:r>
          </w:p>
        </w:tc>
      </w:tr>
      <w:tr w:rsidR="00490C3D" w:rsidRPr="0069765C" w14:paraId="5DB17BFE" w14:textId="77777777" w:rsidTr="002608EC">
        <w:trPr>
          <w:trHeight w:val="677"/>
          <w:jc w:val="center"/>
        </w:trPr>
        <w:tc>
          <w:tcPr>
            <w:tcW w:w="186" w:type="pct"/>
            <w:vMerge/>
          </w:tcPr>
          <w:p w14:paraId="21FED0D4" w14:textId="77777777" w:rsidR="00490C3D" w:rsidRPr="0069765C" w:rsidRDefault="00490C3D" w:rsidP="0069765C">
            <w:pPr>
              <w:widowControl w:val="0"/>
              <w:outlineLvl w:val="0"/>
              <w:rPr>
                <w:rFonts w:eastAsia="Arial Unicode MS"/>
                <w:u w:color="000000"/>
                <w:lang w:val="ru-RU"/>
              </w:rPr>
            </w:pPr>
          </w:p>
        </w:tc>
        <w:tc>
          <w:tcPr>
            <w:tcW w:w="1368" w:type="pct"/>
            <w:vMerge/>
          </w:tcPr>
          <w:p w14:paraId="479E17B4" w14:textId="77777777" w:rsidR="00490C3D" w:rsidRPr="0069765C" w:rsidRDefault="00490C3D" w:rsidP="0069765C">
            <w:pPr>
              <w:widowControl w:val="0"/>
              <w:suppressAutoHyphens/>
              <w:rPr>
                <w:lang w:val="ru-RU"/>
              </w:rPr>
            </w:pPr>
          </w:p>
        </w:tc>
        <w:tc>
          <w:tcPr>
            <w:tcW w:w="532" w:type="pct"/>
            <w:vMerge/>
            <w:shd w:val="clear" w:color="auto" w:fill="auto"/>
          </w:tcPr>
          <w:p w14:paraId="17002132" w14:textId="77777777" w:rsidR="00490C3D" w:rsidRPr="0069765C" w:rsidRDefault="00490C3D" w:rsidP="0069765C">
            <w:pPr>
              <w:widowControl w:val="0"/>
              <w:suppressAutoHyphens/>
              <w:jc w:val="center"/>
              <w:rPr>
                <w:lang w:val="ru-RU"/>
              </w:rPr>
            </w:pPr>
          </w:p>
        </w:tc>
        <w:tc>
          <w:tcPr>
            <w:tcW w:w="485" w:type="pct"/>
            <w:shd w:val="clear" w:color="auto" w:fill="auto"/>
          </w:tcPr>
          <w:p w14:paraId="7B06359B" w14:textId="77777777" w:rsidR="00490C3D" w:rsidRPr="0069765C" w:rsidRDefault="00490C3D" w:rsidP="0069765C">
            <w:pPr>
              <w:widowControl w:val="0"/>
              <w:suppressAutoHyphens/>
              <w:jc w:val="center"/>
            </w:pPr>
            <w:r w:rsidRPr="0069765C">
              <w:t>01.01.2018–31.12.2018</w:t>
            </w:r>
          </w:p>
        </w:tc>
        <w:tc>
          <w:tcPr>
            <w:tcW w:w="1191" w:type="pct"/>
            <w:shd w:val="clear" w:color="auto" w:fill="auto"/>
          </w:tcPr>
          <w:p w14:paraId="38436F39" w14:textId="77777777" w:rsidR="00490C3D" w:rsidRPr="0069765C" w:rsidRDefault="00490C3D" w:rsidP="0069765C">
            <w:pPr>
              <w:widowControl w:val="0"/>
              <w:suppressAutoHyphens/>
              <w:rPr>
                <w:lang w:val="ru-RU"/>
              </w:rPr>
            </w:pPr>
            <w:r w:rsidRPr="0069765C">
              <w:t>II</w:t>
            </w:r>
            <w:r w:rsidRPr="0069765C">
              <w:rPr>
                <w:lang w:val="ru-RU"/>
              </w:rPr>
              <w:t xml:space="preserve"> этап: </w:t>
            </w:r>
          </w:p>
          <w:p w14:paraId="0E0EB78D" w14:textId="77777777" w:rsidR="00490C3D" w:rsidRPr="0069765C" w:rsidRDefault="00490C3D" w:rsidP="0069765C">
            <w:pPr>
              <w:pStyle w:val="a3"/>
              <w:widowControl w:val="0"/>
              <w:suppressAutoHyphens/>
              <w:ind w:left="0"/>
              <w:contextualSpacing w:val="0"/>
              <w:rPr>
                <w:lang w:val="ru-RU"/>
              </w:rPr>
            </w:pPr>
            <w:r w:rsidRPr="0069765C">
              <w:rPr>
                <w:lang w:val="ru-RU"/>
              </w:rPr>
              <w:t>произведена замена ограждение парка;</w:t>
            </w:r>
          </w:p>
          <w:p w14:paraId="65A44787" w14:textId="77777777" w:rsidR="00490C3D" w:rsidRPr="0069765C" w:rsidRDefault="00490C3D" w:rsidP="0069765C">
            <w:pPr>
              <w:pStyle w:val="a3"/>
              <w:widowControl w:val="0"/>
              <w:suppressAutoHyphens/>
              <w:ind w:left="0"/>
              <w:contextualSpacing w:val="0"/>
              <w:rPr>
                <w:lang w:val="ru-RU"/>
              </w:rPr>
            </w:pPr>
            <w:r w:rsidRPr="0069765C">
              <w:rPr>
                <w:lang w:val="ru-RU"/>
              </w:rPr>
              <w:t>проведена строительная экспертиза подпорной стены для определения перечня и объема работ, подлежащих капитальному ремонту, выполнено озеленение парка</w:t>
            </w:r>
          </w:p>
        </w:tc>
        <w:tc>
          <w:tcPr>
            <w:tcW w:w="574" w:type="pct"/>
            <w:vMerge/>
            <w:shd w:val="clear" w:color="auto" w:fill="auto"/>
          </w:tcPr>
          <w:p w14:paraId="6A5905CB" w14:textId="77777777" w:rsidR="00490C3D" w:rsidRPr="0069765C" w:rsidRDefault="00490C3D" w:rsidP="0069765C">
            <w:pPr>
              <w:widowControl w:val="0"/>
              <w:suppressAutoHyphens/>
              <w:rPr>
                <w:lang w:val="ru-RU"/>
              </w:rPr>
            </w:pPr>
          </w:p>
        </w:tc>
        <w:tc>
          <w:tcPr>
            <w:tcW w:w="664" w:type="pct"/>
            <w:vMerge/>
            <w:shd w:val="clear" w:color="auto" w:fill="auto"/>
          </w:tcPr>
          <w:p w14:paraId="74403155" w14:textId="77777777" w:rsidR="00490C3D" w:rsidRPr="0069765C" w:rsidRDefault="00490C3D" w:rsidP="0069765C">
            <w:pPr>
              <w:widowControl w:val="0"/>
              <w:suppressAutoHyphens/>
              <w:rPr>
                <w:lang w:val="ru-RU"/>
              </w:rPr>
            </w:pPr>
          </w:p>
        </w:tc>
      </w:tr>
      <w:tr w:rsidR="00490C3D" w:rsidRPr="0069765C" w14:paraId="0B8D58FA" w14:textId="77777777" w:rsidTr="002608EC">
        <w:trPr>
          <w:trHeight w:val="677"/>
          <w:jc w:val="center"/>
        </w:trPr>
        <w:tc>
          <w:tcPr>
            <w:tcW w:w="186" w:type="pct"/>
            <w:vMerge/>
          </w:tcPr>
          <w:p w14:paraId="7CEEB1AF" w14:textId="77777777" w:rsidR="00490C3D" w:rsidRPr="0069765C" w:rsidRDefault="00490C3D" w:rsidP="0069765C">
            <w:pPr>
              <w:widowControl w:val="0"/>
              <w:outlineLvl w:val="0"/>
              <w:rPr>
                <w:rFonts w:eastAsia="Arial Unicode MS"/>
                <w:u w:color="000000"/>
                <w:lang w:val="ru-RU"/>
              </w:rPr>
            </w:pPr>
          </w:p>
        </w:tc>
        <w:tc>
          <w:tcPr>
            <w:tcW w:w="1368" w:type="pct"/>
            <w:vMerge/>
          </w:tcPr>
          <w:p w14:paraId="6C2394C9" w14:textId="77777777" w:rsidR="00490C3D" w:rsidRPr="0069765C" w:rsidRDefault="00490C3D" w:rsidP="0069765C">
            <w:pPr>
              <w:widowControl w:val="0"/>
              <w:suppressAutoHyphens/>
              <w:rPr>
                <w:lang w:val="ru-RU"/>
              </w:rPr>
            </w:pPr>
          </w:p>
        </w:tc>
        <w:tc>
          <w:tcPr>
            <w:tcW w:w="532" w:type="pct"/>
            <w:vMerge/>
            <w:shd w:val="clear" w:color="auto" w:fill="auto"/>
          </w:tcPr>
          <w:p w14:paraId="2C0FD9EF" w14:textId="77777777" w:rsidR="00490C3D" w:rsidRPr="0069765C" w:rsidRDefault="00490C3D" w:rsidP="0069765C">
            <w:pPr>
              <w:widowControl w:val="0"/>
              <w:suppressAutoHyphens/>
              <w:jc w:val="center"/>
              <w:rPr>
                <w:lang w:val="ru-RU"/>
              </w:rPr>
            </w:pPr>
          </w:p>
        </w:tc>
        <w:tc>
          <w:tcPr>
            <w:tcW w:w="485" w:type="pct"/>
            <w:shd w:val="clear" w:color="auto" w:fill="auto"/>
          </w:tcPr>
          <w:p w14:paraId="7728637D" w14:textId="77777777" w:rsidR="00490C3D" w:rsidRPr="0069765C" w:rsidRDefault="00490C3D" w:rsidP="0069765C">
            <w:pPr>
              <w:widowControl w:val="0"/>
              <w:suppressAutoHyphens/>
              <w:jc w:val="center"/>
            </w:pPr>
            <w:r w:rsidRPr="0069765C">
              <w:t>01.01.2019– 31.12.2019</w:t>
            </w:r>
          </w:p>
        </w:tc>
        <w:tc>
          <w:tcPr>
            <w:tcW w:w="1191" w:type="pct"/>
            <w:shd w:val="clear" w:color="auto" w:fill="auto"/>
          </w:tcPr>
          <w:p w14:paraId="637D9F0E" w14:textId="77777777" w:rsidR="00490C3D" w:rsidRPr="0069765C" w:rsidRDefault="00490C3D" w:rsidP="0069765C">
            <w:pPr>
              <w:widowControl w:val="0"/>
              <w:suppressAutoHyphens/>
              <w:rPr>
                <w:lang w:val="ru-RU"/>
              </w:rPr>
            </w:pPr>
            <w:r w:rsidRPr="0069765C">
              <w:t>III</w:t>
            </w:r>
            <w:r w:rsidRPr="0069765C">
              <w:rPr>
                <w:lang w:val="ru-RU"/>
              </w:rPr>
              <w:t xml:space="preserve"> этап: </w:t>
            </w:r>
          </w:p>
          <w:p w14:paraId="654BC49C" w14:textId="77777777" w:rsidR="00490C3D" w:rsidRPr="0069765C" w:rsidRDefault="00490C3D" w:rsidP="0069765C">
            <w:pPr>
              <w:pStyle w:val="a3"/>
              <w:widowControl w:val="0"/>
              <w:suppressAutoHyphens/>
              <w:ind w:left="0"/>
              <w:contextualSpacing w:val="0"/>
              <w:rPr>
                <w:lang w:val="ru-RU"/>
              </w:rPr>
            </w:pPr>
            <w:r w:rsidRPr="0069765C">
              <w:rPr>
                <w:lang w:val="ru-RU"/>
              </w:rPr>
              <w:t>выполнен капитальный ремонт подпорной стены</w:t>
            </w:r>
          </w:p>
        </w:tc>
        <w:tc>
          <w:tcPr>
            <w:tcW w:w="574" w:type="pct"/>
            <w:vMerge/>
            <w:shd w:val="clear" w:color="auto" w:fill="auto"/>
          </w:tcPr>
          <w:p w14:paraId="26C27D6C" w14:textId="77777777" w:rsidR="00490C3D" w:rsidRPr="0069765C" w:rsidRDefault="00490C3D" w:rsidP="0069765C">
            <w:pPr>
              <w:widowControl w:val="0"/>
              <w:suppressAutoHyphens/>
              <w:rPr>
                <w:lang w:val="ru-RU"/>
              </w:rPr>
            </w:pPr>
          </w:p>
        </w:tc>
        <w:tc>
          <w:tcPr>
            <w:tcW w:w="664" w:type="pct"/>
            <w:vMerge/>
            <w:shd w:val="clear" w:color="auto" w:fill="auto"/>
          </w:tcPr>
          <w:p w14:paraId="0E526F87" w14:textId="77777777" w:rsidR="00490C3D" w:rsidRPr="0069765C" w:rsidRDefault="00490C3D" w:rsidP="0069765C">
            <w:pPr>
              <w:widowControl w:val="0"/>
              <w:suppressAutoHyphens/>
              <w:rPr>
                <w:lang w:val="ru-RU"/>
              </w:rPr>
            </w:pPr>
          </w:p>
        </w:tc>
      </w:tr>
      <w:tr w:rsidR="00490C3D" w:rsidRPr="0069765C" w14:paraId="7E6073DB" w14:textId="77777777" w:rsidTr="002608EC">
        <w:trPr>
          <w:trHeight w:val="677"/>
          <w:jc w:val="center"/>
        </w:trPr>
        <w:tc>
          <w:tcPr>
            <w:tcW w:w="186" w:type="pct"/>
          </w:tcPr>
          <w:p w14:paraId="489B1482" w14:textId="77777777" w:rsidR="00490C3D" w:rsidRPr="0069765C" w:rsidRDefault="00490C3D" w:rsidP="0069765C">
            <w:pPr>
              <w:widowControl w:val="0"/>
              <w:outlineLvl w:val="0"/>
              <w:rPr>
                <w:rFonts w:eastAsia="Arial Unicode MS"/>
                <w:u w:color="000000"/>
              </w:rPr>
            </w:pPr>
            <w:r w:rsidRPr="0069765C">
              <w:rPr>
                <w:rFonts w:eastAsia="Arial Unicode MS"/>
                <w:u w:color="000000"/>
              </w:rPr>
              <w:t>3.3.</w:t>
            </w:r>
          </w:p>
        </w:tc>
        <w:tc>
          <w:tcPr>
            <w:tcW w:w="1368" w:type="pct"/>
          </w:tcPr>
          <w:p w14:paraId="006EA715" w14:textId="77777777" w:rsidR="00490C3D" w:rsidRPr="0069765C" w:rsidRDefault="00490C3D" w:rsidP="0069765C">
            <w:pPr>
              <w:widowControl w:val="0"/>
              <w:suppressAutoHyphens/>
            </w:pPr>
            <w:proofErr w:type="spellStart"/>
            <w:r w:rsidRPr="0069765C">
              <w:t>Благоустройство</w:t>
            </w:r>
            <w:proofErr w:type="spellEnd"/>
            <w:r w:rsidRPr="0069765C">
              <w:t xml:space="preserve"> </w:t>
            </w:r>
            <w:proofErr w:type="spellStart"/>
            <w:r w:rsidRPr="0069765C">
              <w:t>дворовых</w:t>
            </w:r>
            <w:proofErr w:type="spellEnd"/>
            <w:r w:rsidRPr="0069765C">
              <w:t xml:space="preserve"> </w:t>
            </w:r>
            <w:proofErr w:type="spellStart"/>
            <w:r w:rsidRPr="0069765C">
              <w:t>территорий</w:t>
            </w:r>
            <w:proofErr w:type="spellEnd"/>
          </w:p>
        </w:tc>
        <w:tc>
          <w:tcPr>
            <w:tcW w:w="532" w:type="pct"/>
            <w:shd w:val="clear" w:color="auto" w:fill="auto"/>
          </w:tcPr>
          <w:p w14:paraId="300C7AAA" w14:textId="77777777" w:rsidR="00490C3D" w:rsidRPr="0069765C" w:rsidRDefault="00490C3D" w:rsidP="0069765C">
            <w:pPr>
              <w:widowControl w:val="0"/>
              <w:suppressAutoHyphens/>
              <w:jc w:val="center"/>
            </w:pPr>
            <w:proofErr w:type="spellStart"/>
            <w:r w:rsidRPr="0069765C">
              <w:t>проект</w:t>
            </w:r>
            <w:proofErr w:type="spellEnd"/>
          </w:p>
        </w:tc>
        <w:tc>
          <w:tcPr>
            <w:tcW w:w="485" w:type="pct"/>
            <w:shd w:val="clear" w:color="auto" w:fill="auto"/>
          </w:tcPr>
          <w:p w14:paraId="69CAA1C6" w14:textId="77777777" w:rsidR="00490C3D" w:rsidRPr="0069765C" w:rsidRDefault="00490C3D" w:rsidP="0069765C">
            <w:pPr>
              <w:widowControl w:val="0"/>
              <w:suppressAutoHyphens/>
              <w:jc w:val="center"/>
            </w:pPr>
            <w:r w:rsidRPr="0069765C">
              <w:t>01.01.2017–31.12.2017</w:t>
            </w:r>
          </w:p>
        </w:tc>
        <w:tc>
          <w:tcPr>
            <w:tcW w:w="1191" w:type="pct"/>
            <w:shd w:val="clear" w:color="auto" w:fill="auto"/>
          </w:tcPr>
          <w:p w14:paraId="1DAD225A" w14:textId="77777777" w:rsidR="00490C3D" w:rsidRPr="0069765C" w:rsidRDefault="00490C3D" w:rsidP="0069765C">
            <w:pPr>
              <w:widowControl w:val="0"/>
              <w:suppressAutoHyphens/>
              <w:rPr>
                <w:lang w:val="ru-RU"/>
              </w:rPr>
            </w:pPr>
            <w:r w:rsidRPr="0069765C">
              <w:rPr>
                <w:lang w:val="ru-RU"/>
              </w:rPr>
              <w:t xml:space="preserve">Выполнено комплексное благоустройство дворовых территорий </w:t>
            </w:r>
          </w:p>
        </w:tc>
        <w:tc>
          <w:tcPr>
            <w:tcW w:w="574" w:type="pct"/>
            <w:shd w:val="clear" w:color="auto" w:fill="auto"/>
          </w:tcPr>
          <w:p w14:paraId="160BAAC5"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Администрация</w:t>
            </w:r>
          </w:p>
        </w:tc>
        <w:tc>
          <w:tcPr>
            <w:tcW w:w="664" w:type="pct"/>
            <w:shd w:val="clear" w:color="auto" w:fill="auto"/>
          </w:tcPr>
          <w:p w14:paraId="58A2F366" w14:textId="77777777" w:rsidR="00490C3D" w:rsidRPr="0069765C" w:rsidRDefault="00490C3D" w:rsidP="0069765C">
            <w:pPr>
              <w:pStyle w:val="aa"/>
              <w:widowControl w:val="0"/>
              <w:suppressAutoHyphens/>
              <w:spacing w:before="0" w:beforeAutospacing="0" w:after="0" w:afterAutospacing="0"/>
              <w:rPr>
                <w:rFonts w:eastAsiaTheme="minorHAnsi" w:cstheme="minorBidi"/>
                <w:lang w:eastAsia="en-US"/>
              </w:rPr>
            </w:pPr>
            <w:r w:rsidRPr="0069765C">
              <w:rPr>
                <w:rFonts w:eastAsiaTheme="minorHAnsi" w:cstheme="minorBidi"/>
                <w:lang w:eastAsia="en-US"/>
              </w:rPr>
              <w:t>М.В. Савченко/ Г.В. Наумова</w:t>
            </w:r>
          </w:p>
        </w:tc>
      </w:tr>
      <w:tr w:rsidR="00490C3D" w:rsidRPr="0069765C" w14:paraId="5B31BFE9" w14:textId="77777777" w:rsidTr="002608EC">
        <w:trPr>
          <w:trHeight w:val="60"/>
          <w:jc w:val="center"/>
        </w:trPr>
        <w:tc>
          <w:tcPr>
            <w:tcW w:w="186" w:type="pct"/>
          </w:tcPr>
          <w:p w14:paraId="554996A9" w14:textId="77777777" w:rsidR="00490C3D" w:rsidRPr="0069765C" w:rsidRDefault="00490C3D" w:rsidP="0069765C">
            <w:pPr>
              <w:widowControl w:val="0"/>
              <w:outlineLvl w:val="0"/>
              <w:rPr>
                <w:rFonts w:eastAsia="Arial Unicode MS"/>
                <w:u w:color="000000"/>
              </w:rPr>
            </w:pPr>
            <w:r w:rsidRPr="0069765C">
              <w:rPr>
                <w:rFonts w:eastAsia="Arial Unicode MS"/>
                <w:u w:color="000000"/>
              </w:rPr>
              <w:t>4</w:t>
            </w:r>
          </w:p>
        </w:tc>
        <w:tc>
          <w:tcPr>
            <w:tcW w:w="4814" w:type="pct"/>
            <w:gridSpan w:val="6"/>
          </w:tcPr>
          <w:p w14:paraId="0325C636" w14:textId="77777777" w:rsidR="00490C3D" w:rsidRPr="0069765C" w:rsidRDefault="00490C3D" w:rsidP="0069765C">
            <w:pPr>
              <w:pStyle w:val="a3"/>
              <w:widowControl w:val="0"/>
              <w:ind w:left="0"/>
              <w:contextualSpacing w:val="0"/>
              <w:jc w:val="center"/>
              <w:rPr>
                <w:rFonts w:eastAsia="Arial Unicode MS"/>
                <w:u w:color="000000"/>
                <w:lang w:val="ru-RU"/>
              </w:rPr>
            </w:pPr>
            <w:r w:rsidRPr="0069765C">
              <w:rPr>
                <w:rFonts w:eastAsia="Arial Unicode MS"/>
                <w:u w:color="000000"/>
                <w:lang w:val="ru-RU"/>
              </w:rPr>
              <w:t>Направление «Создание благоприятных условий для развития малого и среднего предпринимательства»</w:t>
            </w:r>
          </w:p>
        </w:tc>
      </w:tr>
      <w:tr w:rsidR="00490C3D" w:rsidRPr="0069765C" w14:paraId="082F08F5" w14:textId="77777777" w:rsidTr="002608EC">
        <w:trPr>
          <w:trHeight w:val="677"/>
          <w:jc w:val="center"/>
        </w:trPr>
        <w:tc>
          <w:tcPr>
            <w:tcW w:w="186" w:type="pct"/>
          </w:tcPr>
          <w:p w14:paraId="1E9C33A0" w14:textId="1CD7CE68" w:rsidR="00490C3D" w:rsidRPr="0069765C" w:rsidRDefault="00490C3D" w:rsidP="0069765C">
            <w:pPr>
              <w:widowControl w:val="0"/>
              <w:outlineLvl w:val="0"/>
              <w:rPr>
                <w:rFonts w:eastAsia="Arial Unicode MS"/>
                <w:u w:color="000000"/>
              </w:rPr>
            </w:pPr>
            <w:r w:rsidRPr="0069765C">
              <w:rPr>
                <w:rFonts w:eastAsia="Arial Unicode MS"/>
                <w:u w:color="000000"/>
              </w:rPr>
              <w:t>4.</w:t>
            </w:r>
            <w:r w:rsidR="00D86343" w:rsidRPr="0069765C">
              <w:rPr>
                <w:rFonts w:eastAsia="Arial Unicode MS"/>
                <w:u w:color="000000"/>
                <w:lang w:val="ru-RU"/>
              </w:rPr>
              <w:t>1</w:t>
            </w:r>
            <w:r w:rsidRPr="0069765C">
              <w:rPr>
                <w:rFonts w:eastAsia="Arial Unicode MS"/>
                <w:u w:color="000000"/>
              </w:rPr>
              <w:t>.</w:t>
            </w:r>
          </w:p>
        </w:tc>
        <w:tc>
          <w:tcPr>
            <w:tcW w:w="1368" w:type="pct"/>
          </w:tcPr>
          <w:p w14:paraId="697553C5" w14:textId="77777777" w:rsidR="00490C3D" w:rsidRPr="0069765C" w:rsidRDefault="00490C3D" w:rsidP="0069765C">
            <w:pPr>
              <w:widowControl w:val="0"/>
              <w:outlineLvl w:val="0"/>
              <w:rPr>
                <w:rFonts w:eastAsia="Arial Unicode MS"/>
                <w:iCs/>
                <w:u w:color="000000"/>
                <w:lang w:val="ru-RU"/>
              </w:rPr>
            </w:pPr>
            <w:r w:rsidRPr="0069765C">
              <w:rPr>
                <w:lang w:val="ru-RU"/>
              </w:rPr>
              <w:t>Разработка и реализация муниципальной программы, содержащей мероприятия, направленные на развитие субъектов малого и среднего предпринимательства</w:t>
            </w:r>
          </w:p>
        </w:tc>
        <w:tc>
          <w:tcPr>
            <w:tcW w:w="532" w:type="pct"/>
            <w:shd w:val="clear" w:color="auto" w:fill="auto"/>
          </w:tcPr>
          <w:p w14:paraId="551B93D1"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1E029E4E" w14:textId="77777777" w:rsidR="00490C3D" w:rsidRPr="0069765C" w:rsidRDefault="00490C3D" w:rsidP="0069765C">
            <w:pPr>
              <w:pStyle w:val="aa"/>
              <w:widowControl w:val="0"/>
              <w:spacing w:before="0" w:beforeAutospacing="0" w:after="0" w:afterAutospacing="0"/>
              <w:jc w:val="center"/>
            </w:pPr>
            <w:r w:rsidRPr="0069765C">
              <w:t>01.01.2017–31.12.2025</w:t>
            </w:r>
          </w:p>
        </w:tc>
        <w:tc>
          <w:tcPr>
            <w:tcW w:w="1191" w:type="pct"/>
            <w:shd w:val="clear" w:color="auto" w:fill="auto"/>
          </w:tcPr>
          <w:p w14:paraId="657FE6F5" w14:textId="77777777" w:rsidR="00490C3D" w:rsidRPr="0069765C" w:rsidRDefault="00490C3D" w:rsidP="0069765C">
            <w:pPr>
              <w:pStyle w:val="aa"/>
              <w:widowControl w:val="0"/>
              <w:tabs>
                <w:tab w:val="left" w:pos="28"/>
                <w:tab w:val="left" w:pos="1097"/>
              </w:tabs>
              <w:spacing w:before="0" w:beforeAutospacing="0" w:after="0" w:afterAutospacing="0"/>
            </w:pPr>
            <w:r w:rsidRPr="0069765C">
              <w:t>Реализована муниципальная программа, направленная на развитие субъектов малого и среднего предпринимательства в моногороде Верхняя Салда</w:t>
            </w:r>
          </w:p>
        </w:tc>
        <w:tc>
          <w:tcPr>
            <w:tcW w:w="574" w:type="pct"/>
            <w:shd w:val="clear" w:color="auto" w:fill="auto"/>
          </w:tcPr>
          <w:p w14:paraId="76CC2FEC"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125778A8" w14:textId="77777777" w:rsidR="00490C3D" w:rsidRPr="0069765C" w:rsidRDefault="00490C3D" w:rsidP="0069765C">
            <w:pPr>
              <w:pStyle w:val="aa"/>
              <w:widowControl w:val="0"/>
              <w:spacing w:before="0" w:beforeAutospacing="0" w:after="0" w:afterAutospacing="0"/>
            </w:pPr>
            <w:r w:rsidRPr="0069765C">
              <w:t xml:space="preserve">М.В. Савченко / </w:t>
            </w:r>
          </w:p>
          <w:p w14:paraId="40BC8BB0" w14:textId="77777777" w:rsidR="00490C3D" w:rsidRPr="0069765C" w:rsidRDefault="00490C3D" w:rsidP="0069765C">
            <w:pPr>
              <w:pStyle w:val="aa"/>
              <w:widowControl w:val="0"/>
              <w:spacing w:before="0" w:beforeAutospacing="0" w:after="0" w:afterAutospacing="0"/>
            </w:pPr>
            <w:r w:rsidRPr="0069765C">
              <w:t xml:space="preserve">С.В. </w:t>
            </w:r>
            <w:proofErr w:type="spellStart"/>
            <w:r w:rsidRPr="0069765C">
              <w:t>Полковенкова</w:t>
            </w:r>
            <w:proofErr w:type="spellEnd"/>
          </w:p>
          <w:p w14:paraId="1C47C3CB" w14:textId="77777777" w:rsidR="00490C3D" w:rsidRPr="0069765C" w:rsidRDefault="00490C3D" w:rsidP="0069765C">
            <w:pPr>
              <w:pStyle w:val="aa"/>
              <w:widowControl w:val="0"/>
              <w:spacing w:before="0" w:beforeAutospacing="0" w:after="0" w:afterAutospacing="0"/>
            </w:pPr>
          </w:p>
        </w:tc>
      </w:tr>
      <w:tr w:rsidR="00490C3D" w:rsidRPr="0069765C" w14:paraId="0C21AE57" w14:textId="77777777" w:rsidTr="002608EC">
        <w:trPr>
          <w:trHeight w:val="70"/>
          <w:jc w:val="center"/>
        </w:trPr>
        <w:tc>
          <w:tcPr>
            <w:tcW w:w="186" w:type="pct"/>
          </w:tcPr>
          <w:p w14:paraId="0F775A0D" w14:textId="546EB97B" w:rsidR="00490C3D" w:rsidRPr="0069765C" w:rsidRDefault="00D86343" w:rsidP="0069765C">
            <w:pPr>
              <w:widowControl w:val="0"/>
              <w:outlineLvl w:val="0"/>
              <w:rPr>
                <w:rFonts w:eastAsia="Arial Unicode MS"/>
                <w:u w:color="000000"/>
              </w:rPr>
            </w:pPr>
            <w:r w:rsidRPr="0069765C">
              <w:rPr>
                <w:rFonts w:eastAsia="Arial Unicode MS"/>
                <w:u w:color="000000"/>
              </w:rPr>
              <w:t>4.2</w:t>
            </w:r>
            <w:r w:rsidR="00490C3D" w:rsidRPr="0069765C">
              <w:rPr>
                <w:rFonts w:eastAsia="Arial Unicode MS"/>
                <w:u w:color="000000"/>
              </w:rPr>
              <w:t>.</w:t>
            </w:r>
          </w:p>
        </w:tc>
        <w:tc>
          <w:tcPr>
            <w:tcW w:w="1368" w:type="pct"/>
          </w:tcPr>
          <w:p w14:paraId="70C65D4A" w14:textId="77777777" w:rsidR="00490C3D" w:rsidRPr="0069765C" w:rsidRDefault="00490C3D" w:rsidP="0069765C">
            <w:pPr>
              <w:widowControl w:val="0"/>
              <w:outlineLvl w:val="0"/>
              <w:rPr>
                <w:rFonts w:eastAsia="Arial Unicode MS"/>
                <w:iCs/>
                <w:u w:color="000000"/>
                <w:lang w:val="ru-RU"/>
              </w:rPr>
            </w:pPr>
            <w:r w:rsidRPr="0069765C">
              <w:rPr>
                <w:lang w:val="ru-RU"/>
              </w:rPr>
              <w:t xml:space="preserve">Обеспечена деятельность муниципального фонда поддержки </w:t>
            </w:r>
            <w:r w:rsidRPr="0069765C">
              <w:rPr>
                <w:lang w:val="ru-RU"/>
              </w:rPr>
              <w:lastRenderedPageBreak/>
              <w:t>предпринимательства в моногороде Верхняя Салда</w:t>
            </w:r>
          </w:p>
        </w:tc>
        <w:tc>
          <w:tcPr>
            <w:tcW w:w="532" w:type="pct"/>
            <w:shd w:val="clear" w:color="auto" w:fill="auto"/>
          </w:tcPr>
          <w:p w14:paraId="04F5E569" w14:textId="77777777" w:rsidR="00490C3D" w:rsidRPr="0069765C" w:rsidRDefault="00490C3D" w:rsidP="0069765C">
            <w:pPr>
              <w:pStyle w:val="aa"/>
              <w:widowControl w:val="0"/>
              <w:spacing w:before="0" w:beforeAutospacing="0" w:after="0" w:afterAutospacing="0"/>
              <w:jc w:val="center"/>
            </w:pPr>
            <w:r w:rsidRPr="0069765C">
              <w:lastRenderedPageBreak/>
              <w:t>мероприятие</w:t>
            </w:r>
          </w:p>
        </w:tc>
        <w:tc>
          <w:tcPr>
            <w:tcW w:w="485" w:type="pct"/>
            <w:shd w:val="clear" w:color="auto" w:fill="auto"/>
          </w:tcPr>
          <w:p w14:paraId="686E94A1" w14:textId="77777777" w:rsidR="00490C3D" w:rsidRPr="0069765C" w:rsidRDefault="00490C3D" w:rsidP="0069765C">
            <w:pPr>
              <w:pStyle w:val="aa"/>
              <w:widowControl w:val="0"/>
              <w:spacing w:before="0" w:beforeAutospacing="0" w:after="0" w:afterAutospacing="0"/>
              <w:jc w:val="center"/>
            </w:pPr>
            <w:r w:rsidRPr="0069765C">
              <w:t>01.01.2017–31.12.2025</w:t>
            </w:r>
          </w:p>
        </w:tc>
        <w:tc>
          <w:tcPr>
            <w:tcW w:w="1191" w:type="pct"/>
            <w:shd w:val="clear" w:color="auto" w:fill="auto"/>
          </w:tcPr>
          <w:p w14:paraId="7548DA1F" w14:textId="77777777" w:rsidR="00490C3D" w:rsidRPr="0069765C" w:rsidRDefault="00490C3D" w:rsidP="0069765C">
            <w:pPr>
              <w:pStyle w:val="aa"/>
              <w:widowControl w:val="0"/>
              <w:tabs>
                <w:tab w:val="left" w:pos="28"/>
                <w:tab w:val="left" w:pos="1097"/>
              </w:tabs>
              <w:spacing w:before="0" w:beforeAutospacing="0" w:after="0" w:afterAutospacing="0"/>
            </w:pPr>
            <w:r w:rsidRPr="0069765C">
              <w:t>Соглашение о предоставлении субсидии</w:t>
            </w:r>
          </w:p>
        </w:tc>
        <w:tc>
          <w:tcPr>
            <w:tcW w:w="574" w:type="pct"/>
            <w:shd w:val="clear" w:color="auto" w:fill="auto"/>
          </w:tcPr>
          <w:p w14:paraId="06E4DE36"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152D7657" w14:textId="77777777" w:rsidR="00490C3D" w:rsidRPr="0069765C" w:rsidRDefault="00490C3D" w:rsidP="0069765C">
            <w:pPr>
              <w:pStyle w:val="aa"/>
              <w:widowControl w:val="0"/>
              <w:spacing w:before="0" w:beforeAutospacing="0" w:after="0" w:afterAutospacing="0"/>
            </w:pPr>
            <w:r w:rsidRPr="0069765C">
              <w:t xml:space="preserve">М.В. Савченко / В.Л. </w:t>
            </w:r>
            <w:proofErr w:type="spellStart"/>
            <w:r w:rsidRPr="0069765C">
              <w:t>Коклемина</w:t>
            </w:r>
            <w:proofErr w:type="spellEnd"/>
          </w:p>
        </w:tc>
      </w:tr>
      <w:tr w:rsidR="00490C3D" w:rsidRPr="0069765C" w14:paraId="0E2DDFC3" w14:textId="77777777" w:rsidTr="002608EC">
        <w:trPr>
          <w:trHeight w:val="677"/>
          <w:jc w:val="center"/>
        </w:trPr>
        <w:tc>
          <w:tcPr>
            <w:tcW w:w="186" w:type="pct"/>
          </w:tcPr>
          <w:p w14:paraId="032A0511" w14:textId="2B44E8C2"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4.</w:t>
            </w:r>
            <w:r w:rsidR="00D86343" w:rsidRPr="0069765C">
              <w:rPr>
                <w:rFonts w:eastAsia="Arial Unicode MS"/>
                <w:u w:color="000000"/>
                <w:lang w:val="ru-RU"/>
              </w:rPr>
              <w:t>3</w:t>
            </w:r>
            <w:r w:rsidRPr="0069765C">
              <w:rPr>
                <w:rFonts w:eastAsia="Arial Unicode MS"/>
                <w:u w:color="000000"/>
              </w:rPr>
              <w:t>.</w:t>
            </w:r>
          </w:p>
        </w:tc>
        <w:tc>
          <w:tcPr>
            <w:tcW w:w="1368" w:type="pct"/>
          </w:tcPr>
          <w:p w14:paraId="7E111F42" w14:textId="77777777" w:rsidR="00490C3D" w:rsidRPr="0069765C" w:rsidRDefault="00490C3D" w:rsidP="0069765C">
            <w:pPr>
              <w:widowControl w:val="0"/>
              <w:outlineLvl w:val="0"/>
              <w:rPr>
                <w:rFonts w:eastAsia="Arial Unicode MS"/>
                <w:iCs/>
                <w:u w:color="000000"/>
                <w:lang w:val="ru-RU"/>
              </w:rPr>
            </w:pPr>
            <w:r w:rsidRPr="0069765C">
              <w:rPr>
                <w:rFonts w:eastAsia="Arial Unicode MS"/>
                <w:color w:val="000000" w:themeColor="text1"/>
                <w:u w:color="000000"/>
                <w:lang w:val="ru-RU"/>
              </w:rPr>
              <w:t>Предоставление грантов начинающим субъектам малого и среднего предпринимательства</w:t>
            </w:r>
          </w:p>
        </w:tc>
        <w:tc>
          <w:tcPr>
            <w:tcW w:w="532" w:type="pct"/>
            <w:shd w:val="clear" w:color="auto" w:fill="auto"/>
          </w:tcPr>
          <w:p w14:paraId="71E92F1F"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19C1AAAE" w14:textId="77777777" w:rsidR="00490C3D" w:rsidRPr="0069765C" w:rsidRDefault="00490C3D" w:rsidP="0069765C">
            <w:pPr>
              <w:pStyle w:val="aa"/>
              <w:widowControl w:val="0"/>
              <w:spacing w:before="0" w:beforeAutospacing="0" w:after="0" w:afterAutospacing="0"/>
              <w:jc w:val="center"/>
            </w:pPr>
            <w:r w:rsidRPr="0069765C">
              <w:t>01.01.2017–31.12.2017</w:t>
            </w:r>
          </w:p>
        </w:tc>
        <w:tc>
          <w:tcPr>
            <w:tcW w:w="1191" w:type="pct"/>
            <w:shd w:val="clear" w:color="auto" w:fill="auto"/>
          </w:tcPr>
          <w:p w14:paraId="35BD96C6" w14:textId="77777777" w:rsidR="00490C3D" w:rsidRPr="0069765C" w:rsidRDefault="00490C3D" w:rsidP="0069765C">
            <w:pPr>
              <w:pStyle w:val="aa"/>
              <w:widowControl w:val="0"/>
              <w:tabs>
                <w:tab w:val="left" w:pos="28"/>
                <w:tab w:val="left" w:pos="1097"/>
              </w:tabs>
              <w:spacing w:before="0" w:beforeAutospacing="0" w:after="0" w:afterAutospacing="0"/>
            </w:pPr>
            <w:r w:rsidRPr="0069765C">
              <w:t>предоставлена финансовая поддержка субъектам малого и среднего предпринимательства, зарегистрированным и осуществляющим деятельность на территории моногорода Верхняя Салда</w:t>
            </w:r>
          </w:p>
        </w:tc>
        <w:tc>
          <w:tcPr>
            <w:tcW w:w="574" w:type="pct"/>
            <w:shd w:val="clear" w:color="auto" w:fill="auto"/>
          </w:tcPr>
          <w:p w14:paraId="454E014C"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5C949281" w14:textId="77777777" w:rsidR="00490C3D" w:rsidRPr="0069765C" w:rsidRDefault="00490C3D" w:rsidP="0069765C">
            <w:pPr>
              <w:pStyle w:val="aa"/>
              <w:widowControl w:val="0"/>
              <w:spacing w:before="0" w:beforeAutospacing="0" w:after="0" w:afterAutospacing="0"/>
            </w:pPr>
            <w:r w:rsidRPr="0069765C">
              <w:t xml:space="preserve">М.В. Савченко / </w:t>
            </w:r>
          </w:p>
          <w:p w14:paraId="4AC54D28" w14:textId="77777777" w:rsidR="00490C3D" w:rsidRPr="0069765C" w:rsidRDefault="00490C3D" w:rsidP="0069765C">
            <w:pPr>
              <w:pStyle w:val="aa"/>
              <w:widowControl w:val="0"/>
              <w:spacing w:before="0" w:beforeAutospacing="0" w:after="0" w:afterAutospacing="0"/>
            </w:pPr>
            <w:r w:rsidRPr="0069765C">
              <w:t xml:space="preserve">В.Л. </w:t>
            </w:r>
            <w:proofErr w:type="spellStart"/>
            <w:r w:rsidRPr="0069765C">
              <w:t>Коклемина</w:t>
            </w:r>
            <w:proofErr w:type="spellEnd"/>
          </w:p>
        </w:tc>
      </w:tr>
      <w:tr w:rsidR="00490C3D" w:rsidRPr="0069765C" w14:paraId="672DB162" w14:textId="77777777" w:rsidTr="002608EC">
        <w:trPr>
          <w:trHeight w:val="60"/>
          <w:jc w:val="center"/>
        </w:trPr>
        <w:tc>
          <w:tcPr>
            <w:tcW w:w="186" w:type="pct"/>
          </w:tcPr>
          <w:p w14:paraId="10EDE25B" w14:textId="77777777" w:rsidR="00490C3D" w:rsidRPr="0069765C" w:rsidRDefault="00490C3D" w:rsidP="0069765C">
            <w:pPr>
              <w:widowControl w:val="0"/>
              <w:outlineLvl w:val="0"/>
              <w:rPr>
                <w:rFonts w:eastAsia="Arial Unicode MS"/>
                <w:u w:color="000000"/>
              </w:rPr>
            </w:pPr>
            <w:r w:rsidRPr="0069765C">
              <w:rPr>
                <w:rFonts w:eastAsia="Arial Unicode MS"/>
                <w:u w:color="000000"/>
              </w:rPr>
              <w:t>5</w:t>
            </w:r>
          </w:p>
        </w:tc>
        <w:tc>
          <w:tcPr>
            <w:tcW w:w="4814" w:type="pct"/>
            <w:gridSpan w:val="6"/>
          </w:tcPr>
          <w:p w14:paraId="11117E79"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«Получение мер государственной (федеральной и региональной) поддержки моногородов»</w:t>
            </w:r>
          </w:p>
        </w:tc>
      </w:tr>
      <w:tr w:rsidR="00490C3D" w:rsidRPr="0069765C" w14:paraId="2643292C" w14:textId="77777777" w:rsidTr="002608EC">
        <w:trPr>
          <w:trHeight w:val="677"/>
          <w:jc w:val="center"/>
        </w:trPr>
        <w:tc>
          <w:tcPr>
            <w:tcW w:w="186" w:type="pct"/>
          </w:tcPr>
          <w:p w14:paraId="5EFAFD1A" w14:textId="77777777" w:rsidR="00490C3D" w:rsidRPr="0069765C" w:rsidRDefault="00490C3D" w:rsidP="0069765C">
            <w:pPr>
              <w:widowControl w:val="0"/>
              <w:outlineLvl w:val="0"/>
              <w:rPr>
                <w:rFonts w:eastAsia="Arial Unicode MS"/>
                <w:u w:color="000000"/>
              </w:rPr>
            </w:pPr>
            <w:r w:rsidRPr="0069765C">
              <w:rPr>
                <w:rFonts w:eastAsia="Arial Unicode MS"/>
                <w:u w:color="000000"/>
              </w:rPr>
              <w:t>5.1.</w:t>
            </w:r>
          </w:p>
        </w:tc>
        <w:tc>
          <w:tcPr>
            <w:tcW w:w="1368" w:type="pct"/>
            <w:shd w:val="clear" w:color="auto" w:fill="auto"/>
          </w:tcPr>
          <w:p w14:paraId="5DCCBBFD" w14:textId="77777777" w:rsidR="00490C3D" w:rsidRPr="0069765C" w:rsidRDefault="00490C3D" w:rsidP="0069765C">
            <w:pPr>
              <w:widowControl w:val="0"/>
              <w:rPr>
                <w:lang w:val="ru-RU"/>
              </w:rPr>
            </w:pPr>
            <w:r w:rsidRPr="0069765C">
              <w:rPr>
                <w:lang w:val="ru-RU"/>
              </w:rPr>
              <w:t>Поддержка социально ориентированных некоммерческих организаций (СОНКО)</w:t>
            </w:r>
          </w:p>
        </w:tc>
        <w:tc>
          <w:tcPr>
            <w:tcW w:w="532" w:type="pct"/>
            <w:shd w:val="clear" w:color="auto" w:fill="auto"/>
          </w:tcPr>
          <w:p w14:paraId="1254C82F" w14:textId="77777777" w:rsidR="00490C3D" w:rsidRPr="0069765C" w:rsidRDefault="00490C3D" w:rsidP="0069765C">
            <w:pPr>
              <w:widowControl w:val="0"/>
              <w:jc w:val="center"/>
            </w:pPr>
            <w:proofErr w:type="spellStart"/>
            <w:r w:rsidRPr="0069765C">
              <w:t>мероприятие</w:t>
            </w:r>
            <w:proofErr w:type="spellEnd"/>
          </w:p>
        </w:tc>
        <w:tc>
          <w:tcPr>
            <w:tcW w:w="485" w:type="pct"/>
            <w:shd w:val="clear" w:color="auto" w:fill="auto"/>
          </w:tcPr>
          <w:p w14:paraId="59905C6F" w14:textId="77777777" w:rsidR="00490C3D" w:rsidRPr="0069765C" w:rsidRDefault="00490C3D" w:rsidP="0069765C">
            <w:pPr>
              <w:pStyle w:val="aa"/>
              <w:widowControl w:val="0"/>
              <w:spacing w:before="0" w:beforeAutospacing="0" w:after="0" w:afterAutospacing="0"/>
              <w:jc w:val="center"/>
            </w:pPr>
            <w:r w:rsidRPr="0069765C">
              <w:t>01.01.2017 – 30.12.2017</w:t>
            </w:r>
          </w:p>
        </w:tc>
        <w:tc>
          <w:tcPr>
            <w:tcW w:w="1191" w:type="pct"/>
            <w:shd w:val="clear" w:color="auto" w:fill="auto"/>
          </w:tcPr>
          <w:p w14:paraId="1236F25B" w14:textId="77777777" w:rsidR="00490C3D" w:rsidRPr="0069765C" w:rsidRDefault="00490C3D" w:rsidP="0069765C">
            <w:pPr>
              <w:pStyle w:val="aa"/>
              <w:widowControl w:val="0"/>
              <w:tabs>
                <w:tab w:val="left" w:pos="28"/>
                <w:tab w:val="left" w:pos="1097"/>
              </w:tabs>
              <w:spacing w:before="0" w:beforeAutospacing="0" w:after="0" w:afterAutospacing="0"/>
            </w:pPr>
            <w:r w:rsidRPr="0069765C">
              <w:t>Оказана финансовая поддержка СОНКО (выполнен ремонт занимаемых помещений, произведена оплата за коммунальные услуги, выполнено оснащение и переоборудование занимаемых помещений)</w:t>
            </w:r>
          </w:p>
        </w:tc>
        <w:tc>
          <w:tcPr>
            <w:tcW w:w="574" w:type="pct"/>
            <w:shd w:val="clear" w:color="auto" w:fill="auto"/>
          </w:tcPr>
          <w:p w14:paraId="60FC5357" w14:textId="77777777" w:rsidR="00490C3D" w:rsidRPr="0069765C" w:rsidRDefault="00490C3D" w:rsidP="0069765C">
            <w:pPr>
              <w:widowControl w:val="0"/>
            </w:pPr>
            <w:r w:rsidRPr="0069765C">
              <w:t>Администрация</w:t>
            </w:r>
          </w:p>
        </w:tc>
        <w:tc>
          <w:tcPr>
            <w:tcW w:w="664" w:type="pct"/>
            <w:shd w:val="clear" w:color="000000" w:fill="FFFFFF"/>
          </w:tcPr>
          <w:p w14:paraId="4B1618FB" w14:textId="77777777" w:rsidR="00490C3D" w:rsidRPr="0069765C" w:rsidRDefault="00490C3D" w:rsidP="0069765C">
            <w:pPr>
              <w:pStyle w:val="aa"/>
              <w:widowControl w:val="0"/>
              <w:spacing w:before="0" w:beforeAutospacing="0" w:after="0" w:afterAutospacing="0"/>
            </w:pPr>
            <w:r w:rsidRPr="0069765C">
              <w:t xml:space="preserve">М.В. Савченко / Е.С. Вербах </w:t>
            </w:r>
          </w:p>
          <w:p w14:paraId="29C93000" w14:textId="77777777" w:rsidR="00490C3D" w:rsidRPr="0069765C" w:rsidRDefault="00490C3D" w:rsidP="0069765C">
            <w:pPr>
              <w:pStyle w:val="aa"/>
              <w:widowControl w:val="0"/>
              <w:spacing w:before="0" w:beforeAutospacing="0" w:after="0" w:afterAutospacing="0"/>
            </w:pPr>
          </w:p>
        </w:tc>
      </w:tr>
      <w:tr w:rsidR="00490C3D" w:rsidRPr="0069765C" w14:paraId="31DDE996" w14:textId="77777777" w:rsidTr="002608EC">
        <w:trPr>
          <w:trHeight w:val="70"/>
          <w:jc w:val="center"/>
        </w:trPr>
        <w:tc>
          <w:tcPr>
            <w:tcW w:w="186" w:type="pct"/>
          </w:tcPr>
          <w:p w14:paraId="798F4729" w14:textId="77777777" w:rsidR="00490C3D" w:rsidRPr="0069765C" w:rsidRDefault="00490C3D" w:rsidP="0069765C">
            <w:pPr>
              <w:widowControl w:val="0"/>
              <w:outlineLvl w:val="0"/>
              <w:rPr>
                <w:rFonts w:eastAsia="Arial Unicode MS"/>
                <w:u w:color="000000"/>
              </w:rPr>
            </w:pPr>
            <w:r w:rsidRPr="0069765C">
              <w:rPr>
                <w:rFonts w:eastAsia="Arial Unicode MS"/>
                <w:u w:color="000000"/>
              </w:rPr>
              <w:t>5.2.</w:t>
            </w:r>
          </w:p>
        </w:tc>
        <w:tc>
          <w:tcPr>
            <w:tcW w:w="1368" w:type="pct"/>
            <w:shd w:val="clear" w:color="auto" w:fill="auto"/>
          </w:tcPr>
          <w:p w14:paraId="08A9E95B" w14:textId="77777777" w:rsidR="00490C3D" w:rsidRPr="0069765C" w:rsidRDefault="00490C3D" w:rsidP="0069765C">
            <w:pPr>
              <w:widowControl w:val="0"/>
              <w:rPr>
                <w:lang w:val="ru-RU"/>
              </w:rPr>
            </w:pPr>
            <w:r w:rsidRPr="0069765C">
              <w:rPr>
                <w:lang w:val="ru-RU"/>
              </w:rPr>
              <w:t xml:space="preserve">Размещение информации об инвестиционных возможностях моногородов на Инвестиционном портале регионов России </w:t>
            </w:r>
            <w:proofErr w:type="spellStart"/>
            <w:r w:rsidRPr="0069765C">
              <w:t>investinregions</w:t>
            </w:r>
            <w:proofErr w:type="spellEnd"/>
            <w:r w:rsidRPr="0069765C">
              <w:rPr>
                <w:lang w:val="ru-RU"/>
              </w:rPr>
              <w:t>.</w:t>
            </w:r>
            <w:proofErr w:type="spellStart"/>
            <w:r w:rsidRPr="0069765C">
              <w:t>ru</w:t>
            </w:r>
            <w:proofErr w:type="spellEnd"/>
            <w:r w:rsidRPr="0069765C">
              <w:rPr>
                <w:lang w:val="ru-RU"/>
              </w:rPr>
              <w:t xml:space="preserve"> </w:t>
            </w:r>
          </w:p>
        </w:tc>
        <w:tc>
          <w:tcPr>
            <w:tcW w:w="532" w:type="pct"/>
            <w:shd w:val="clear" w:color="auto" w:fill="auto"/>
          </w:tcPr>
          <w:p w14:paraId="796A0C77" w14:textId="77777777" w:rsidR="00490C3D" w:rsidRPr="0069765C" w:rsidRDefault="00490C3D" w:rsidP="0069765C">
            <w:pPr>
              <w:widowControl w:val="0"/>
              <w:jc w:val="center"/>
            </w:pPr>
            <w:proofErr w:type="spellStart"/>
            <w:r w:rsidRPr="0069765C">
              <w:t>мероприятие</w:t>
            </w:r>
            <w:proofErr w:type="spellEnd"/>
          </w:p>
        </w:tc>
        <w:tc>
          <w:tcPr>
            <w:tcW w:w="485" w:type="pct"/>
            <w:shd w:val="clear" w:color="auto" w:fill="auto"/>
          </w:tcPr>
          <w:p w14:paraId="746D2B36" w14:textId="77777777" w:rsidR="00490C3D" w:rsidRPr="0069765C" w:rsidRDefault="00490C3D" w:rsidP="0069765C">
            <w:pPr>
              <w:pStyle w:val="aa"/>
              <w:widowControl w:val="0"/>
              <w:spacing w:before="0" w:beforeAutospacing="0" w:after="0" w:afterAutospacing="0"/>
              <w:jc w:val="center"/>
            </w:pPr>
            <w:r w:rsidRPr="0069765C">
              <w:t>30.06.2017</w:t>
            </w:r>
          </w:p>
        </w:tc>
        <w:tc>
          <w:tcPr>
            <w:tcW w:w="1191" w:type="pct"/>
            <w:shd w:val="clear" w:color="auto" w:fill="auto"/>
          </w:tcPr>
          <w:p w14:paraId="1B1FABBC" w14:textId="77777777" w:rsidR="00490C3D" w:rsidRPr="0069765C" w:rsidRDefault="00490C3D" w:rsidP="0069765C">
            <w:pPr>
              <w:pStyle w:val="aa"/>
              <w:widowControl w:val="0"/>
              <w:tabs>
                <w:tab w:val="left" w:pos="28"/>
                <w:tab w:val="left" w:pos="1097"/>
              </w:tabs>
              <w:spacing w:before="0" w:beforeAutospacing="0" w:after="0" w:afterAutospacing="0"/>
            </w:pPr>
            <w:r w:rsidRPr="0069765C">
              <w:t xml:space="preserve">Информация подготовлена и направлена для размещения на портале. </w:t>
            </w:r>
          </w:p>
        </w:tc>
        <w:tc>
          <w:tcPr>
            <w:tcW w:w="574" w:type="pct"/>
            <w:shd w:val="clear" w:color="auto" w:fill="auto"/>
          </w:tcPr>
          <w:p w14:paraId="290BFB2E" w14:textId="77777777" w:rsidR="00490C3D" w:rsidRPr="0069765C" w:rsidRDefault="00490C3D" w:rsidP="0069765C">
            <w:pPr>
              <w:widowControl w:val="0"/>
            </w:pPr>
            <w:r w:rsidRPr="0069765C">
              <w:t>Администрация</w:t>
            </w:r>
          </w:p>
        </w:tc>
        <w:tc>
          <w:tcPr>
            <w:tcW w:w="664" w:type="pct"/>
            <w:shd w:val="clear" w:color="000000" w:fill="FFFFFF"/>
          </w:tcPr>
          <w:p w14:paraId="4BAFC9CF" w14:textId="77777777" w:rsidR="00490C3D" w:rsidRPr="0069765C" w:rsidRDefault="00490C3D" w:rsidP="0069765C">
            <w:pPr>
              <w:pStyle w:val="aa"/>
              <w:widowControl w:val="0"/>
              <w:spacing w:before="0" w:beforeAutospacing="0" w:after="0" w:afterAutospacing="0"/>
            </w:pPr>
            <w:r w:rsidRPr="0069765C">
              <w:t>М.В. Савченко / Т.Б. </w:t>
            </w:r>
            <w:proofErr w:type="spellStart"/>
            <w:r w:rsidRPr="0069765C">
              <w:t>Белькова</w:t>
            </w:r>
            <w:proofErr w:type="spellEnd"/>
            <w:r w:rsidRPr="0069765C">
              <w:t>, Н.С. Балакина</w:t>
            </w:r>
          </w:p>
        </w:tc>
      </w:tr>
      <w:tr w:rsidR="00490C3D" w:rsidRPr="0069765C" w14:paraId="09F7AECE" w14:textId="77777777" w:rsidTr="002608EC">
        <w:trPr>
          <w:trHeight w:val="60"/>
          <w:jc w:val="center"/>
        </w:trPr>
        <w:tc>
          <w:tcPr>
            <w:tcW w:w="186" w:type="pct"/>
          </w:tcPr>
          <w:p w14:paraId="2956DBBC" w14:textId="77777777" w:rsidR="00490C3D" w:rsidRPr="0069765C" w:rsidRDefault="00490C3D" w:rsidP="0069765C">
            <w:pPr>
              <w:widowControl w:val="0"/>
              <w:outlineLvl w:val="0"/>
              <w:rPr>
                <w:rFonts w:eastAsia="Arial Unicode MS"/>
                <w:u w:color="000000"/>
              </w:rPr>
            </w:pPr>
            <w:r w:rsidRPr="0069765C">
              <w:rPr>
                <w:rFonts w:eastAsia="Arial Unicode MS"/>
                <w:u w:color="000000"/>
              </w:rPr>
              <w:t>6</w:t>
            </w:r>
          </w:p>
        </w:tc>
        <w:tc>
          <w:tcPr>
            <w:tcW w:w="4814" w:type="pct"/>
            <w:gridSpan w:val="6"/>
          </w:tcPr>
          <w:p w14:paraId="043896A3"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образования»</w:t>
            </w:r>
          </w:p>
        </w:tc>
      </w:tr>
      <w:tr w:rsidR="00490C3D" w:rsidRPr="0069765C" w14:paraId="37D9BFA5" w14:textId="77777777" w:rsidTr="002608EC">
        <w:trPr>
          <w:trHeight w:val="70"/>
          <w:jc w:val="center"/>
        </w:trPr>
        <w:tc>
          <w:tcPr>
            <w:tcW w:w="186" w:type="pct"/>
          </w:tcPr>
          <w:p w14:paraId="7DF9C22A" w14:textId="77777777" w:rsidR="00490C3D" w:rsidRPr="0069765C" w:rsidRDefault="00490C3D" w:rsidP="0069765C">
            <w:pPr>
              <w:widowControl w:val="0"/>
              <w:outlineLvl w:val="0"/>
              <w:rPr>
                <w:rFonts w:eastAsia="Arial Unicode MS"/>
                <w:u w:color="000000"/>
              </w:rPr>
            </w:pPr>
            <w:r w:rsidRPr="0069765C">
              <w:rPr>
                <w:rFonts w:eastAsia="Arial Unicode MS"/>
                <w:u w:color="000000"/>
              </w:rPr>
              <w:t>6.1.</w:t>
            </w:r>
          </w:p>
        </w:tc>
        <w:tc>
          <w:tcPr>
            <w:tcW w:w="1368" w:type="pct"/>
          </w:tcPr>
          <w:p w14:paraId="719AC156"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Обеспечение учреждений образования городского округа квалифицированными педагогическими кадрами: 22 специалиста (</w:t>
            </w:r>
            <w:r w:rsidRPr="0069765C">
              <w:rPr>
                <w:lang w:val="ru-RU"/>
              </w:rPr>
              <w:t>география – 1, математика – 2, физика – 3, иностранный язык – 3, история – 2, музыкальное образование – 1, педагогика и методика начального образования – 9, физическая культура – 1, 30 педагогов в новую школу)</w:t>
            </w:r>
          </w:p>
        </w:tc>
        <w:tc>
          <w:tcPr>
            <w:tcW w:w="532" w:type="pct"/>
            <w:shd w:val="clear" w:color="auto" w:fill="auto"/>
          </w:tcPr>
          <w:p w14:paraId="58F7F8A7"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3C0AF49C" w14:textId="77777777" w:rsidR="00490C3D" w:rsidRPr="0069765C" w:rsidRDefault="00490C3D" w:rsidP="0069765C">
            <w:pPr>
              <w:pStyle w:val="aa"/>
              <w:widowControl w:val="0"/>
              <w:spacing w:before="0" w:beforeAutospacing="0" w:after="0" w:afterAutospacing="0"/>
              <w:jc w:val="center"/>
            </w:pPr>
            <w:r w:rsidRPr="0069765C">
              <w:t>30.12.2017 – 30.12.2025</w:t>
            </w:r>
          </w:p>
        </w:tc>
        <w:tc>
          <w:tcPr>
            <w:tcW w:w="1191" w:type="pct"/>
            <w:shd w:val="clear" w:color="auto" w:fill="auto"/>
          </w:tcPr>
          <w:p w14:paraId="0B56EBA0" w14:textId="77777777" w:rsidR="00490C3D" w:rsidRPr="0069765C" w:rsidRDefault="00490C3D" w:rsidP="0069765C">
            <w:pPr>
              <w:pStyle w:val="aa"/>
              <w:widowControl w:val="0"/>
              <w:tabs>
                <w:tab w:val="left" w:pos="28"/>
                <w:tab w:val="left" w:pos="1097"/>
              </w:tabs>
              <w:spacing w:before="0" w:beforeAutospacing="0" w:after="0" w:afterAutospacing="0"/>
            </w:pPr>
            <w:r w:rsidRPr="0069765C">
              <w:t>Восполнен дефицит квалифицированных специалистов. Привлечено 22 специалиста</w:t>
            </w:r>
          </w:p>
        </w:tc>
        <w:tc>
          <w:tcPr>
            <w:tcW w:w="574" w:type="pct"/>
            <w:shd w:val="clear" w:color="auto" w:fill="auto"/>
          </w:tcPr>
          <w:p w14:paraId="209A22A2"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542F5B98" w14:textId="77777777" w:rsidR="00490C3D" w:rsidRPr="0069765C" w:rsidRDefault="00490C3D" w:rsidP="0069765C">
            <w:pPr>
              <w:pStyle w:val="aa"/>
              <w:widowControl w:val="0"/>
              <w:spacing w:before="0" w:beforeAutospacing="0" w:after="0" w:afterAutospacing="0"/>
            </w:pPr>
            <w:r w:rsidRPr="0069765C">
              <w:t xml:space="preserve">М.В. Савченко / Е.С. Вербах </w:t>
            </w:r>
          </w:p>
        </w:tc>
      </w:tr>
      <w:tr w:rsidR="00490C3D" w:rsidRPr="0069765C" w14:paraId="0F7D2C16" w14:textId="77777777" w:rsidTr="00F758F0">
        <w:trPr>
          <w:trHeight w:val="70"/>
          <w:jc w:val="center"/>
        </w:trPr>
        <w:tc>
          <w:tcPr>
            <w:tcW w:w="186" w:type="pct"/>
          </w:tcPr>
          <w:p w14:paraId="3799E639" w14:textId="77777777" w:rsidR="00490C3D" w:rsidRPr="0069765C" w:rsidRDefault="00490C3D" w:rsidP="0069765C">
            <w:pPr>
              <w:widowControl w:val="0"/>
              <w:spacing w:line="233" w:lineRule="auto"/>
              <w:outlineLvl w:val="0"/>
              <w:rPr>
                <w:rFonts w:eastAsia="Arial Unicode MS"/>
                <w:u w:color="000000"/>
              </w:rPr>
            </w:pPr>
            <w:r w:rsidRPr="0069765C">
              <w:rPr>
                <w:rFonts w:eastAsia="Arial Unicode MS"/>
                <w:u w:color="000000"/>
              </w:rPr>
              <w:t>6.2.</w:t>
            </w:r>
          </w:p>
        </w:tc>
        <w:tc>
          <w:tcPr>
            <w:tcW w:w="1368" w:type="pct"/>
          </w:tcPr>
          <w:p w14:paraId="2621E4E9" w14:textId="77777777" w:rsidR="00490C3D" w:rsidRPr="0069765C" w:rsidRDefault="00490C3D" w:rsidP="0069765C">
            <w:pPr>
              <w:widowControl w:val="0"/>
              <w:spacing w:line="233" w:lineRule="auto"/>
              <w:outlineLvl w:val="0"/>
              <w:rPr>
                <w:rFonts w:eastAsia="Arial Unicode MS"/>
                <w:u w:color="000000"/>
                <w:lang w:val="ru-RU"/>
              </w:rPr>
            </w:pPr>
            <w:r w:rsidRPr="0069765C">
              <w:rPr>
                <w:rFonts w:eastAsia="Arial Unicode MS"/>
                <w:color w:val="000000"/>
                <w:u w:color="000000"/>
                <w:lang w:val="ru-RU"/>
              </w:rPr>
              <w:t xml:space="preserve">Строительство объекта капитального строительства «Общеобразовательная школа на 550 мест по улице Карла </w:t>
            </w:r>
            <w:r w:rsidRPr="0069765C">
              <w:rPr>
                <w:rFonts w:eastAsia="Arial Unicode MS"/>
                <w:color w:val="000000"/>
                <w:u w:color="000000"/>
                <w:lang w:val="ru-RU"/>
              </w:rPr>
              <w:lastRenderedPageBreak/>
              <w:t>Маркса, в районе д. № 75 в г.</w:t>
            </w:r>
            <w:r w:rsidRPr="0069765C">
              <w:rPr>
                <w:rFonts w:eastAsia="Arial Unicode MS"/>
                <w:color w:val="000000"/>
                <w:u w:color="000000"/>
              </w:rPr>
              <w:t> </w:t>
            </w:r>
            <w:r w:rsidRPr="0069765C">
              <w:rPr>
                <w:rFonts w:eastAsia="Arial Unicode MS"/>
                <w:color w:val="000000"/>
                <w:u w:color="000000"/>
                <w:lang w:val="ru-RU"/>
              </w:rPr>
              <w:t>Верхняя Салда, Свердловской области»</w:t>
            </w:r>
          </w:p>
        </w:tc>
        <w:tc>
          <w:tcPr>
            <w:tcW w:w="532" w:type="pct"/>
            <w:shd w:val="clear" w:color="auto" w:fill="auto"/>
          </w:tcPr>
          <w:p w14:paraId="7D578E11" w14:textId="77777777" w:rsidR="00490C3D" w:rsidRPr="0069765C" w:rsidRDefault="00490C3D" w:rsidP="0069765C">
            <w:pPr>
              <w:pStyle w:val="aa"/>
              <w:widowControl w:val="0"/>
              <w:spacing w:before="0" w:beforeAutospacing="0" w:after="0" w:afterAutospacing="0" w:line="233" w:lineRule="auto"/>
              <w:jc w:val="center"/>
            </w:pPr>
            <w:r w:rsidRPr="0069765C">
              <w:lastRenderedPageBreak/>
              <w:t>проект</w:t>
            </w:r>
          </w:p>
        </w:tc>
        <w:tc>
          <w:tcPr>
            <w:tcW w:w="485" w:type="pct"/>
            <w:shd w:val="clear" w:color="auto" w:fill="auto"/>
          </w:tcPr>
          <w:p w14:paraId="22F210B2" w14:textId="77777777" w:rsidR="00490C3D" w:rsidRPr="0069765C" w:rsidRDefault="00490C3D" w:rsidP="0069765C">
            <w:pPr>
              <w:pStyle w:val="aa"/>
              <w:widowControl w:val="0"/>
              <w:spacing w:before="0" w:beforeAutospacing="0" w:after="0" w:afterAutospacing="0" w:line="233" w:lineRule="auto"/>
              <w:jc w:val="center"/>
            </w:pPr>
            <w:r w:rsidRPr="0069765C">
              <w:t>01.02.2018 – 30.12.2021</w:t>
            </w:r>
          </w:p>
        </w:tc>
        <w:tc>
          <w:tcPr>
            <w:tcW w:w="1191" w:type="pct"/>
            <w:shd w:val="clear" w:color="auto" w:fill="auto"/>
          </w:tcPr>
          <w:p w14:paraId="3B775382" w14:textId="77777777" w:rsidR="00490C3D" w:rsidRPr="0069765C" w:rsidRDefault="00490C3D" w:rsidP="0069765C">
            <w:pPr>
              <w:pStyle w:val="aa"/>
              <w:widowControl w:val="0"/>
              <w:tabs>
                <w:tab w:val="left" w:pos="28"/>
                <w:tab w:val="left" w:pos="1097"/>
              </w:tabs>
              <w:spacing w:before="0" w:beforeAutospacing="0" w:after="0" w:afterAutospacing="0" w:line="233" w:lineRule="auto"/>
            </w:pPr>
            <w:r w:rsidRPr="0069765C">
              <w:t>Построена новая школа на 550 учащихся, организовано обучение в 1 смену</w:t>
            </w:r>
          </w:p>
        </w:tc>
        <w:tc>
          <w:tcPr>
            <w:tcW w:w="574" w:type="pct"/>
            <w:shd w:val="clear" w:color="auto" w:fill="auto"/>
          </w:tcPr>
          <w:p w14:paraId="6BCB69B5" w14:textId="77777777" w:rsidR="00490C3D" w:rsidRPr="0069765C" w:rsidRDefault="00490C3D" w:rsidP="0069765C">
            <w:pPr>
              <w:pStyle w:val="aa"/>
              <w:widowControl w:val="0"/>
              <w:spacing w:before="0" w:beforeAutospacing="0" w:after="0" w:afterAutospacing="0" w:line="233" w:lineRule="auto"/>
            </w:pPr>
            <w:r w:rsidRPr="0069765C">
              <w:t>Администрация</w:t>
            </w:r>
          </w:p>
        </w:tc>
        <w:tc>
          <w:tcPr>
            <w:tcW w:w="664" w:type="pct"/>
            <w:shd w:val="clear" w:color="auto" w:fill="auto"/>
          </w:tcPr>
          <w:p w14:paraId="75A32988" w14:textId="77777777" w:rsidR="00490C3D" w:rsidRPr="0069765C" w:rsidRDefault="00490C3D" w:rsidP="0069765C">
            <w:pPr>
              <w:pStyle w:val="aa"/>
              <w:widowControl w:val="0"/>
              <w:spacing w:before="0" w:beforeAutospacing="0" w:after="0" w:afterAutospacing="0" w:line="233" w:lineRule="auto"/>
            </w:pPr>
            <w:r w:rsidRPr="0069765C">
              <w:t>М.В. Савченко / Т.Б. </w:t>
            </w:r>
            <w:proofErr w:type="spellStart"/>
            <w:r w:rsidRPr="0069765C">
              <w:t>Белькова</w:t>
            </w:r>
            <w:proofErr w:type="spellEnd"/>
            <w:r w:rsidRPr="0069765C">
              <w:t>, Е.С. Вербах</w:t>
            </w:r>
          </w:p>
        </w:tc>
      </w:tr>
      <w:tr w:rsidR="00490C3D" w:rsidRPr="0069765C" w14:paraId="641CFEC2" w14:textId="77777777" w:rsidTr="002608EC">
        <w:trPr>
          <w:trHeight w:val="60"/>
          <w:jc w:val="center"/>
        </w:trPr>
        <w:tc>
          <w:tcPr>
            <w:tcW w:w="186" w:type="pct"/>
          </w:tcPr>
          <w:p w14:paraId="50110E33" w14:textId="77777777" w:rsidR="00490C3D" w:rsidRPr="0069765C" w:rsidRDefault="00490C3D" w:rsidP="0069765C">
            <w:pPr>
              <w:widowControl w:val="0"/>
              <w:spacing w:line="233" w:lineRule="auto"/>
              <w:outlineLvl w:val="0"/>
              <w:rPr>
                <w:rFonts w:eastAsia="Arial Unicode MS"/>
                <w:u w:color="000000"/>
              </w:rPr>
            </w:pPr>
            <w:r w:rsidRPr="0069765C">
              <w:rPr>
                <w:rFonts w:eastAsia="Arial Unicode MS"/>
                <w:u w:color="000000"/>
              </w:rPr>
              <w:lastRenderedPageBreak/>
              <w:t>7</w:t>
            </w:r>
          </w:p>
        </w:tc>
        <w:tc>
          <w:tcPr>
            <w:tcW w:w="4814" w:type="pct"/>
            <w:gridSpan w:val="6"/>
          </w:tcPr>
          <w:p w14:paraId="395A9BEF" w14:textId="77777777" w:rsidR="00490C3D" w:rsidRPr="0069765C" w:rsidRDefault="00490C3D" w:rsidP="0069765C">
            <w:pPr>
              <w:pStyle w:val="aa"/>
              <w:widowControl w:val="0"/>
              <w:spacing w:before="0" w:beforeAutospacing="0" w:after="0" w:afterAutospacing="0" w:line="233" w:lineRule="auto"/>
              <w:jc w:val="center"/>
            </w:pPr>
            <w:r w:rsidRPr="0069765C">
              <w:rPr>
                <w:rFonts w:eastAsia="Arial Unicode MS"/>
                <w:u w:color="000000"/>
              </w:rPr>
              <w:t>Направление «Развитие здравоохранения»</w:t>
            </w:r>
          </w:p>
        </w:tc>
      </w:tr>
      <w:tr w:rsidR="00490C3D" w:rsidRPr="0069765C" w14:paraId="1EB17D04" w14:textId="77777777" w:rsidTr="002608EC">
        <w:trPr>
          <w:trHeight w:val="677"/>
          <w:jc w:val="center"/>
        </w:trPr>
        <w:tc>
          <w:tcPr>
            <w:tcW w:w="186" w:type="pct"/>
          </w:tcPr>
          <w:p w14:paraId="476637A3" w14:textId="77777777" w:rsidR="00490C3D" w:rsidRPr="0069765C" w:rsidRDefault="00490C3D" w:rsidP="0069765C">
            <w:pPr>
              <w:widowControl w:val="0"/>
              <w:spacing w:line="233" w:lineRule="auto"/>
              <w:outlineLvl w:val="0"/>
              <w:rPr>
                <w:rFonts w:eastAsia="Arial Unicode MS"/>
                <w:u w:color="000000"/>
              </w:rPr>
            </w:pPr>
            <w:r w:rsidRPr="0069765C">
              <w:rPr>
                <w:rFonts w:eastAsia="Arial Unicode MS"/>
                <w:u w:color="000000"/>
              </w:rPr>
              <w:t>7.1.</w:t>
            </w:r>
          </w:p>
        </w:tc>
        <w:tc>
          <w:tcPr>
            <w:tcW w:w="1368" w:type="pct"/>
          </w:tcPr>
          <w:p w14:paraId="377135EB" w14:textId="77777777" w:rsidR="00490C3D" w:rsidRPr="0069765C" w:rsidRDefault="00490C3D" w:rsidP="0069765C">
            <w:pPr>
              <w:widowControl w:val="0"/>
              <w:spacing w:line="233" w:lineRule="auto"/>
              <w:outlineLvl w:val="0"/>
              <w:rPr>
                <w:rFonts w:eastAsia="Arial Unicode MS"/>
                <w:u w:color="000000"/>
                <w:lang w:val="ru-RU"/>
              </w:rPr>
            </w:pPr>
            <w:r w:rsidRPr="0069765C">
              <w:rPr>
                <w:rFonts w:eastAsia="Arial Unicode MS"/>
                <w:u w:color="000000"/>
                <w:lang w:val="ru-RU"/>
              </w:rPr>
              <w:t xml:space="preserve">Модернизация регистратуры поликлиники </w:t>
            </w:r>
            <w:r w:rsidRPr="0069765C">
              <w:rPr>
                <w:lang w:val="ru-RU"/>
              </w:rPr>
              <w:t>ГБУЗ СО «</w:t>
            </w:r>
            <w:proofErr w:type="spellStart"/>
            <w:r w:rsidRPr="0069765C">
              <w:rPr>
                <w:lang w:val="ru-RU"/>
              </w:rPr>
              <w:t>Верхнесалдинская</w:t>
            </w:r>
            <w:proofErr w:type="spellEnd"/>
            <w:r w:rsidRPr="0069765C">
              <w:rPr>
                <w:lang w:val="ru-RU"/>
              </w:rPr>
              <w:t xml:space="preserve"> ЦГБ»</w:t>
            </w:r>
          </w:p>
        </w:tc>
        <w:tc>
          <w:tcPr>
            <w:tcW w:w="532" w:type="pct"/>
            <w:shd w:val="clear" w:color="auto" w:fill="auto"/>
          </w:tcPr>
          <w:p w14:paraId="0D2E39B6" w14:textId="77777777" w:rsidR="00490C3D" w:rsidRPr="0069765C" w:rsidRDefault="00490C3D" w:rsidP="0069765C">
            <w:pPr>
              <w:pStyle w:val="aa"/>
              <w:widowControl w:val="0"/>
              <w:spacing w:before="0" w:beforeAutospacing="0" w:after="0" w:afterAutospacing="0" w:line="233" w:lineRule="auto"/>
              <w:jc w:val="center"/>
            </w:pPr>
            <w:r w:rsidRPr="0069765C">
              <w:t>мероприятие</w:t>
            </w:r>
          </w:p>
        </w:tc>
        <w:tc>
          <w:tcPr>
            <w:tcW w:w="485" w:type="pct"/>
            <w:shd w:val="clear" w:color="auto" w:fill="auto"/>
          </w:tcPr>
          <w:p w14:paraId="4168BD94" w14:textId="77777777" w:rsidR="00490C3D" w:rsidRPr="0069765C" w:rsidRDefault="00490C3D" w:rsidP="0069765C">
            <w:pPr>
              <w:pStyle w:val="aa"/>
              <w:widowControl w:val="0"/>
              <w:spacing w:before="0" w:beforeAutospacing="0" w:after="0" w:afterAutospacing="0" w:line="233" w:lineRule="auto"/>
              <w:jc w:val="center"/>
            </w:pPr>
            <w:r w:rsidRPr="0069765C">
              <w:t>01.06.2018 – 30.12.2019</w:t>
            </w:r>
          </w:p>
        </w:tc>
        <w:tc>
          <w:tcPr>
            <w:tcW w:w="1191" w:type="pct"/>
            <w:shd w:val="clear" w:color="auto" w:fill="auto"/>
          </w:tcPr>
          <w:p w14:paraId="6A3DB506" w14:textId="77777777" w:rsidR="00490C3D" w:rsidRPr="0069765C" w:rsidRDefault="00490C3D" w:rsidP="0069765C">
            <w:pPr>
              <w:pStyle w:val="aa"/>
              <w:widowControl w:val="0"/>
              <w:tabs>
                <w:tab w:val="left" w:pos="28"/>
                <w:tab w:val="left" w:pos="1097"/>
              </w:tabs>
              <w:spacing w:before="0" w:beforeAutospacing="0" w:after="0" w:afterAutospacing="0" w:line="233" w:lineRule="auto"/>
            </w:pPr>
            <w:r w:rsidRPr="0069765C">
              <w:t>Устранены физические барьеры для маломобильных групп населения, созданы комфортные условия для посетителей в зоне ожидания</w:t>
            </w:r>
          </w:p>
        </w:tc>
        <w:tc>
          <w:tcPr>
            <w:tcW w:w="574" w:type="pct"/>
            <w:shd w:val="clear" w:color="auto" w:fill="auto"/>
          </w:tcPr>
          <w:p w14:paraId="5C569459" w14:textId="77777777" w:rsidR="00490C3D" w:rsidRPr="0069765C" w:rsidRDefault="00490C3D" w:rsidP="0069765C">
            <w:pPr>
              <w:pStyle w:val="aa"/>
              <w:widowControl w:val="0"/>
              <w:spacing w:before="0" w:beforeAutospacing="0" w:after="0" w:afterAutospacing="0" w:line="233" w:lineRule="auto"/>
            </w:pPr>
            <w:r w:rsidRPr="0069765C">
              <w:t>ГБУЗ СО «</w:t>
            </w:r>
            <w:proofErr w:type="spellStart"/>
            <w:r w:rsidRPr="0069765C">
              <w:t>Верхнесалдинская</w:t>
            </w:r>
            <w:proofErr w:type="spellEnd"/>
            <w:r w:rsidRPr="0069765C">
              <w:t xml:space="preserve"> ЦГБ»</w:t>
            </w:r>
          </w:p>
        </w:tc>
        <w:tc>
          <w:tcPr>
            <w:tcW w:w="664" w:type="pct"/>
            <w:shd w:val="clear" w:color="auto" w:fill="auto"/>
          </w:tcPr>
          <w:p w14:paraId="00860D20" w14:textId="77777777" w:rsidR="00490C3D" w:rsidRPr="0069765C" w:rsidRDefault="00490C3D" w:rsidP="0069765C">
            <w:pPr>
              <w:pStyle w:val="aa"/>
              <w:widowControl w:val="0"/>
              <w:spacing w:before="0" w:beforeAutospacing="0" w:after="0" w:afterAutospacing="0" w:line="233" w:lineRule="auto"/>
            </w:pPr>
            <w:r w:rsidRPr="0069765C">
              <w:t>М.В. Савченко/ Е.С. Вербах</w:t>
            </w:r>
          </w:p>
          <w:p w14:paraId="31B24298" w14:textId="77777777" w:rsidR="00490C3D" w:rsidRPr="0069765C" w:rsidRDefault="00490C3D" w:rsidP="0069765C">
            <w:pPr>
              <w:pStyle w:val="aa"/>
              <w:widowControl w:val="0"/>
              <w:spacing w:before="0" w:beforeAutospacing="0" w:after="0" w:afterAutospacing="0" w:line="233" w:lineRule="auto"/>
            </w:pPr>
            <w:r w:rsidRPr="0069765C">
              <w:t>И.М. </w:t>
            </w:r>
            <w:proofErr w:type="spellStart"/>
            <w:r w:rsidRPr="0069765C">
              <w:t>Фатихов</w:t>
            </w:r>
            <w:proofErr w:type="spellEnd"/>
          </w:p>
        </w:tc>
      </w:tr>
      <w:tr w:rsidR="00490C3D" w:rsidRPr="0069765C" w14:paraId="6B7B974F" w14:textId="77777777" w:rsidTr="002608EC">
        <w:trPr>
          <w:trHeight w:val="677"/>
          <w:jc w:val="center"/>
        </w:trPr>
        <w:tc>
          <w:tcPr>
            <w:tcW w:w="186" w:type="pct"/>
          </w:tcPr>
          <w:p w14:paraId="1A15BF7C" w14:textId="77777777" w:rsidR="00490C3D" w:rsidRPr="0069765C" w:rsidRDefault="00490C3D" w:rsidP="0069765C">
            <w:pPr>
              <w:widowControl w:val="0"/>
              <w:spacing w:line="233" w:lineRule="auto"/>
              <w:outlineLvl w:val="0"/>
              <w:rPr>
                <w:rFonts w:eastAsia="Arial Unicode MS"/>
                <w:u w:color="000000"/>
              </w:rPr>
            </w:pPr>
            <w:r w:rsidRPr="0069765C">
              <w:rPr>
                <w:rFonts w:eastAsia="Arial Unicode MS"/>
                <w:u w:color="000000"/>
              </w:rPr>
              <w:t>7.2.</w:t>
            </w:r>
          </w:p>
        </w:tc>
        <w:tc>
          <w:tcPr>
            <w:tcW w:w="1368" w:type="pct"/>
          </w:tcPr>
          <w:p w14:paraId="4F5FBCA5" w14:textId="77777777" w:rsidR="00490C3D" w:rsidRPr="0069765C" w:rsidRDefault="00490C3D" w:rsidP="0069765C">
            <w:pPr>
              <w:widowControl w:val="0"/>
              <w:spacing w:line="233" w:lineRule="auto"/>
              <w:outlineLvl w:val="0"/>
              <w:rPr>
                <w:lang w:val="ru-RU"/>
              </w:rPr>
            </w:pPr>
            <w:r w:rsidRPr="0069765C">
              <w:rPr>
                <w:rFonts w:eastAsia="Arial Unicode MS"/>
                <w:u w:color="000000"/>
                <w:lang w:val="ru-RU"/>
              </w:rPr>
              <w:t xml:space="preserve">Обеспечение </w:t>
            </w:r>
            <w:r w:rsidRPr="0069765C">
              <w:rPr>
                <w:lang w:val="ru-RU"/>
              </w:rPr>
              <w:t>ГБУЗ СО «</w:t>
            </w:r>
            <w:proofErr w:type="spellStart"/>
            <w:r w:rsidRPr="0069765C">
              <w:rPr>
                <w:lang w:val="ru-RU"/>
              </w:rPr>
              <w:t>Верхнесалдинская</w:t>
            </w:r>
            <w:proofErr w:type="spellEnd"/>
            <w:r w:rsidRPr="0069765C">
              <w:rPr>
                <w:lang w:val="ru-RU"/>
              </w:rPr>
              <w:t xml:space="preserve"> ЦГБ» квалифицированными медицинскими кадрами: </w:t>
            </w:r>
            <w:r w:rsidRPr="0069765C">
              <w:rPr>
                <w:rFonts w:eastAsia="Arial Unicode MS"/>
                <w:u w:color="000000"/>
                <w:lang w:val="ru-RU"/>
              </w:rPr>
              <w:t xml:space="preserve"> 45 специалистов  </w:t>
            </w:r>
            <w:r w:rsidRPr="0069765C">
              <w:rPr>
                <w:lang w:val="ru-RU"/>
              </w:rPr>
              <w:t xml:space="preserve">(инфекционные болезни – 2, неврология – 2, оториноларингология – 2, офтальмология – 1, </w:t>
            </w:r>
            <w:proofErr w:type="spellStart"/>
            <w:r w:rsidRPr="0069765C">
              <w:rPr>
                <w:lang w:val="ru-RU"/>
              </w:rPr>
              <w:t>дерматовенерология</w:t>
            </w:r>
            <w:proofErr w:type="spellEnd"/>
            <w:r w:rsidRPr="0069765C">
              <w:rPr>
                <w:lang w:val="ru-RU"/>
              </w:rPr>
              <w:t xml:space="preserve"> – 1, хирургия – 1, эндоскопия – 1, акушерство и гинекология – 2, трансфузиология – 1, анестезиология-реаниматология – 2, скорая медицинская помощь – 1, ультразвуковая диагностика – 1, фтизиатрия – 1, эндокринология – 1, неонатология – 1, физиотерапия – 1, онкология – 1, рентгенология – 2, психиатрия-наркология – 1, психиатрия – 1, функциональная диагностика – 1, общая врачебная практика (семейная медицина) – 11, эпидемиология – 1, стоматология детская – 1, стоматология хирургическая – 1, стоматология общей практики – 1, стоматология терапевтическая – 2, стоматология ортопедическая – 1) </w:t>
            </w:r>
          </w:p>
        </w:tc>
        <w:tc>
          <w:tcPr>
            <w:tcW w:w="532" w:type="pct"/>
            <w:shd w:val="clear" w:color="auto" w:fill="auto"/>
          </w:tcPr>
          <w:p w14:paraId="26D4D7CD" w14:textId="77777777" w:rsidR="00490C3D" w:rsidRPr="0069765C" w:rsidRDefault="00490C3D" w:rsidP="0069765C">
            <w:pPr>
              <w:pStyle w:val="aa"/>
              <w:widowControl w:val="0"/>
              <w:spacing w:before="0" w:beforeAutospacing="0" w:after="0" w:afterAutospacing="0" w:line="233" w:lineRule="auto"/>
              <w:jc w:val="center"/>
            </w:pPr>
            <w:r w:rsidRPr="0069765C">
              <w:t>мероприятие</w:t>
            </w:r>
          </w:p>
        </w:tc>
        <w:tc>
          <w:tcPr>
            <w:tcW w:w="485" w:type="pct"/>
            <w:shd w:val="clear" w:color="auto" w:fill="auto"/>
          </w:tcPr>
          <w:p w14:paraId="4E67AB23" w14:textId="77777777" w:rsidR="00490C3D" w:rsidRPr="0069765C" w:rsidRDefault="00490C3D" w:rsidP="0069765C">
            <w:pPr>
              <w:pStyle w:val="aa"/>
              <w:widowControl w:val="0"/>
              <w:spacing w:before="0" w:beforeAutospacing="0" w:after="0" w:afterAutospacing="0" w:line="233" w:lineRule="auto"/>
              <w:jc w:val="center"/>
            </w:pPr>
            <w:r w:rsidRPr="0069765C">
              <w:t>30.12.2017 – 30.12.2025</w:t>
            </w:r>
          </w:p>
        </w:tc>
        <w:tc>
          <w:tcPr>
            <w:tcW w:w="1191" w:type="pct"/>
            <w:shd w:val="clear" w:color="auto" w:fill="auto"/>
          </w:tcPr>
          <w:p w14:paraId="7A1D4B7B" w14:textId="77777777" w:rsidR="00490C3D" w:rsidRPr="0069765C" w:rsidRDefault="00490C3D" w:rsidP="0069765C">
            <w:pPr>
              <w:pStyle w:val="aa"/>
              <w:widowControl w:val="0"/>
              <w:tabs>
                <w:tab w:val="left" w:pos="28"/>
                <w:tab w:val="left" w:pos="1097"/>
              </w:tabs>
              <w:spacing w:before="0" w:beforeAutospacing="0" w:after="0" w:afterAutospacing="0" w:line="233" w:lineRule="auto"/>
            </w:pPr>
            <w:r w:rsidRPr="0069765C">
              <w:t>Восполнен дефицит квалифицированных специалистов. Привлечено 45 специалистов</w:t>
            </w:r>
          </w:p>
        </w:tc>
        <w:tc>
          <w:tcPr>
            <w:tcW w:w="574" w:type="pct"/>
            <w:shd w:val="clear" w:color="auto" w:fill="auto"/>
          </w:tcPr>
          <w:p w14:paraId="50E5B1DB" w14:textId="77777777" w:rsidR="00490C3D" w:rsidRPr="0069765C" w:rsidRDefault="00490C3D" w:rsidP="0069765C">
            <w:pPr>
              <w:pStyle w:val="aa"/>
              <w:widowControl w:val="0"/>
              <w:spacing w:before="0" w:beforeAutospacing="0" w:after="0" w:afterAutospacing="0" w:line="233" w:lineRule="auto"/>
            </w:pPr>
            <w:r w:rsidRPr="0069765C">
              <w:t>ГБУЗ СО «</w:t>
            </w:r>
            <w:proofErr w:type="spellStart"/>
            <w:r w:rsidRPr="0069765C">
              <w:t>Верхнесалдинская</w:t>
            </w:r>
            <w:proofErr w:type="spellEnd"/>
            <w:r w:rsidRPr="0069765C">
              <w:t xml:space="preserve"> ЦГБ»</w:t>
            </w:r>
          </w:p>
        </w:tc>
        <w:tc>
          <w:tcPr>
            <w:tcW w:w="664" w:type="pct"/>
            <w:shd w:val="clear" w:color="auto" w:fill="auto"/>
          </w:tcPr>
          <w:p w14:paraId="16E50849" w14:textId="77777777" w:rsidR="00490C3D" w:rsidRPr="0069765C" w:rsidRDefault="00490C3D" w:rsidP="0069765C">
            <w:pPr>
              <w:pStyle w:val="aa"/>
              <w:widowControl w:val="0"/>
              <w:spacing w:before="0" w:beforeAutospacing="0" w:after="0" w:afterAutospacing="0" w:line="233" w:lineRule="auto"/>
            </w:pPr>
            <w:r w:rsidRPr="0069765C">
              <w:t>М.В. Савченко / Е.С. Вербах, И.М. </w:t>
            </w:r>
            <w:proofErr w:type="spellStart"/>
            <w:r w:rsidRPr="0069765C">
              <w:t>Фатихов</w:t>
            </w:r>
            <w:proofErr w:type="spellEnd"/>
          </w:p>
        </w:tc>
      </w:tr>
      <w:tr w:rsidR="00490C3D" w:rsidRPr="0069765C" w14:paraId="73CA8653" w14:textId="77777777" w:rsidTr="00F758F0">
        <w:trPr>
          <w:trHeight w:val="70"/>
          <w:jc w:val="center"/>
        </w:trPr>
        <w:tc>
          <w:tcPr>
            <w:tcW w:w="186" w:type="pct"/>
          </w:tcPr>
          <w:p w14:paraId="7F6893C7" w14:textId="77777777" w:rsidR="00490C3D" w:rsidRPr="0069765C" w:rsidRDefault="00490C3D" w:rsidP="0069765C">
            <w:pPr>
              <w:widowControl w:val="0"/>
              <w:spacing w:line="233" w:lineRule="auto"/>
              <w:outlineLvl w:val="0"/>
              <w:rPr>
                <w:rFonts w:eastAsia="Arial Unicode MS"/>
                <w:u w:color="000000"/>
              </w:rPr>
            </w:pPr>
            <w:r w:rsidRPr="0069765C">
              <w:rPr>
                <w:rFonts w:eastAsia="Arial Unicode MS"/>
                <w:u w:color="000000"/>
              </w:rPr>
              <w:t>7.3.</w:t>
            </w:r>
          </w:p>
        </w:tc>
        <w:tc>
          <w:tcPr>
            <w:tcW w:w="1368" w:type="pct"/>
          </w:tcPr>
          <w:p w14:paraId="69FA30A7" w14:textId="77777777" w:rsidR="00490C3D" w:rsidRPr="0069765C" w:rsidRDefault="00490C3D" w:rsidP="0069765C">
            <w:pPr>
              <w:widowControl w:val="0"/>
              <w:spacing w:line="233" w:lineRule="auto"/>
              <w:outlineLvl w:val="0"/>
              <w:rPr>
                <w:rFonts w:eastAsia="Arial Unicode MS"/>
                <w:u w:color="000000"/>
                <w:lang w:val="ru-RU"/>
              </w:rPr>
            </w:pPr>
            <w:r w:rsidRPr="0069765C">
              <w:rPr>
                <w:noProof/>
                <w:lang w:val="ru-RU"/>
              </w:rPr>
              <w:t>Строительство бальнеологического комплекса санаторий «Здраво» на базе Нелобского месторождения радоновых вод</w:t>
            </w:r>
          </w:p>
        </w:tc>
        <w:tc>
          <w:tcPr>
            <w:tcW w:w="532" w:type="pct"/>
            <w:shd w:val="clear" w:color="auto" w:fill="auto"/>
          </w:tcPr>
          <w:p w14:paraId="3E295E25" w14:textId="77777777" w:rsidR="00490C3D" w:rsidRPr="0069765C" w:rsidRDefault="00490C3D" w:rsidP="0069765C">
            <w:pPr>
              <w:pStyle w:val="aa"/>
              <w:widowControl w:val="0"/>
              <w:spacing w:before="0" w:beforeAutospacing="0" w:after="0" w:afterAutospacing="0" w:line="233" w:lineRule="auto"/>
              <w:jc w:val="center"/>
            </w:pPr>
            <w:r w:rsidRPr="0069765C">
              <w:t>проект</w:t>
            </w:r>
          </w:p>
        </w:tc>
        <w:tc>
          <w:tcPr>
            <w:tcW w:w="485" w:type="pct"/>
            <w:shd w:val="clear" w:color="auto" w:fill="auto"/>
          </w:tcPr>
          <w:p w14:paraId="540D855C" w14:textId="77777777" w:rsidR="00490C3D" w:rsidRPr="0069765C" w:rsidRDefault="00490C3D" w:rsidP="0069765C">
            <w:pPr>
              <w:pStyle w:val="aa"/>
              <w:widowControl w:val="0"/>
              <w:spacing w:before="0" w:beforeAutospacing="0" w:after="0" w:afterAutospacing="0" w:line="233" w:lineRule="auto"/>
              <w:jc w:val="center"/>
            </w:pPr>
            <w:r w:rsidRPr="0069765C">
              <w:t>01.01.2019–30.12.2025</w:t>
            </w:r>
          </w:p>
        </w:tc>
        <w:tc>
          <w:tcPr>
            <w:tcW w:w="1191" w:type="pct"/>
            <w:shd w:val="clear" w:color="auto" w:fill="auto"/>
          </w:tcPr>
          <w:p w14:paraId="25C2050C" w14:textId="77777777" w:rsidR="00490C3D" w:rsidRPr="0069765C" w:rsidRDefault="00490C3D" w:rsidP="0069765C">
            <w:pPr>
              <w:pStyle w:val="aa"/>
              <w:widowControl w:val="0"/>
              <w:tabs>
                <w:tab w:val="left" w:pos="28"/>
                <w:tab w:val="left" w:pos="1097"/>
              </w:tabs>
              <w:spacing w:before="0" w:beforeAutospacing="0" w:after="0" w:afterAutospacing="0" w:line="233" w:lineRule="auto"/>
            </w:pPr>
            <w:r w:rsidRPr="0069765C">
              <w:t>Построен бальнеологический комплекс, организовано 10 новых рабочих мест</w:t>
            </w:r>
          </w:p>
        </w:tc>
        <w:tc>
          <w:tcPr>
            <w:tcW w:w="574" w:type="pct"/>
            <w:shd w:val="clear" w:color="auto" w:fill="auto"/>
          </w:tcPr>
          <w:p w14:paraId="1F48630C" w14:textId="77777777" w:rsidR="00490C3D" w:rsidRPr="0069765C" w:rsidRDefault="00490C3D" w:rsidP="0069765C">
            <w:pPr>
              <w:pStyle w:val="aa"/>
              <w:widowControl w:val="0"/>
              <w:spacing w:before="0" w:beforeAutospacing="0" w:after="0" w:afterAutospacing="0" w:line="233" w:lineRule="auto"/>
            </w:pPr>
            <w:r w:rsidRPr="0069765C">
              <w:t>ИП Матвиенко</w:t>
            </w:r>
          </w:p>
        </w:tc>
        <w:tc>
          <w:tcPr>
            <w:tcW w:w="664" w:type="pct"/>
            <w:shd w:val="clear" w:color="auto" w:fill="auto"/>
          </w:tcPr>
          <w:p w14:paraId="370C73FD" w14:textId="77777777" w:rsidR="00490C3D" w:rsidRPr="0069765C" w:rsidRDefault="00490C3D" w:rsidP="0069765C">
            <w:pPr>
              <w:pStyle w:val="aa"/>
              <w:widowControl w:val="0"/>
              <w:spacing w:before="0" w:beforeAutospacing="0" w:after="0" w:afterAutospacing="0" w:line="233" w:lineRule="auto"/>
            </w:pPr>
            <w:r w:rsidRPr="0069765C">
              <w:t>ИП Матвиенко</w:t>
            </w:r>
          </w:p>
        </w:tc>
      </w:tr>
      <w:tr w:rsidR="00490C3D" w:rsidRPr="0069765C" w14:paraId="6F345541" w14:textId="77777777" w:rsidTr="002608EC">
        <w:trPr>
          <w:trHeight w:val="60"/>
          <w:jc w:val="center"/>
        </w:trPr>
        <w:tc>
          <w:tcPr>
            <w:tcW w:w="186" w:type="pct"/>
          </w:tcPr>
          <w:p w14:paraId="3B90210D"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8</w:t>
            </w:r>
          </w:p>
        </w:tc>
        <w:tc>
          <w:tcPr>
            <w:tcW w:w="4814" w:type="pct"/>
            <w:gridSpan w:val="6"/>
          </w:tcPr>
          <w:p w14:paraId="2350D627"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промышленности»</w:t>
            </w:r>
          </w:p>
        </w:tc>
      </w:tr>
      <w:tr w:rsidR="00490C3D" w:rsidRPr="0069765C" w14:paraId="2DCE3527" w14:textId="77777777" w:rsidTr="002608EC">
        <w:trPr>
          <w:trHeight w:val="60"/>
          <w:jc w:val="center"/>
        </w:trPr>
        <w:tc>
          <w:tcPr>
            <w:tcW w:w="186" w:type="pct"/>
          </w:tcPr>
          <w:p w14:paraId="45B79C91" w14:textId="77777777" w:rsidR="00490C3D" w:rsidRPr="0069765C" w:rsidRDefault="00490C3D" w:rsidP="0069765C">
            <w:pPr>
              <w:widowControl w:val="0"/>
              <w:outlineLvl w:val="0"/>
              <w:rPr>
                <w:rFonts w:eastAsia="Arial Unicode MS"/>
                <w:u w:color="000000"/>
              </w:rPr>
            </w:pPr>
            <w:r w:rsidRPr="0069765C">
              <w:rPr>
                <w:rFonts w:eastAsia="Arial Unicode MS"/>
                <w:u w:color="000000"/>
              </w:rPr>
              <w:t>8.1.</w:t>
            </w:r>
          </w:p>
        </w:tc>
        <w:tc>
          <w:tcPr>
            <w:tcW w:w="1368" w:type="pct"/>
          </w:tcPr>
          <w:p w14:paraId="2FFE4D8E"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Освоение </w:t>
            </w:r>
            <w:proofErr w:type="spellStart"/>
            <w:r w:rsidRPr="0069765C">
              <w:rPr>
                <w:lang w:val="ru-RU"/>
              </w:rPr>
              <w:t>Пийской</w:t>
            </w:r>
            <w:proofErr w:type="spellEnd"/>
            <w:r w:rsidRPr="0069765C">
              <w:rPr>
                <w:lang w:val="ru-RU"/>
              </w:rPr>
              <w:t xml:space="preserve"> группы </w:t>
            </w:r>
            <w:proofErr w:type="spellStart"/>
            <w:r w:rsidRPr="0069765C">
              <w:rPr>
                <w:lang w:val="ru-RU"/>
              </w:rPr>
              <w:t>Комбаихинского</w:t>
            </w:r>
            <w:proofErr w:type="spellEnd"/>
            <w:r w:rsidRPr="0069765C">
              <w:rPr>
                <w:lang w:val="ru-RU"/>
              </w:rPr>
              <w:t xml:space="preserve"> месторождения железных руд (ООО</w:t>
            </w:r>
            <w:r w:rsidRPr="0069765C">
              <w:t> </w:t>
            </w:r>
            <w:r w:rsidRPr="0069765C">
              <w:rPr>
                <w:lang w:val="ru-RU"/>
              </w:rPr>
              <w:t xml:space="preserve">«Гарантия железа»), в </w:t>
            </w:r>
            <w:proofErr w:type="spellStart"/>
            <w:r w:rsidRPr="0069765C">
              <w:rPr>
                <w:lang w:val="ru-RU"/>
              </w:rPr>
              <w:t>т.ч</w:t>
            </w:r>
            <w:proofErr w:type="spellEnd"/>
            <w:r w:rsidRPr="0069765C">
              <w:rPr>
                <w:lang w:val="ru-RU"/>
              </w:rPr>
              <w:t xml:space="preserve">. финансирование подготовки проектов, содействие в подготовке и (или) участие в реализации новых инвестиционных проектов в моногородах, </w:t>
            </w:r>
            <w:proofErr w:type="spellStart"/>
            <w:r w:rsidRPr="0069765C">
              <w:rPr>
                <w:lang w:val="ru-RU"/>
              </w:rPr>
              <w:t>софинансирование</w:t>
            </w:r>
            <w:proofErr w:type="spellEnd"/>
            <w:r w:rsidRPr="0069765C">
              <w:rPr>
                <w:lang w:val="ru-RU"/>
              </w:rPr>
              <w:t xml:space="preserve"> расходов в целях реализации мероприятий по строительству и (или), реконструкции объектов инфраструктуры необходимых для реализации инвестиционного проекта</w:t>
            </w:r>
          </w:p>
        </w:tc>
        <w:tc>
          <w:tcPr>
            <w:tcW w:w="532" w:type="pct"/>
            <w:shd w:val="clear" w:color="auto" w:fill="auto"/>
          </w:tcPr>
          <w:p w14:paraId="49F2031F"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646EA17D" w14:textId="77777777" w:rsidR="00490C3D" w:rsidRPr="0069765C" w:rsidRDefault="00490C3D" w:rsidP="0069765C">
            <w:pPr>
              <w:pStyle w:val="aa"/>
              <w:widowControl w:val="0"/>
              <w:spacing w:before="0" w:beforeAutospacing="0" w:after="0" w:afterAutospacing="0"/>
              <w:jc w:val="center"/>
            </w:pPr>
            <w:r w:rsidRPr="0069765C">
              <w:t>30.12.2018 – 30.12.2025*</w:t>
            </w:r>
          </w:p>
          <w:p w14:paraId="03362177" w14:textId="77777777" w:rsidR="00490C3D" w:rsidRPr="0069765C" w:rsidRDefault="00490C3D" w:rsidP="0069765C">
            <w:pPr>
              <w:pStyle w:val="aa"/>
              <w:widowControl w:val="0"/>
              <w:spacing w:before="0" w:beforeAutospacing="0" w:after="0" w:afterAutospacing="0"/>
              <w:jc w:val="center"/>
              <w:rPr>
                <w:sz w:val="20"/>
                <w:szCs w:val="20"/>
              </w:rPr>
            </w:pPr>
            <w:r w:rsidRPr="0069765C">
              <w:rPr>
                <w:sz w:val="20"/>
                <w:szCs w:val="20"/>
              </w:rPr>
              <w:t>(* – срок реализации проекта – 13 лет)</w:t>
            </w:r>
          </w:p>
        </w:tc>
        <w:tc>
          <w:tcPr>
            <w:tcW w:w="1191" w:type="pct"/>
            <w:shd w:val="clear" w:color="auto" w:fill="auto"/>
          </w:tcPr>
          <w:p w14:paraId="4EAE78AB" w14:textId="77777777" w:rsidR="00490C3D" w:rsidRPr="0069765C" w:rsidRDefault="00490C3D" w:rsidP="0069765C">
            <w:pPr>
              <w:pStyle w:val="aa"/>
              <w:widowControl w:val="0"/>
              <w:tabs>
                <w:tab w:val="left" w:pos="28"/>
                <w:tab w:val="left" w:pos="1097"/>
              </w:tabs>
              <w:spacing w:before="0" w:beforeAutospacing="0" w:after="0" w:afterAutospacing="0"/>
            </w:pPr>
            <w:r w:rsidRPr="0069765C">
              <w:t xml:space="preserve">Освоено месторождение железных руд, восполнена потребность в сырьевой базе, создано 2 рабочих места </w:t>
            </w:r>
          </w:p>
        </w:tc>
        <w:tc>
          <w:tcPr>
            <w:tcW w:w="574" w:type="pct"/>
            <w:shd w:val="clear" w:color="auto" w:fill="auto"/>
          </w:tcPr>
          <w:p w14:paraId="165818EF" w14:textId="77777777" w:rsidR="00490C3D" w:rsidRPr="0069765C" w:rsidRDefault="00490C3D" w:rsidP="0069765C">
            <w:pPr>
              <w:pStyle w:val="aa"/>
              <w:widowControl w:val="0"/>
              <w:spacing w:before="0" w:beforeAutospacing="0" w:after="0" w:afterAutospacing="0"/>
            </w:pPr>
            <w:r w:rsidRPr="0069765C">
              <w:t>ООО «Гарантия железа»</w:t>
            </w:r>
          </w:p>
        </w:tc>
        <w:tc>
          <w:tcPr>
            <w:tcW w:w="664" w:type="pct"/>
            <w:shd w:val="clear" w:color="auto" w:fill="auto"/>
          </w:tcPr>
          <w:p w14:paraId="4CC14704" w14:textId="77777777" w:rsidR="00490C3D" w:rsidRPr="0069765C" w:rsidRDefault="00490C3D" w:rsidP="0069765C">
            <w:pPr>
              <w:pStyle w:val="aa"/>
              <w:widowControl w:val="0"/>
              <w:spacing w:before="0" w:beforeAutospacing="0" w:after="0" w:afterAutospacing="0"/>
            </w:pPr>
            <w:r w:rsidRPr="0069765C">
              <w:t>директор ООО «Гарантия железа»</w:t>
            </w:r>
          </w:p>
        </w:tc>
      </w:tr>
      <w:tr w:rsidR="00490C3D" w:rsidRPr="0069765C" w14:paraId="6F5E64FE" w14:textId="77777777" w:rsidTr="002608EC">
        <w:trPr>
          <w:trHeight w:val="677"/>
          <w:jc w:val="center"/>
        </w:trPr>
        <w:tc>
          <w:tcPr>
            <w:tcW w:w="186" w:type="pct"/>
          </w:tcPr>
          <w:p w14:paraId="5AD9E4B2" w14:textId="77777777" w:rsidR="00490C3D" w:rsidRPr="0069765C" w:rsidRDefault="00490C3D" w:rsidP="0069765C">
            <w:pPr>
              <w:widowControl w:val="0"/>
              <w:outlineLvl w:val="0"/>
              <w:rPr>
                <w:rFonts w:eastAsia="Arial Unicode MS"/>
                <w:u w:color="000000"/>
              </w:rPr>
            </w:pPr>
            <w:r w:rsidRPr="0069765C">
              <w:rPr>
                <w:rFonts w:eastAsia="Arial Unicode MS"/>
                <w:u w:color="000000"/>
              </w:rPr>
              <w:t>8.2.</w:t>
            </w:r>
          </w:p>
        </w:tc>
        <w:tc>
          <w:tcPr>
            <w:tcW w:w="1368" w:type="pct"/>
          </w:tcPr>
          <w:p w14:paraId="74275E19" w14:textId="77777777" w:rsidR="00490C3D" w:rsidRPr="0069765C" w:rsidRDefault="00490C3D" w:rsidP="0069765C">
            <w:pPr>
              <w:widowControl w:val="0"/>
              <w:outlineLvl w:val="0"/>
              <w:rPr>
                <w:lang w:val="ru-RU"/>
              </w:rPr>
            </w:pPr>
            <w:r w:rsidRPr="0069765C">
              <w:rPr>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r w:rsidRPr="0069765C">
              <w:t>Ural</w:t>
            </w:r>
            <w:r w:rsidRPr="0069765C">
              <w:rPr>
                <w:lang w:val="ru-RU"/>
              </w:rPr>
              <w:t xml:space="preserve"> </w:t>
            </w:r>
            <w:proofErr w:type="spellStart"/>
            <w:r w:rsidRPr="0069765C">
              <w:t>boeing</w:t>
            </w:r>
            <w:proofErr w:type="spellEnd"/>
            <w:r w:rsidRPr="0069765C">
              <w:rPr>
                <w:lang w:val="ru-RU"/>
              </w:rPr>
              <w:t xml:space="preserve"> </w:t>
            </w:r>
            <w:r w:rsidRPr="0069765C">
              <w:t>manufacturing</w:t>
            </w:r>
            <w:r w:rsidRPr="0069765C">
              <w:rPr>
                <w:lang w:val="ru-RU"/>
              </w:rPr>
              <w:t>)</w:t>
            </w:r>
          </w:p>
        </w:tc>
        <w:tc>
          <w:tcPr>
            <w:tcW w:w="532" w:type="pct"/>
            <w:shd w:val="clear" w:color="auto" w:fill="auto"/>
          </w:tcPr>
          <w:p w14:paraId="2551D254"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4EFEB40F" w14:textId="0E855165" w:rsidR="00490C3D" w:rsidRPr="0069765C" w:rsidRDefault="00490C3D" w:rsidP="0069765C">
            <w:pPr>
              <w:pStyle w:val="aa"/>
              <w:widowControl w:val="0"/>
              <w:spacing w:before="0" w:beforeAutospacing="0" w:after="0" w:afterAutospacing="0"/>
              <w:jc w:val="center"/>
            </w:pPr>
            <w:r w:rsidRPr="0069765C">
              <w:t>201</w:t>
            </w:r>
            <w:r w:rsidR="002608EC" w:rsidRPr="0069765C">
              <w:t>5</w:t>
            </w:r>
            <w:r w:rsidRPr="0069765C">
              <w:t>–2018</w:t>
            </w:r>
          </w:p>
        </w:tc>
        <w:tc>
          <w:tcPr>
            <w:tcW w:w="1191" w:type="pct"/>
            <w:shd w:val="clear" w:color="auto" w:fill="auto"/>
          </w:tcPr>
          <w:p w14:paraId="1C4E9199"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132 рабочих места</w:t>
            </w:r>
          </w:p>
        </w:tc>
        <w:tc>
          <w:tcPr>
            <w:tcW w:w="574" w:type="pct"/>
            <w:shd w:val="clear" w:color="auto" w:fill="auto"/>
          </w:tcPr>
          <w:p w14:paraId="0D344E83"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ООО «ВСМПО-Новые технологии»</w:t>
            </w:r>
          </w:p>
        </w:tc>
        <w:tc>
          <w:tcPr>
            <w:tcW w:w="664" w:type="pct"/>
            <w:shd w:val="clear" w:color="auto" w:fill="auto"/>
          </w:tcPr>
          <w:p w14:paraId="2AB4A659" w14:textId="77777777" w:rsidR="00490C3D" w:rsidRPr="0069765C" w:rsidRDefault="00490C3D" w:rsidP="0069765C">
            <w:pPr>
              <w:pStyle w:val="aa"/>
              <w:widowControl w:val="0"/>
              <w:spacing w:before="0" w:beforeAutospacing="0" w:after="0" w:afterAutospacing="0"/>
            </w:pPr>
            <w:r w:rsidRPr="0069765C">
              <w:t>В.Л. Волков</w:t>
            </w:r>
          </w:p>
        </w:tc>
      </w:tr>
      <w:tr w:rsidR="00490C3D" w:rsidRPr="0069765C" w14:paraId="6075227C" w14:textId="77777777" w:rsidTr="002608EC">
        <w:trPr>
          <w:trHeight w:val="677"/>
          <w:jc w:val="center"/>
        </w:trPr>
        <w:tc>
          <w:tcPr>
            <w:tcW w:w="186" w:type="pct"/>
          </w:tcPr>
          <w:p w14:paraId="13555B1D" w14:textId="77777777" w:rsidR="00490C3D" w:rsidRPr="0069765C" w:rsidRDefault="00490C3D" w:rsidP="0069765C">
            <w:pPr>
              <w:widowControl w:val="0"/>
              <w:outlineLvl w:val="0"/>
              <w:rPr>
                <w:rFonts w:eastAsia="Arial Unicode MS"/>
                <w:u w:color="000000"/>
              </w:rPr>
            </w:pPr>
            <w:r w:rsidRPr="0069765C">
              <w:rPr>
                <w:rFonts w:eastAsia="Arial Unicode MS"/>
                <w:u w:color="000000"/>
              </w:rPr>
              <w:t>8.3.</w:t>
            </w:r>
          </w:p>
        </w:tc>
        <w:tc>
          <w:tcPr>
            <w:tcW w:w="1368" w:type="pct"/>
          </w:tcPr>
          <w:p w14:paraId="4C951E4F" w14:textId="77777777" w:rsidR="00490C3D" w:rsidRPr="0069765C" w:rsidRDefault="00490C3D" w:rsidP="0069765C">
            <w:pPr>
              <w:widowControl w:val="0"/>
              <w:outlineLvl w:val="0"/>
              <w:rPr>
                <w:lang w:val="ru-RU"/>
              </w:rPr>
            </w:pPr>
            <w:r w:rsidRPr="0069765C">
              <w:rPr>
                <w:lang w:val="ru-RU"/>
              </w:rPr>
              <w:t>Строительство завода ООО «</w:t>
            </w:r>
            <w:proofErr w:type="spellStart"/>
            <w:r w:rsidRPr="0069765C">
              <w:rPr>
                <w:lang w:val="ru-RU"/>
              </w:rPr>
              <w:t>Зибус</w:t>
            </w:r>
            <w:proofErr w:type="spellEnd"/>
            <w:r w:rsidRPr="0069765C">
              <w:rPr>
                <w:lang w:val="ru-RU"/>
              </w:rPr>
              <w:t xml:space="preserve">» по производству медицинского инструмента и </w:t>
            </w:r>
            <w:proofErr w:type="spellStart"/>
            <w:r w:rsidRPr="0069765C">
              <w:rPr>
                <w:lang w:val="ru-RU"/>
              </w:rPr>
              <w:t>имплантов</w:t>
            </w:r>
            <w:proofErr w:type="spellEnd"/>
            <w:r w:rsidRPr="0069765C">
              <w:rPr>
                <w:lang w:val="ru-RU"/>
              </w:rPr>
              <w:t xml:space="preserve"> для нейрохирургии, в </w:t>
            </w:r>
            <w:proofErr w:type="spellStart"/>
            <w:r w:rsidRPr="0069765C">
              <w:rPr>
                <w:lang w:val="ru-RU"/>
              </w:rPr>
              <w:t>т.ч</w:t>
            </w:r>
            <w:proofErr w:type="spellEnd"/>
            <w:r w:rsidRPr="0069765C">
              <w:rPr>
                <w:lang w:val="ru-RU"/>
              </w:rPr>
              <w:t>. изделий из титановых сплавов на территории ОАО «ОЭЗ «Титановая долина»</w:t>
            </w:r>
          </w:p>
        </w:tc>
        <w:tc>
          <w:tcPr>
            <w:tcW w:w="532" w:type="pct"/>
            <w:shd w:val="clear" w:color="auto" w:fill="auto"/>
          </w:tcPr>
          <w:p w14:paraId="0FB88E13"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362F2C6B" w14:textId="2B9039E1" w:rsidR="00490C3D" w:rsidRPr="0069765C" w:rsidRDefault="002608EC" w:rsidP="0069765C">
            <w:pPr>
              <w:pStyle w:val="aa"/>
              <w:widowControl w:val="0"/>
              <w:spacing w:before="0" w:beforeAutospacing="0" w:after="0" w:afterAutospacing="0"/>
              <w:jc w:val="center"/>
            </w:pPr>
            <w:r w:rsidRPr="0069765C">
              <w:t>01.01.2016–</w:t>
            </w:r>
            <w:r w:rsidR="00490C3D" w:rsidRPr="0069765C">
              <w:t>30.12.2018</w:t>
            </w:r>
          </w:p>
        </w:tc>
        <w:tc>
          <w:tcPr>
            <w:tcW w:w="1191" w:type="pct"/>
            <w:shd w:val="clear" w:color="auto" w:fill="auto"/>
          </w:tcPr>
          <w:p w14:paraId="4AC7E395"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10 рабочих места</w:t>
            </w:r>
          </w:p>
        </w:tc>
        <w:tc>
          <w:tcPr>
            <w:tcW w:w="574" w:type="pct"/>
            <w:shd w:val="clear" w:color="auto" w:fill="auto"/>
          </w:tcPr>
          <w:p w14:paraId="71729561"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ООО «</w:t>
            </w:r>
            <w:proofErr w:type="spellStart"/>
            <w:r w:rsidRPr="0069765C">
              <w:t>Зибус</w:t>
            </w:r>
            <w:proofErr w:type="spellEnd"/>
            <w:r w:rsidRPr="0069765C">
              <w:t>»</w:t>
            </w:r>
          </w:p>
        </w:tc>
        <w:tc>
          <w:tcPr>
            <w:tcW w:w="664" w:type="pct"/>
            <w:shd w:val="clear" w:color="auto" w:fill="auto"/>
          </w:tcPr>
          <w:p w14:paraId="53D9AAAA" w14:textId="77777777" w:rsidR="00490C3D" w:rsidRPr="0069765C" w:rsidRDefault="00490C3D" w:rsidP="0069765C">
            <w:pPr>
              <w:pStyle w:val="aa"/>
              <w:widowControl w:val="0"/>
              <w:spacing w:before="0" w:beforeAutospacing="0" w:after="0" w:afterAutospacing="0"/>
            </w:pPr>
            <w:r w:rsidRPr="0069765C">
              <w:t>Е.Н. Кривошеин</w:t>
            </w:r>
          </w:p>
        </w:tc>
      </w:tr>
      <w:tr w:rsidR="00490C3D" w:rsidRPr="0069765C" w14:paraId="4981D6E0" w14:textId="77777777" w:rsidTr="002608EC">
        <w:trPr>
          <w:trHeight w:val="677"/>
          <w:jc w:val="center"/>
        </w:trPr>
        <w:tc>
          <w:tcPr>
            <w:tcW w:w="186" w:type="pct"/>
          </w:tcPr>
          <w:p w14:paraId="08B8CA03" w14:textId="77777777" w:rsidR="00490C3D" w:rsidRPr="0069765C" w:rsidRDefault="00490C3D" w:rsidP="0069765C">
            <w:pPr>
              <w:widowControl w:val="0"/>
              <w:outlineLvl w:val="0"/>
              <w:rPr>
                <w:rFonts w:eastAsia="Arial Unicode MS"/>
                <w:u w:color="000000"/>
              </w:rPr>
            </w:pPr>
            <w:r w:rsidRPr="0069765C">
              <w:rPr>
                <w:rFonts w:eastAsia="Arial Unicode MS"/>
                <w:u w:color="000000"/>
              </w:rPr>
              <w:t>8.4.</w:t>
            </w:r>
          </w:p>
        </w:tc>
        <w:tc>
          <w:tcPr>
            <w:tcW w:w="1368" w:type="pct"/>
          </w:tcPr>
          <w:p w14:paraId="342A9C33" w14:textId="77777777" w:rsidR="00490C3D" w:rsidRPr="0069765C" w:rsidRDefault="00490C3D" w:rsidP="0069765C">
            <w:pPr>
              <w:widowControl w:val="0"/>
              <w:outlineLvl w:val="0"/>
              <w:rPr>
                <w:lang w:val="ru-RU"/>
              </w:rPr>
            </w:pPr>
            <w:r w:rsidRPr="0069765C">
              <w:rPr>
                <w:lang w:val="ru-RU"/>
              </w:rPr>
              <w:t>Строительство завода ЗАО «</w:t>
            </w:r>
            <w:proofErr w:type="spellStart"/>
            <w:r w:rsidRPr="0069765C">
              <w:rPr>
                <w:lang w:val="ru-RU"/>
              </w:rPr>
              <w:t>Микромет</w:t>
            </w:r>
            <w:proofErr w:type="spellEnd"/>
            <w:r w:rsidRPr="0069765C">
              <w:rPr>
                <w:lang w:val="ru-RU"/>
              </w:rPr>
              <w:t>» по производству металлических порошков, преимущественно из сплавов титана, и изделий из них методом аддитивных технологий на территории ОАО «ОЭЗ «Титановая долина»</w:t>
            </w:r>
          </w:p>
        </w:tc>
        <w:tc>
          <w:tcPr>
            <w:tcW w:w="532" w:type="pct"/>
            <w:shd w:val="clear" w:color="auto" w:fill="auto"/>
          </w:tcPr>
          <w:p w14:paraId="61B71276"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474C3313" w14:textId="57092A54" w:rsidR="00490C3D" w:rsidRPr="0069765C" w:rsidRDefault="002608EC" w:rsidP="0069765C">
            <w:pPr>
              <w:pStyle w:val="aa"/>
              <w:widowControl w:val="0"/>
              <w:spacing w:before="0" w:beforeAutospacing="0" w:after="0" w:afterAutospacing="0"/>
              <w:jc w:val="center"/>
            </w:pPr>
            <w:r w:rsidRPr="0069765C">
              <w:t>01.09.2016–</w:t>
            </w:r>
            <w:r w:rsidR="00490C3D" w:rsidRPr="0069765C">
              <w:t>30.12.2018</w:t>
            </w:r>
          </w:p>
        </w:tc>
        <w:tc>
          <w:tcPr>
            <w:tcW w:w="1191" w:type="pct"/>
            <w:shd w:val="clear" w:color="auto" w:fill="auto"/>
          </w:tcPr>
          <w:p w14:paraId="5150438E"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29 рабочих мест</w:t>
            </w:r>
          </w:p>
        </w:tc>
        <w:tc>
          <w:tcPr>
            <w:tcW w:w="574" w:type="pct"/>
            <w:shd w:val="clear" w:color="auto" w:fill="auto"/>
          </w:tcPr>
          <w:p w14:paraId="0F3C8EC2"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ЗАО «</w:t>
            </w:r>
            <w:proofErr w:type="spellStart"/>
            <w:r w:rsidRPr="0069765C">
              <w:t>Микромет</w:t>
            </w:r>
            <w:proofErr w:type="spellEnd"/>
            <w:r w:rsidRPr="0069765C">
              <w:t>»</w:t>
            </w:r>
          </w:p>
        </w:tc>
        <w:tc>
          <w:tcPr>
            <w:tcW w:w="664" w:type="pct"/>
            <w:shd w:val="clear" w:color="auto" w:fill="auto"/>
          </w:tcPr>
          <w:p w14:paraId="213D58BC" w14:textId="77777777" w:rsidR="00490C3D" w:rsidRPr="0069765C" w:rsidRDefault="00490C3D" w:rsidP="0069765C">
            <w:pPr>
              <w:pStyle w:val="aa"/>
              <w:widowControl w:val="0"/>
              <w:spacing w:before="0" w:beforeAutospacing="0" w:after="0" w:afterAutospacing="0"/>
            </w:pPr>
            <w:r w:rsidRPr="0069765C">
              <w:t>В.Р. Селиверстов</w:t>
            </w:r>
          </w:p>
        </w:tc>
      </w:tr>
      <w:tr w:rsidR="00490C3D" w:rsidRPr="0069765C" w14:paraId="6CCA964D" w14:textId="77777777" w:rsidTr="002608EC">
        <w:trPr>
          <w:trHeight w:val="677"/>
          <w:jc w:val="center"/>
        </w:trPr>
        <w:tc>
          <w:tcPr>
            <w:tcW w:w="186" w:type="pct"/>
          </w:tcPr>
          <w:p w14:paraId="151D1A28"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8.5.</w:t>
            </w:r>
          </w:p>
        </w:tc>
        <w:tc>
          <w:tcPr>
            <w:tcW w:w="1368" w:type="pct"/>
          </w:tcPr>
          <w:p w14:paraId="18812EA6" w14:textId="77777777" w:rsidR="00490C3D" w:rsidRPr="0069765C" w:rsidRDefault="00490C3D" w:rsidP="0069765C">
            <w:pPr>
              <w:widowControl w:val="0"/>
              <w:outlineLvl w:val="0"/>
              <w:rPr>
                <w:lang w:val="ru-RU"/>
              </w:rPr>
            </w:pPr>
            <w:r w:rsidRPr="0069765C">
              <w:rPr>
                <w:lang w:val="ru-RU"/>
              </w:rPr>
              <w:t>Строительство завода ООО</w:t>
            </w:r>
            <w:r w:rsidRPr="0069765C">
              <w:t> </w:t>
            </w:r>
            <w:r w:rsidRPr="0069765C">
              <w:rPr>
                <w:lang w:val="ru-RU"/>
              </w:rPr>
              <w:t xml:space="preserve">«Инструментальное производство» по производству и переточке концевых фрез </w:t>
            </w:r>
            <w:proofErr w:type="spellStart"/>
            <w:r w:rsidRPr="0069765C">
              <w:t>Minicut</w:t>
            </w:r>
            <w:proofErr w:type="spellEnd"/>
            <w:r w:rsidRPr="0069765C">
              <w:rPr>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532" w:type="pct"/>
            <w:shd w:val="clear" w:color="auto" w:fill="auto"/>
          </w:tcPr>
          <w:p w14:paraId="2EE76009"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7D5C08EA" w14:textId="15A9BE32" w:rsidR="00490C3D" w:rsidRPr="0069765C" w:rsidRDefault="002608EC" w:rsidP="0069765C">
            <w:pPr>
              <w:pStyle w:val="aa"/>
              <w:widowControl w:val="0"/>
              <w:spacing w:before="0" w:beforeAutospacing="0" w:after="0" w:afterAutospacing="0"/>
              <w:jc w:val="center"/>
            </w:pPr>
            <w:r w:rsidRPr="0069765C">
              <w:t>01.01.2017–</w:t>
            </w:r>
            <w:r w:rsidR="00490C3D" w:rsidRPr="0069765C">
              <w:t>30.12.2018</w:t>
            </w:r>
          </w:p>
        </w:tc>
        <w:tc>
          <w:tcPr>
            <w:tcW w:w="1191" w:type="pct"/>
            <w:shd w:val="clear" w:color="auto" w:fill="auto"/>
          </w:tcPr>
          <w:p w14:paraId="4ECEFC6E"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10 рабочих мест</w:t>
            </w:r>
          </w:p>
        </w:tc>
        <w:tc>
          <w:tcPr>
            <w:tcW w:w="574" w:type="pct"/>
            <w:shd w:val="clear" w:color="auto" w:fill="auto"/>
          </w:tcPr>
          <w:p w14:paraId="75B6F8E0"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ООО «Инструментальное производство»</w:t>
            </w:r>
          </w:p>
        </w:tc>
        <w:tc>
          <w:tcPr>
            <w:tcW w:w="664" w:type="pct"/>
            <w:shd w:val="clear" w:color="auto" w:fill="auto"/>
          </w:tcPr>
          <w:p w14:paraId="07769F51" w14:textId="77777777" w:rsidR="00490C3D" w:rsidRPr="0069765C" w:rsidRDefault="00490C3D" w:rsidP="0069765C">
            <w:pPr>
              <w:pStyle w:val="aa"/>
              <w:widowControl w:val="0"/>
              <w:spacing w:before="0" w:beforeAutospacing="0" w:after="0" w:afterAutospacing="0"/>
            </w:pPr>
            <w:r w:rsidRPr="0069765C">
              <w:t>М.А. Зайцев</w:t>
            </w:r>
          </w:p>
        </w:tc>
      </w:tr>
      <w:tr w:rsidR="00490C3D" w:rsidRPr="0069765C" w14:paraId="142C633D" w14:textId="77777777" w:rsidTr="002608EC">
        <w:trPr>
          <w:trHeight w:val="677"/>
          <w:jc w:val="center"/>
        </w:trPr>
        <w:tc>
          <w:tcPr>
            <w:tcW w:w="186" w:type="pct"/>
          </w:tcPr>
          <w:p w14:paraId="32F50ACC" w14:textId="77777777" w:rsidR="00490C3D" w:rsidRPr="0069765C" w:rsidRDefault="00490C3D" w:rsidP="0069765C">
            <w:pPr>
              <w:widowControl w:val="0"/>
              <w:outlineLvl w:val="0"/>
              <w:rPr>
                <w:rFonts w:eastAsia="Arial Unicode MS"/>
                <w:u w:color="000000"/>
              </w:rPr>
            </w:pPr>
            <w:r w:rsidRPr="0069765C">
              <w:rPr>
                <w:rFonts w:eastAsia="Arial Unicode MS"/>
                <w:u w:color="000000"/>
              </w:rPr>
              <w:t>8.6.</w:t>
            </w:r>
          </w:p>
        </w:tc>
        <w:tc>
          <w:tcPr>
            <w:tcW w:w="1368" w:type="pct"/>
          </w:tcPr>
          <w:p w14:paraId="7DAC13A4" w14:textId="77777777" w:rsidR="00490C3D" w:rsidRPr="0069765C" w:rsidRDefault="00490C3D" w:rsidP="0069765C">
            <w:pPr>
              <w:widowControl w:val="0"/>
              <w:outlineLvl w:val="0"/>
              <w:rPr>
                <w:lang w:val="ru-RU"/>
              </w:rPr>
            </w:pPr>
            <w:r w:rsidRPr="0069765C">
              <w:rPr>
                <w:lang w:val="ru-RU"/>
              </w:rPr>
              <w:t xml:space="preserve">Строительство </w:t>
            </w:r>
            <w:proofErr w:type="spellStart"/>
            <w:r w:rsidRPr="0069765C">
              <w:rPr>
                <w:lang w:val="ru-RU"/>
              </w:rPr>
              <w:t>экометаллургического</w:t>
            </w:r>
            <w:proofErr w:type="spellEnd"/>
            <w:r w:rsidRPr="0069765C">
              <w:rPr>
                <w:lang w:val="ru-RU"/>
              </w:rPr>
              <w:t xml:space="preserve"> завода ООО «</w:t>
            </w:r>
            <w:proofErr w:type="spellStart"/>
            <w:r w:rsidRPr="0069765C">
              <w:rPr>
                <w:lang w:val="ru-RU"/>
              </w:rPr>
              <w:t>Инферком</w:t>
            </w:r>
            <w:proofErr w:type="spellEnd"/>
            <w:r w:rsidRPr="0069765C">
              <w:rPr>
                <w:lang w:val="ru-RU"/>
              </w:rPr>
              <w:t>-Урал» по производству марганцевых сплавов на территории ОАО «ОЭЗ «Титановая долина»</w:t>
            </w:r>
          </w:p>
        </w:tc>
        <w:tc>
          <w:tcPr>
            <w:tcW w:w="532" w:type="pct"/>
            <w:shd w:val="clear" w:color="auto" w:fill="auto"/>
          </w:tcPr>
          <w:p w14:paraId="4D7A6B1F"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6C6C5781" w14:textId="2BF24A4C" w:rsidR="00490C3D" w:rsidRPr="0069765C" w:rsidRDefault="002608EC" w:rsidP="0069765C">
            <w:pPr>
              <w:pStyle w:val="aa"/>
              <w:widowControl w:val="0"/>
              <w:spacing w:before="0" w:beforeAutospacing="0" w:after="0" w:afterAutospacing="0"/>
              <w:jc w:val="center"/>
            </w:pPr>
            <w:r w:rsidRPr="0069765C">
              <w:t>01.01.2017–</w:t>
            </w:r>
            <w:r w:rsidR="00490C3D" w:rsidRPr="0069765C">
              <w:t>30.12.2019</w:t>
            </w:r>
          </w:p>
        </w:tc>
        <w:tc>
          <w:tcPr>
            <w:tcW w:w="1191" w:type="pct"/>
            <w:shd w:val="clear" w:color="auto" w:fill="auto"/>
          </w:tcPr>
          <w:p w14:paraId="1365E880"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86 рабочих мест</w:t>
            </w:r>
          </w:p>
        </w:tc>
        <w:tc>
          <w:tcPr>
            <w:tcW w:w="574" w:type="pct"/>
            <w:shd w:val="clear" w:color="auto" w:fill="auto"/>
          </w:tcPr>
          <w:p w14:paraId="47953B0F"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ООО «</w:t>
            </w:r>
            <w:proofErr w:type="spellStart"/>
            <w:r w:rsidRPr="0069765C">
              <w:t>Инферком</w:t>
            </w:r>
            <w:proofErr w:type="spellEnd"/>
            <w:r w:rsidRPr="0069765C">
              <w:t>-Урал»</w:t>
            </w:r>
          </w:p>
        </w:tc>
        <w:tc>
          <w:tcPr>
            <w:tcW w:w="664" w:type="pct"/>
            <w:shd w:val="clear" w:color="auto" w:fill="auto"/>
          </w:tcPr>
          <w:p w14:paraId="43079002" w14:textId="77777777" w:rsidR="00490C3D" w:rsidRPr="0069765C" w:rsidRDefault="00490C3D" w:rsidP="0069765C">
            <w:pPr>
              <w:pStyle w:val="aa"/>
              <w:widowControl w:val="0"/>
              <w:spacing w:before="0" w:beforeAutospacing="0" w:after="0" w:afterAutospacing="0"/>
            </w:pPr>
            <w:r w:rsidRPr="0069765C">
              <w:t>Д.М. Андреев</w:t>
            </w:r>
          </w:p>
        </w:tc>
      </w:tr>
      <w:tr w:rsidR="00490C3D" w:rsidRPr="0069765C" w14:paraId="5D8E51E3" w14:textId="77777777" w:rsidTr="002608EC">
        <w:trPr>
          <w:trHeight w:val="677"/>
          <w:jc w:val="center"/>
        </w:trPr>
        <w:tc>
          <w:tcPr>
            <w:tcW w:w="186" w:type="pct"/>
          </w:tcPr>
          <w:p w14:paraId="05E7CBB8" w14:textId="77777777" w:rsidR="00490C3D" w:rsidRPr="0069765C" w:rsidRDefault="00490C3D" w:rsidP="0069765C">
            <w:pPr>
              <w:widowControl w:val="0"/>
              <w:outlineLvl w:val="0"/>
              <w:rPr>
                <w:rFonts w:eastAsia="Arial Unicode MS"/>
                <w:u w:color="000000"/>
              </w:rPr>
            </w:pPr>
            <w:r w:rsidRPr="0069765C">
              <w:rPr>
                <w:rFonts w:eastAsia="Arial Unicode MS"/>
                <w:u w:color="000000"/>
              </w:rPr>
              <w:t>8.7.</w:t>
            </w:r>
          </w:p>
        </w:tc>
        <w:tc>
          <w:tcPr>
            <w:tcW w:w="1368" w:type="pct"/>
          </w:tcPr>
          <w:p w14:paraId="287EF9EF" w14:textId="77777777" w:rsidR="00490C3D" w:rsidRPr="0069765C" w:rsidRDefault="00490C3D" w:rsidP="0069765C">
            <w:pPr>
              <w:widowControl w:val="0"/>
              <w:outlineLvl w:val="0"/>
              <w:rPr>
                <w:lang w:val="ru-RU"/>
              </w:rPr>
            </w:pPr>
            <w:r w:rsidRPr="0069765C">
              <w:rPr>
                <w:lang w:val="ru-RU"/>
              </w:rPr>
              <w:t>Строительство завода базальтовых композитов ООО «Норд-Базальт» мощностью 5000 тонн в год и инжинирингового центра по развитию базальтовых технологий на территории ОАО «ОЭЗ «Титановая долина»</w:t>
            </w:r>
          </w:p>
        </w:tc>
        <w:tc>
          <w:tcPr>
            <w:tcW w:w="532" w:type="pct"/>
            <w:shd w:val="clear" w:color="auto" w:fill="auto"/>
          </w:tcPr>
          <w:p w14:paraId="2A47001F"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00DC64E1" w14:textId="0919200D" w:rsidR="00490C3D" w:rsidRPr="0069765C" w:rsidRDefault="002608EC" w:rsidP="0069765C">
            <w:pPr>
              <w:pStyle w:val="aa"/>
              <w:widowControl w:val="0"/>
              <w:spacing w:before="0" w:beforeAutospacing="0" w:after="0" w:afterAutospacing="0"/>
              <w:jc w:val="center"/>
            </w:pPr>
            <w:r w:rsidRPr="0069765C">
              <w:t>01.01.2017–</w:t>
            </w:r>
            <w:r w:rsidR="00490C3D" w:rsidRPr="0069765C">
              <w:t>30.12.2019</w:t>
            </w:r>
          </w:p>
        </w:tc>
        <w:tc>
          <w:tcPr>
            <w:tcW w:w="1191" w:type="pct"/>
            <w:shd w:val="clear" w:color="auto" w:fill="auto"/>
          </w:tcPr>
          <w:p w14:paraId="2216C762"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 новый завод, создано 239 рабочих мест</w:t>
            </w:r>
          </w:p>
        </w:tc>
        <w:tc>
          <w:tcPr>
            <w:tcW w:w="574" w:type="pct"/>
            <w:shd w:val="clear" w:color="auto" w:fill="auto"/>
          </w:tcPr>
          <w:p w14:paraId="5EEBC48E" w14:textId="77777777" w:rsidR="00490C3D" w:rsidRPr="0069765C" w:rsidRDefault="00490C3D" w:rsidP="0069765C">
            <w:pPr>
              <w:pStyle w:val="aa"/>
              <w:widowControl w:val="0"/>
              <w:spacing w:before="0" w:beforeAutospacing="0" w:after="0" w:afterAutospacing="0"/>
            </w:pPr>
            <w:r w:rsidRPr="0069765C">
              <w:t>Особая экономическая зона «Титановая долина», ООО «Норд-Базальт»</w:t>
            </w:r>
          </w:p>
        </w:tc>
        <w:tc>
          <w:tcPr>
            <w:tcW w:w="664" w:type="pct"/>
            <w:shd w:val="clear" w:color="auto" w:fill="auto"/>
          </w:tcPr>
          <w:p w14:paraId="15E06BA5" w14:textId="77777777" w:rsidR="00490C3D" w:rsidRPr="0069765C" w:rsidRDefault="00490C3D" w:rsidP="0069765C">
            <w:pPr>
              <w:pStyle w:val="aa"/>
              <w:widowControl w:val="0"/>
              <w:spacing w:before="0" w:beforeAutospacing="0" w:after="0" w:afterAutospacing="0"/>
            </w:pPr>
            <w:r w:rsidRPr="0069765C">
              <w:t xml:space="preserve"> А.В. </w:t>
            </w:r>
            <w:proofErr w:type="spellStart"/>
            <w:r w:rsidRPr="0069765C">
              <w:t>Панаско</w:t>
            </w:r>
            <w:proofErr w:type="spellEnd"/>
          </w:p>
        </w:tc>
      </w:tr>
      <w:tr w:rsidR="00490C3D" w:rsidRPr="0069765C" w14:paraId="469C307E" w14:textId="77777777" w:rsidTr="002608EC">
        <w:trPr>
          <w:trHeight w:val="60"/>
          <w:jc w:val="center"/>
        </w:trPr>
        <w:tc>
          <w:tcPr>
            <w:tcW w:w="186" w:type="pct"/>
          </w:tcPr>
          <w:p w14:paraId="37E84D1A" w14:textId="77777777" w:rsidR="00490C3D" w:rsidRPr="0069765C" w:rsidRDefault="00490C3D" w:rsidP="0069765C">
            <w:pPr>
              <w:widowControl w:val="0"/>
              <w:outlineLvl w:val="0"/>
              <w:rPr>
                <w:rFonts w:eastAsia="Arial Unicode MS"/>
                <w:u w:color="000000"/>
              </w:rPr>
            </w:pPr>
            <w:r w:rsidRPr="0069765C">
              <w:rPr>
                <w:rFonts w:eastAsia="Arial Unicode MS"/>
                <w:u w:color="000000"/>
              </w:rPr>
              <w:t>9</w:t>
            </w:r>
          </w:p>
        </w:tc>
        <w:tc>
          <w:tcPr>
            <w:tcW w:w="4814" w:type="pct"/>
            <w:gridSpan w:val="6"/>
          </w:tcPr>
          <w:p w14:paraId="65E2BDE7"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объектов транспортной инфраструктуры»</w:t>
            </w:r>
          </w:p>
        </w:tc>
      </w:tr>
      <w:tr w:rsidR="00490C3D" w:rsidRPr="0069765C" w14:paraId="3E84734A" w14:textId="77777777" w:rsidTr="002608EC">
        <w:trPr>
          <w:trHeight w:val="677"/>
          <w:jc w:val="center"/>
        </w:trPr>
        <w:tc>
          <w:tcPr>
            <w:tcW w:w="186" w:type="pct"/>
          </w:tcPr>
          <w:p w14:paraId="70FD28FD" w14:textId="77777777" w:rsidR="00490C3D" w:rsidRPr="0069765C" w:rsidRDefault="00490C3D" w:rsidP="0069765C">
            <w:pPr>
              <w:widowControl w:val="0"/>
              <w:outlineLvl w:val="0"/>
              <w:rPr>
                <w:rFonts w:eastAsia="Arial Unicode MS"/>
                <w:u w:color="000000"/>
              </w:rPr>
            </w:pPr>
            <w:r w:rsidRPr="0069765C">
              <w:rPr>
                <w:rFonts w:eastAsia="Arial Unicode MS"/>
                <w:u w:color="000000"/>
              </w:rPr>
              <w:t>9.1.</w:t>
            </w:r>
          </w:p>
        </w:tc>
        <w:tc>
          <w:tcPr>
            <w:tcW w:w="1368" w:type="pct"/>
          </w:tcPr>
          <w:p w14:paraId="3B1A5C3C" w14:textId="77777777" w:rsidR="00490C3D" w:rsidRPr="0069765C" w:rsidRDefault="00490C3D" w:rsidP="0069765C">
            <w:pPr>
              <w:widowControl w:val="0"/>
              <w:outlineLvl w:val="0"/>
              <w:rPr>
                <w:rFonts w:eastAsia="Arial Unicode MS"/>
                <w:u w:color="000000"/>
              </w:rPr>
            </w:pPr>
            <w:r w:rsidRPr="0069765C">
              <w:rPr>
                <w:color w:val="000000"/>
                <w:lang w:val="ru-RU"/>
              </w:rPr>
              <w:t xml:space="preserve">Ремонт </w:t>
            </w:r>
            <w:r w:rsidRPr="0069765C">
              <w:rPr>
                <w:b/>
                <w:color w:val="000000"/>
                <w:lang w:val="ru-RU"/>
              </w:rPr>
              <w:t>центральной улицы</w:t>
            </w:r>
            <w:r w:rsidRPr="0069765C">
              <w:rPr>
                <w:color w:val="000000"/>
                <w:lang w:val="ru-RU"/>
              </w:rPr>
              <w:t xml:space="preserve"> города ул.</w:t>
            </w:r>
            <w:r w:rsidRPr="0069765C">
              <w:rPr>
                <w:color w:val="000000"/>
              </w:rPr>
              <w:t> </w:t>
            </w:r>
            <w:r w:rsidRPr="0069765C">
              <w:rPr>
                <w:color w:val="000000"/>
                <w:lang w:val="ru-RU"/>
              </w:rPr>
              <w:t xml:space="preserve">Карла Маркса (от ул. </w:t>
            </w:r>
            <w:r w:rsidRPr="0069765C">
              <w:rPr>
                <w:color w:val="000000"/>
              </w:rPr>
              <w:t> </w:t>
            </w:r>
            <w:r w:rsidRPr="0069765C">
              <w:rPr>
                <w:color w:val="000000"/>
                <w:lang w:val="ru-RU"/>
              </w:rPr>
              <w:t>Красноармейская до</w:t>
            </w:r>
            <w:r w:rsidRPr="0069765C">
              <w:rPr>
                <w:rStyle w:val="af"/>
                <w:lang w:val="ru-RU"/>
              </w:rPr>
              <w:t xml:space="preserve"> </w:t>
            </w:r>
            <w:r w:rsidRPr="0069765C">
              <w:rPr>
                <w:color w:val="000000"/>
                <w:lang w:val="ru-RU"/>
              </w:rPr>
              <w:t>ул.</w:t>
            </w:r>
            <w:r w:rsidRPr="0069765C">
              <w:rPr>
                <w:rStyle w:val="af"/>
                <w:lang w:val="ru-RU"/>
              </w:rPr>
              <w:t xml:space="preserve"> </w:t>
            </w:r>
            <w:proofErr w:type="spellStart"/>
            <w:r w:rsidRPr="0069765C">
              <w:rPr>
                <w:color w:val="000000"/>
              </w:rPr>
              <w:t>Районная</w:t>
            </w:r>
            <w:proofErr w:type="spellEnd"/>
            <w:r w:rsidRPr="0069765C">
              <w:rPr>
                <w:color w:val="000000"/>
              </w:rPr>
              <w:t>)</w:t>
            </w:r>
          </w:p>
        </w:tc>
        <w:tc>
          <w:tcPr>
            <w:tcW w:w="532" w:type="pct"/>
            <w:shd w:val="clear" w:color="auto" w:fill="auto"/>
          </w:tcPr>
          <w:p w14:paraId="7D513A0B"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302CA671" w14:textId="0E683279" w:rsidR="00490C3D" w:rsidRPr="0069765C" w:rsidRDefault="002608EC" w:rsidP="0069765C">
            <w:pPr>
              <w:pStyle w:val="aa"/>
              <w:widowControl w:val="0"/>
              <w:spacing w:before="0" w:beforeAutospacing="0" w:after="0" w:afterAutospacing="0"/>
              <w:jc w:val="center"/>
            </w:pPr>
            <w:r w:rsidRPr="0069765C">
              <w:t>01</w:t>
            </w:r>
            <w:r w:rsidR="00490C3D" w:rsidRPr="0069765C">
              <w:t>.02.2017 – 01.11.2017</w:t>
            </w:r>
          </w:p>
        </w:tc>
        <w:tc>
          <w:tcPr>
            <w:tcW w:w="1191" w:type="pct"/>
            <w:shd w:val="clear" w:color="auto" w:fill="auto"/>
          </w:tcPr>
          <w:p w14:paraId="3BFA0D00" w14:textId="77777777" w:rsidR="00490C3D" w:rsidRPr="0069765C" w:rsidRDefault="00490C3D" w:rsidP="0069765C">
            <w:pPr>
              <w:pStyle w:val="aa"/>
              <w:widowControl w:val="0"/>
              <w:tabs>
                <w:tab w:val="left" w:pos="28"/>
                <w:tab w:val="left" w:pos="1097"/>
              </w:tabs>
              <w:spacing w:before="0" w:beforeAutospacing="0" w:after="0" w:afterAutospacing="0"/>
            </w:pPr>
            <w:r w:rsidRPr="0069765C">
              <w:t>Отремонтировано 3,855 км дорожного полотна</w:t>
            </w:r>
          </w:p>
        </w:tc>
        <w:tc>
          <w:tcPr>
            <w:tcW w:w="574" w:type="pct"/>
            <w:shd w:val="clear" w:color="auto" w:fill="auto"/>
          </w:tcPr>
          <w:p w14:paraId="02D18B93"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3BE44053"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456082B9" w14:textId="77777777" w:rsidTr="002608EC">
        <w:trPr>
          <w:trHeight w:val="677"/>
          <w:jc w:val="center"/>
        </w:trPr>
        <w:tc>
          <w:tcPr>
            <w:tcW w:w="186" w:type="pct"/>
          </w:tcPr>
          <w:p w14:paraId="7A47C521" w14:textId="77777777" w:rsidR="00490C3D" w:rsidRPr="0069765C" w:rsidRDefault="00490C3D" w:rsidP="0069765C">
            <w:pPr>
              <w:widowControl w:val="0"/>
              <w:outlineLvl w:val="0"/>
              <w:rPr>
                <w:rFonts w:eastAsia="Arial Unicode MS"/>
                <w:u w:color="000000"/>
              </w:rPr>
            </w:pPr>
            <w:r w:rsidRPr="0069765C">
              <w:rPr>
                <w:rFonts w:eastAsia="Arial Unicode MS"/>
                <w:u w:color="000000"/>
              </w:rPr>
              <w:t>9.2.</w:t>
            </w:r>
          </w:p>
        </w:tc>
        <w:tc>
          <w:tcPr>
            <w:tcW w:w="1368" w:type="pct"/>
          </w:tcPr>
          <w:p w14:paraId="2E628EBB" w14:textId="77777777" w:rsidR="00490C3D" w:rsidRPr="0069765C" w:rsidRDefault="00490C3D" w:rsidP="0069765C">
            <w:pPr>
              <w:widowControl w:val="0"/>
              <w:outlineLvl w:val="0"/>
              <w:rPr>
                <w:rFonts w:eastAsia="Arial Unicode MS"/>
                <w:u w:color="000000"/>
              </w:rPr>
            </w:pPr>
            <w:r w:rsidRPr="0069765C">
              <w:rPr>
                <w:rFonts w:eastAsia="Arial Unicode MS"/>
                <w:b/>
                <w:u w:color="000000"/>
                <w:lang w:val="ru-RU"/>
              </w:rPr>
              <w:t>Строительство</w:t>
            </w:r>
            <w:r w:rsidRPr="0069765C">
              <w:rPr>
                <w:rFonts w:eastAsia="Arial Unicode MS"/>
                <w:u w:color="000000"/>
                <w:lang w:val="ru-RU"/>
              </w:rPr>
              <w:t xml:space="preserve"> автомобильной дороги в г.</w:t>
            </w:r>
            <w:r w:rsidRPr="0069765C">
              <w:rPr>
                <w:rFonts w:eastAsia="Arial Unicode MS"/>
                <w:u w:color="000000"/>
              </w:rPr>
              <w:t> </w:t>
            </w:r>
            <w:r w:rsidRPr="0069765C">
              <w:rPr>
                <w:rFonts w:eastAsia="Arial Unicode MS"/>
                <w:u w:color="000000"/>
                <w:lang w:val="ru-RU"/>
              </w:rPr>
              <w:t>Верхняя Салда по ул. Энгельса (от</w:t>
            </w:r>
            <w:r w:rsidRPr="0069765C">
              <w:rPr>
                <w:rFonts w:eastAsia="Arial Unicode MS"/>
                <w:u w:color="000000"/>
              </w:rPr>
              <w:t> </w:t>
            </w:r>
            <w:r w:rsidRPr="0069765C">
              <w:rPr>
                <w:rFonts w:eastAsia="Arial Unicode MS"/>
                <w:u w:color="000000"/>
                <w:lang w:val="ru-RU"/>
              </w:rPr>
              <w:t>ул.</w:t>
            </w:r>
            <w:r w:rsidRPr="0069765C">
              <w:rPr>
                <w:rFonts w:eastAsia="Arial Unicode MS"/>
                <w:u w:color="000000"/>
              </w:rPr>
              <w:t> </w:t>
            </w:r>
            <w:r w:rsidRPr="0069765C">
              <w:rPr>
                <w:rFonts w:eastAsia="Arial Unicode MS"/>
                <w:u w:color="000000"/>
                <w:lang w:val="ru-RU"/>
              </w:rPr>
              <w:t xml:space="preserve">Энгельса, д. 48 до ул. </w:t>
            </w:r>
            <w:proofErr w:type="spellStart"/>
            <w:r w:rsidRPr="0069765C">
              <w:rPr>
                <w:rFonts w:eastAsia="Arial Unicode MS"/>
                <w:u w:color="000000"/>
              </w:rPr>
              <w:t>Энгельса</w:t>
            </w:r>
            <w:proofErr w:type="spellEnd"/>
            <w:r w:rsidRPr="0069765C">
              <w:rPr>
                <w:rFonts w:eastAsia="Arial Unicode MS"/>
                <w:u w:color="000000"/>
              </w:rPr>
              <w:t xml:space="preserve">, д. 60 </w:t>
            </w:r>
            <w:proofErr w:type="spellStart"/>
            <w:r w:rsidRPr="0069765C">
              <w:rPr>
                <w:rFonts w:eastAsia="Arial Unicode MS"/>
                <w:u w:color="000000"/>
              </w:rPr>
              <w:t>корп</w:t>
            </w:r>
            <w:proofErr w:type="spellEnd"/>
            <w:r w:rsidRPr="0069765C">
              <w:rPr>
                <w:rFonts w:eastAsia="Arial Unicode MS"/>
                <w:u w:color="000000"/>
              </w:rPr>
              <w:t>. 2)</w:t>
            </w:r>
          </w:p>
        </w:tc>
        <w:tc>
          <w:tcPr>
            <w:tcW w:w="532" w:type="pct"/>
            <w:shd w:val="clear" w:color="auto" w:fill="auto"/>
          </w:tcPr>
          <w:p w14:paraId="160A6CA2"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28F64E62" w14:textId="77777777" w:rsidR="00490C3D" w:rsidRPr="0069765C" w:rsidRDefault="00490C3D" w:rsidP="0069765C">
            <w:pPr>
              <w:pStyle w:val="aa"/>
              <w:widowControl w:val="0"/>
              <w:spacing w:before="0" w:beforeAutospacing="0" w:after="0" w:afterAutospacing="0"/>
              <w:jc w:val="center"/>
            </w:pPr>
            <w:r w:rsidRPr="0069765C">
              <w:t>01.01.2017 – 01.09.2018</w:t>
            </w:r>
          </w:p>
        </w:tc>
        <w:tc>
          <w:tcPr>
            <w:tcW w:w="1191" w:type="pct"/>
            <w:shd w:val="clear" w:color="auto" w:fill="auto"/>
          </w:tcPr>
          <w:p w14:paraId="0C29BCAD"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Построено 0,438 км дорожного полотна, установлено 19 фонарей освещения</w:t>
            </w:r>
          </w:p>
        </w:tc>
        <w:tc>
          <w:tcPr>
            <w:tcW w:w="574" w:type="pct"/>
            <w:shd w:val="clear" w:color="auto" w:fill="auto"/>
          </w:tcPr>
          <w:p w14:paraId="3837FFBB"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575A7C54"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50210E78" w14:textId="77777777" w:rsidTr="002608EC">
        <w:trPr>
          <w:trHeight w:val="677"/>
          <w:jc w:val="center"/>
        </w:trPr>
        <w:tc>
          <w:tcPr>
            <w:tcW w:w="186" w:type="pct"/>
          </w:tcPr>
          <w:p w14:paraId="2283D5BD" w14:textId="77777777" w:rsidR="00490C3D" w:rsidRPr="0069765C" w:rsidRDefault="00490C3D" w:rsidP="0069765C">
            <w:pPr>
              <w:widowControl w:val="0"/>
              <w:outlineLvl w:val="0"/>
              <w:rPr>
                <w:rFonts w:eastAsia="Arial Unicode MS"/>
                <w:u w:color="000000"/>
              </w:rPr>
            </w:pPr>
            <w:r w:rsidRPr="0069765C">
              <w:rPr>
                <w:rFonts w:eastAsia="Arial Unicode MS"/>
                <w:u w:color="000000"/>
              </w:rPr>
              <w:t>9.3.</w:t>
            </w:r>
          </w:p>
        </w:tc>
        <w:tc>
          <w:tcPr>
            <w:tcW w:w="1368" w:type="pct"/>
          </w:tcPr>
          <w:p w14:paraId="36AB8808"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w:t>
            </w:r>
            <w:r w:rsidRPr="0069765C">
              <w:rPr>
                <w:rFonts w:eastAsia="Arial Unicode MS"/>
                <w:b/>
                <w:u w:color="000000"/>
              </w:rPr>
              <w:t> </w:t>
            </w:r>
            <w:r w:rsidRPr="0069765C">
              <w:rPr>
                <w:rFonts w:eastAsia="Arial Unicode MS"/>
                <w:b/>
                <w:u w:color="000000"/>
                <w:lang w:val="ru-RU"/>
              </w:rPr>
              <w:t>Сабурова</w:t>
            </w:r>
            <w:r w:rsidRPr="0069765C">
              <w:rPr>
                <w:rFonts w:eastAsia="Arial Unicode MS"/>
                <w:u w:color="000000"/>
                <w:lang w:val="ru-RU"/>
              </w:rPr>
              <w:t xml:space="preserve"> на участке от ул. Парковая до ул. Карла Маркса</w:t>
            </w:r>
          </w:p>
        </w:tc>
        <w:tc>
          <w:tcPr>
            <w:tcW w:w="532" w:type="pct"/>
            <w:shd w:val="clear" w:color="auto" w:fill="auto"/>
          </w:tcPr>
          <w:p w14:paraId="6D8E629C"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0A69F45C" w14:textId="77777777" w:rsidR="00490C3D" w:rsidRPr="0069765C" w:rsidRDefault="00490C3D" w:rsidP="0069765C">
            <w:pPr>
              <w:pStyle w:val="aa"/>
              <w:widowControl w:val="0"/>
              <w:spacing w:before="0" w:beforeAutospacing="0" w:after="0" w:afterAutospacing="0"/>
              <w:jc w:val="center"/>
              <w:rPr>
                <w:color w:val="FF0000"/>
              </w:rPr>
            </w:pPr>
            <w:r w:rsidRPr="0069765C">
              <w:t>01.02.2017 – 01.10.2017</w:t>
            </w:r>
          </w:p>
        </w:tc>
        <w:tc>
          <w:tcPr>
            <w:tcW w:w="1191" w:type="pct"/>
            <w:shd w:val="clear" w:color="auto" w:fill="auto"/>
          </w:tcPr>
          <w:p w14:paraId="1DD0204D" w14:textId="77777777" w:rsidR="00490C3D" w:rsidRPr="0069765C" w:rsidRDefault="00490C3D" w:rsidP="0069765C">
            <w:pPr>
              <w:pStyle w:val="aa"/>
              <w:widowControl w:val="0"/>
              <w:tabs>
                <w:tab w:val="left" w:pos="28"/>
                <w:tab w:val="left" w:pos="1097"/>
              </w:tabs>
              <w:spacing w:before="0" w:beforeAutospacing="0" w:after="0" w:afterAutospacing="0"/>
              <w:rPr>
                <w:strike/>
              </w:rPr>
            </w:pPr>
            <w:r w:rsidRPr="0069765C">
              <w:t>Отремонтировано 1,0 км дорожного полотна</w:t>
            </w:r>
          </w:p>
        </w:tc>
        <w:tc>
          <w:tcPr>
            <w:tcW w:w="574" w:type="pct"/>
            <w:shd w:val="clear" w:color="auto" w:fill="auto"/>
          </w:tcPr>
          <w:p w14:paraId="5473EA43"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7DEEE055"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4A382618" w14:textId="77777777" w:rsidTr="002608EC">
        <w:trPr>
          <w:trHeight w:val="70"/>
          <w:jc w:val="center"/>
        </w:trPr>
        <w:tc>
          <w:tcPr>
            <w:tcW w:w="186" w:type="pct"/>
          </w:tcPr>
          <w:p w14:paraId="1F34F986"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9.4.</w:t>
            </w:r>
          </w:p>
        </w:tc>
        <w:tc>
          <w:tcPr>
            <w:tcW w:w="1368" w:type="pct"/>
          </w:tcPr>
          <w:p w14:paraId="4E553AAF"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Ремонт автомобильной дороги общего пользования местного значения по ул.</w:t>
            </w:r>
            <w:r w:rsidRPr="0069765C">
              <w:rPr>
                <w:rFonts w:eastAsia="Arial Unicode MS"/>
                <w:u w:color="000000"/>
              </w:rPr>
              <w:t> </w:t>
            </w:r>
            <w:r w:rsidRPr="0069765C">
              <w:rPr>
                <w:rFonts w:eastAsia="Arial Unicode MS"/>
                <w:u w:color="000000"/>
                <w:lang w:val="ru-RU"/>
              </w:rPr>
              <w:t>Ленина на участке от ул. Энгельса до пл. им. Ленина</w:t>
            </w:r>
          </w:p>
        </w:tc>
        <w:tc>
          <w:tcPr>
            <w:tcW w:w="532" w:type="pct"/>
            <w:shd w:val="clear" w:color="auto" w:fill="auto"/>
          </w:tcPr>
          <w:p w14:paraId="36B91D79"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76AC72E3" w14:textId="77777777" w:rsidR="00490C3D" w:rsidRPr="0069765C" w:rsidRDefault="00490C3D" w:rsidP="0069765C">
            <w:pPr>
              <w:widowControl w:val="0"/>
              <w:jc w:val="center"/>
              <w:rPr>
                <w:color w:val="FF0000"/>
              </w:rPr>
            </w:pPr>
            <w:r w:rsidRPr="0069765C">
              <w:t>01.02.2018 – 01.10.2018</w:t>
            </w:r>
          </w:p>
        </w:tc>
        <w:tc>
          <w:tcPr>
            <w:tcW w:w="1191" w:type="pct"/>
            <w:shd w:val="clear" w:color="auto" w:fill="auto"/>
          </w:tcPr>
          <w:p w14:paraId="50C056B0" w14:textId="77777777" w:rsidR="00490C3D" w:rsidRPr="0069765C" w:rsidRDefault="00490C3D" w:rsidP="0069765C">
            <w:pPr>
              <w:widowControl w:val="0"/>
              <w:rPr>
                <w:strike/>
              </w:rPr>
            </w:pPr>
            <w:proofErr w:type="spellStart"/>
            <w:r w:rsidRPr="0069765C">
              <w:t>Отремонтировано</w:t>
            </w:r>
            <w:proofErr w:type="spellEnd"/>
            <w:r w:rsidRPr="0069765C">
              <w:t xml:space="preserve"> 0,8 </w:t>
            </w:r>
            <w:proofErr w:type="spellStart"/>
            <w:r w:rsidRPr="0069765C">
              <w:t>км</w:t>
            </w:r>
            <w:proofErr w:type="spellEnd"/>
            <w:r w:rsidRPr="0069765C">
              <w:t xml:space="preserve"> </w:t>
            </w:r>
            <w:proofErr w:type="spellStart"/>
            <w:r w:rsidRPr="0069765C">
              <w:t>дорожного</w:t>
            </w:r>
            <w:proofErr w:type="spellEnd"/>
            <w:r w:rsidRPr="0069765C">
              <w:t xml:space="preserve"> </w:t>
            </w:r>
            <w:proofErr w:type="spellStart"/>
            <w:r w:rsidRPr="0069765C">
              <w:t>полотна</w:t>
            </w:r>
            <w:proofErr w:type="spellEnd"/>
          </w:p>
        </w:tc>
        <w:tc>
          <w:tcPr>
            <w:tcW w:w="574" w:type="pct"/>
            <w:shd w:val="clear" w:color="auto" w:fill="auto"/>
          </w:tcPr>
          <w:p w14:paraId="7DCA9140"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5F3332FE"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44745224" w14:textId="77777777" w:rsidTr="002608EC">
        <w:trPr>
          <w:trHeight w:val="677"/>
          <w:jc w:val="center"/>
        </w:trPr>
        <w:tc>
          <w:tcPr>
            <w:tcW w:w="186" w:type="pct"/>
          </w:tcPr>
          <w:p w14:paraId="671A4F2B" w14:textId="77777777" w:rsidR="00490C3D" w:rsidRPr="0069765C" w:rsidRDefault="00490C3D" w:rsidP="0069765C">
            <w:pPr>
              <w:widowControl w:val="0"/>
              <w:outlineLvl w:val="0"/>
              <w:rPr>
                <w:rFonts w:eastAsia="Arial Unicode MS"/>
                <w:u w:color="000000"/>
              </w:rPr>
            </w:pPr>
            <w:r w:rsidRPr="0069765C">
              <w:rPr>
                <w:rFonts w:eastAsia="Arial Unicode MS"/>
                <w:u w:color="000000"/>
              </w:rPr>
              <w:t>9.5.</w:t>
            </w:r>
          </w:p>
        </w:tc>
        <w:tc>
          <w:tcPr>
            <w:tcW w:w="1368" w:type="pct"/>
          </w:tcPr>
          <w:p w14:paraId="775C0666" w14:textId="77777777" w:rsidR="00490C3D" w:rsidRPr="0069765C" w:rsidRDefault="00490C3D" w:rsidP="0069765C">
            <w:pPr>
              <w:widowControl w:val="0"/>
            </w:pPr>
            <w:r w:rsidRPr="0069765C">
              <w:rPr>
                <w:lang w:val="ru-RU"/>
              </w:rPr>
              <w:t>Ремонт автомобильной дороги общего пользования местного значения по ул.</w:t>
            </w:r>
            <w:r w:rsidRPr="0069765C">
              <w:t> </w:t>
            </w:r>
            <w:proofErr w:type="spellStart"/>
            <w:r w:rsidRPr="0069765C">
              <w:t>Карла</w:t>
            </w:r>
            <w:proofErr w:type="spellEnd"/>
            <w:r w:rsidRPr="0069765C">
              <w:t xml:space="preserve"> </w:t>
            </w:r>
            <w:proofErr w:type="spellStart"/>
            <w:r w:rsidRPr="0069765C">
              <w:t>Либкнехта</w:t>
            </w:r>
            <w:proofErr w:type="spellEnd"/>
            <w:r w:rsidRPr="0069765C">
              <w:t xml:space="preserve"> </w:t>
            </w:r>
            <w:proofErr w:type="spellStart"/>
            <w:r w:rsidRPr="0069765C">
              <w:t>на</w:t>
            </w:r>
            <w:proofErr w:type="spellEnd"/>
            <w:r w:rsidRPr="0069765C">
              <w:t xml:space="preserve"> </w:t>
            </w:r>
            <w:proofErr w:type="spellStart"/>
            <w:r w:rsidRPr="0069765C">
              <w:t>участке</w:t>
            </w:r>
            <w:proofErr w:type="spellEnd"/>
            <w:r w:rsidRPr="0069765C">
              <w:t xml:space="preserve"> </w:t>
            </w:r>
            <w:proofErr w:type="spellStart"/>
            <w:r w:rsidRPr="0069765C">
              <w:t>от</w:t>
            </w:r>
            <w:proofErr w:type="spellEnd"/>
            <w:r w:rsidRPr="0069765C">
              <w:t xml:space="preserve"> </w:t>
            </w:r>
            <w:proofErr w:type="spellStart"/>
            <w:r w:rsidRPr="0069765C">
              <w:t>ул</w:t>
            </w:r>
            <w:proofErr w:type="spellEnd"/>
            <w:r w:rsidRPr="0069765C">
              <w:t>. </w:t>
            </w:r>
            <w:proofErr w:type="spellStart"/>
            <w:r w:rsidRPr="0069765C">
              <w:t>Энгельса</w:t>
            </w:r>
            <w:proofErr w:type="spellEnd"/>
            <w:r w:rsidRPr="0069765C">
              <w:t xml:space="preserve"> </w:t>
            </w:r>
            <w:proofErr w:type="spellStart"/>
            <w:r w:rsidRPr="0069765C">
              <w:t>до</w:t>
            </w:r>
            <w:proofErr w:type="spellEnd"/>
            <w:r w:rsidRPr="0069765C">
              <w:t xml:space="preserve"> </w:t>
            </w:r>
            <w:proofErr w:type="spellStart"/>
            <w:r w:rsidRPr="0069765C">
              <w:t>пруда</w:t>
            </w:r>
            <w:proofErr w:type="spellEnd"/>
          </w:p>
        </w:tc>
        <w:tc>
          <w:tcPr>
            <w:tcW w:w="532" w:type="pct"/>
            <w:shd w:val="clear" w:color="auto" w:fill="auto"/>
          </w:tcPr>
          <w:p w14:paraId="206E78D5"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491E4DEF" w14:textId="77777777" w:rsidR="00490C3D" w:rsidRPr="0069765C" w:rsidRDefault="00490C3D" w:rsidP="0069765C">
            <w:pPr>
              <w:widowControl w:val="0"/>
              <w:jc w:val="center"/>
              <w:rPr>
                <w:color w:val="FF0000"/>
              </w:rPr>
            </w:pPr>
            <w:r w:rsidRPr="0069765C">
              <w:t>01.02.2018 – 01.10.2018</w:t>
            </w:r>
          </w:p>
        </w:tc>
        <w:tc>
          <w:tcPr>
            <w:tcW w:w="1191" w:type="pct"/>
            <w:shd w:val="clear" w:color="auto" w:fill="auto"/>
          </w:tcPr>
          <w:p w14:paraId="2AA09966" w14:textId="77777777" w:rsidR="00490C3D" w:rsidRPr="0069765C" w:rsidRDefault="00490C3D" w:rsidP="0069765C">
            <w:pPr>
              <w:widowControl w:val="0"/>
              <w:rPr>
                <w:strike/>
              </w:rPr>
            </w:pPr>
            <w:proofErr w:type="spellStart"/>
            <w:r w:rsidRPr="0069765C">
              <w:t>Отремонтировано</w:t>
            </w:r>
            <w:proofErr w:type="spellEnd"/>
            <w:r w:rsidRPr="0069765C">
              <w:t xml:space="preserve"> 2,0 </w:t>
            </w:r>
            <w:proofErr w:type="spellStart"/>
            <w:r w:rsidRPr="0069765C">
              <w:t>км</w:t>
            </w:r>
            <w:proofErr w:type="spellEnd"/>
            <w:r w:rsidRPr="0069765C">
              <w:t xml:space="preserve"> </w:t>
            </w:r>
            <w:proofErr w:type="spellStart"/>
            <w:r w:rsidRPr="0069765C">
              <w:t>дорожного</w:t>
            </w:r>
            <w:proofErr w:type="spellEnd"/>
            <w:r w:rsidRPr="0069765C">
              <w:t xml:space="preserve"> </w:t>
            </w:r>
            <w:proofErr w:type="spellStart"/>
            <w:r w:rsidRPr="0069765C">
              <w:t>полотна</w:t>
            </w:r>
            <w:proofErr w:type="spellEnd"/>
          </w:p>
        </w:tc>
        <w:tc>
          <w:tcPr>
            <w:tcW w:w="574" w:type="pct"/>
            <w:shd w:val="clear" w:color="auto" w:fill="auto"/>
          </w:tcPr>
          <w:p w14:paraId="6E29B425"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50F0E454"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638B04A8" w14:textId="77777777" w:rsidTr="002608EC">
        <w:trPr>
          <w:trHeight w:val="677"/>
          <w:jc w:val="center"/>
        </w:trPr>
        <w:tc>
          <w:tcPr>
            <w:tcW w:w="186" w:type="pct"/>
          </w:tcPr>
          <w:p w14:paraId="3D8010EF" w14:textId="77777777" w:rsidR="00490C3D" w:rsidRPr="0069765C" w:rsidRDefault="00490C3D" w:rsidP="0069765C">
            <w:pPr>
              <w:widowControl w:val="0"/>
              <w:outlineLvl w:val="0"/>
              <w:rPr>
                <w:rFonts w:eastAsia="Arial Unicode MS"/>
                <w:u w:color="000000"/>
              </w:rPr>
            </w:pPr>
            <w:r w:rsidRPr="0069765C">
              <w:rPr>
                <w:rFonts w:eastAsia="Arial Unicode MS"/>
                <w:u w:color="000000"/>
              </w:rPr>
              <w:t>9.6.</w:t>
            </w:r>
          </w:p>
        </w:tc>
        <w:tc>
          <w:tcPr>
            <w:tcW w:w="1368" w:type="pct"/>
          </w:tcPr>
          <w:p w14:paraId="75168334" w14:textId="77777777" w:rsidR="00490C3D" w:rsidRPr="0069765C" w:rsidRDefault="00490C3D" w:rsidP="0069765C">
            <w:pPr>
              <w:widowControl w:val="0"/>
              <w:rPr>
                <w:lang w:val="ru-RU"/>
              </w:rPr>
            </w:pPr>
            <w:r w:rsidRPr="0069765C">
              <w:rPr>
                <w:lang w:val="ru-RU"/>
              </w:rPr>
              <w:t>Ремонт автомобильной дороги общего пользования местного значения по ул.</w:t>
            </w:r>
            <w:r w:rsidRPr="0069765C">
              <w:t> </w:t>
            </w:r>
            <w:r w:rsidRPr="0069765C">
              <w:rPr>
                <w:lang w:val="ru-RU"/>
              </w:rPr>
              <w:t>Районная на участке от ул. Воронова до ул. Карла Маркса</w:t>
            </w:r>
          </w:p>
        </w:tc>
        <w:tc>
          <w:tcPr>
            <w:tcW w:w="532" w:type="pct"/>
            <w:shd w:val="clear" w:color="auto" w:fill="auto"/>
          </w:tcPr>
          <w:p w14:paraId="7BB44EAF"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4F3B85E3" w14:textId="77777777" w:rsidR="00490C3D" w:rsidRPr="0069765C" w:rsidRDefault="00490C3D" w:rsidP="0069765C">
            <w:pPr>
              <w:widowControl w:val="0"/>
              <w:jc w:val="center"/>
              <w:rPr>
                <w:color w:val="FF0000"/>
              </w:rPr>
            </w:pPr>
            <w:r w:rsidRPr="0069765C">
              <w:t>01.02.2018 – 01.10.2018</w:t>
            </w:r>
          </w:p>
        </w:tc>
        <w:tc>
          <w:tcPr>
            <w:tcW w:w="1191" w:type="pct"/>
            <w:shd w:val="clear" w:color="auto" w:fill="auto"/>
          </w:tcPr>
          <w:p w14:paraId="398C281D" w14:textId="77777777" w:rsidR="00490C3D" w:rsidRPr="0069765C" w:rsidRDefault="00490C3D" w:rsidP="0069765C">
            <w:pPr>
              <w:widowControl w:val="0"/>
              <w:rPr>
                <w:strike/>
              </w:rPr>
            </w:pPr>
            <w:proofErr w:type="spellStart"/>
            <w:r w:rsidRPr="0069765C">
              <w:t>Отремонтировано</w:t>
            </w:r>
            <w:proofErr w:type="spellEnd"/>
            <w:r w:rsidRPr="0069765C">
              <w:t xml:space="preserve"> 0,4 </w:t>
            </w:r>
            <w:proofErr w:type="spellStart"/>
            <w:r w:rsidRPr="0069765C">
              <w:t>км</w:t>
            </w:r>
            <w:proofErr w:type="spellEnd"/>
            <w:r w:rsidRPr="0069765C">
              <w:t xml:space="preserve"> </w:t>
            </w:r>
            <w:proofErr w:type="spellStart"/>
            <w:r w:rsidRPr="0069765C">
              <w:t>дорожного</w:t>
            </w:r>
            <w:proofErr w:type="spellEnd"/>
            <w:r w:rsidRPr="0069765C">
              <w:t xml:space="preserve"> </w:t>
            </w:r>
            <w:proofErr w:type="spellStart"/>
            <w:r w:rsidRPr="0069765C">
              <w:t>полотна</w:t>
            </w:r>
            <w:proofErr w:type="spellEnd"/>
          </w:p>
        </w:tc>
        <w:tc>
          <w:tcPr>
            <w:tcW w:w="574" w:type="pct"/>
            <w:shd w:val="clear" w:color="auto" w:fill="auto"/>
          </w:tcPr>
          <w:p w14:paraId="50EBA16C"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7A9C919C"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1A71153E" w14:textId="77777777" w:rsidTr="002608EC">
        <w:trPr>
          <w:trHeight w:val="264"/>
          <w:jc w:val="center"/>
        </w:trPr>
        <w:tc>
          <w:tcPr>
            <w:tcW w:w="186" w:type="pct"/>
          </w:tcPr>
          <w:p w14:paraId="673E8BF4" w14:textId="77777777" w:rsidR="00490C3D" w:rsidRPr="0069765C" w:rsidRDefault="00490C3D" w:rsidP="0069765C">
            <w:pPr>
              <w:widowControl w:val="0"/>
              <w:outlineLvl w:val="0"/>
              <w:rPr>
                <w:rFonts w:eastAsia="Arial Unicode MS"/>
                <w:u w:color="000000"/>
              </w:rPr>
            </w:pPr>
            <w:r w:rsidRPr="0069765C">
              <w:rPr>
                <w:rFonts w:eastAsia="Arial Unicode MS"/>
                <w:u w:color="000000"/>
              </w:rPr>
              <w:t>9.7.</w:t>
            </w:r>
          </w:p>
        </w:tc>
        <w:tc>
          <w:tcPr>
            <w:tcW w:w="1368" w:type="pct"/>
          </w:tcPr>
          <w:p w14:paraId="658BF132" w14:textId="77777777" w:rsidR="00490C3D" w:rsidRPr="0069765C" w:rsidRDefault="00490C3D" w:rsidP="0069765C">
            <w:pPr>
              <w:widowControl w:val="0"/>
              <w:outlineLvl w:val="0"/>
              <w:rPr>
                <w:rFonts w:eastAsia="Arial Unicode MS"/>
                <w:u w:color="000000"/>
              </w:rPr>
            </w:pPr>
            <w:r w:rsidRPr="0069765C">
              <w:rPr>
                <w:rFonts w:eastAsia="Arial Unicode MS"/>
                <w:u w:color="000000"/>
                <w:lang w:val="ru-RU"/>
              </w:rPr>
              <w:t>Ремонт автомобильной дороги общего пользования местного значения по ул.</w:t>
            </w:r>
            <w:r w:rsidRPr="0069765C">
              <w:rPr>
                <w:rFonts w:eastAsia="Arial Unicode MS"/>
                <w:u w:color="000000"/>
              </w:rPr>
              <w:t> </w:t>
            </w:r>
            <w:proofErr w:type="spellStart"/>
            <w:r w:rsidRPr="0069765C">
              <w:rPr>
                <w:rFonts w:eastAsia="Arial Unicode MS"/>
                <w:u w:color="000000"/>
              </w:rPr>
              <w:t>Рабочей</w:t>
            </w:r>
            <w:proofErr w:type="spellEnd"/>
            <w:r w:rsidRPr="0069765C">
              <w:rPr>
                <w:rFonts w:eastAsia="Arial Unicode MS"/>
                <w:u w:color="000000"/>
              </w:rPr>
              <w:t xml:space="preserve"> </w:t>
            </w:r>
            <w:proofErr w:type="spellStart"/>
            <w:r w:rsidRPr="0069765C">
              <w:rPr>
                <w:rFonts w:eastAsia="Arial Unicode MS"/>
                <w:u w:color="000000"/>
              </w:rPr>
              <w:t>Молодежи</w:t>
            </w:r>
            <w:proofErr w:type="spellEnd"/>
          </w:p>
        </w:tc>
        <w:tc>
          <w:tcPr>
            <w:tcW w:w="532" w:type="pct"/>
            <w:shd w:val="clear" w:color="auto" w:fill="auto"/>
          </w:tcPr>
          <w:p w14:paraId="44B0F809"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5428482F" w14:textId="77777777" w:rsidR="00490C3D" w:rsidRPr="0069765C" w:rsidRDefault="00490C3D" w:rsidP="0069765C">
            <w:pPr>
              <w:pStyle w:val="aa"/>
              <w:widowControl w:val="0"/>
              <w:spacing w:before="0" w:beforeAutospacing="0" w:after="0" w:afterAutospacing="0"/>
              <w:jc w:val="center"/>
              <w:rPr>
                <w:color w:val="FF0000"/>
              </w:rPr>
            </w:pPr>
            <w:r w:rsidRPr="0069765C">
              <w:t>01.02.2018 – 01.10.2018</w:t>
            </w:r>
          </w:p>
        </w:tc>
        <w:tc>
          <w:tcPr>
            <w:tcW w:w="1191" w:type="pct"/>
            <w:shd w:val="clear" w:color="auto" w:fill="auto"/>
          </w:tcPr>
          <w:p w14:paraId="286627E4" w14:textId="77777777" w:rsidR="00490C3D" w:rsidRPr="0069765C" w:rsidRDefault="00490C3D" w:rsidP="0069765C">
            <w:pPr>
              <w:pStyle w:val="aa"/>
              <w:widowControl w:val="0"/>
              <w:tabs>
                <w:tab w:val="left" w:pos="28"/>
                <w:tab w:val="left" w:pos="1097"/>
              </w:tabs>
              <w:spacing w:before="0" w:beforeAutospacing="0" w:after="0" w:afterAutospacing="0"/>
              <w:rPr>
                <w:strike/>
              </w:rPr>
            </w:pPr>
            <w:r w:rsidRPr="0069765C">
              <w:t>Отремонтировано 1,3 км дорожного полотна</w:t>
            </w:r>
          </w:p>
        </w:tc>
        <w:tc>
          <w:tcPr>
            <w:tcW w:w="574" w:type="pct"/>
            <w:shd w:val="clear" w:color="auto" w:fill="auto"/>
          </w:tcPr>
          <w:p w14:paraId="7215101F"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D185B3E"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376CF218" w14:textId="77777777" w:rsidTr="002608EC">
        <w:trPr>
          <w:trHeight w:val="677"/>
          <w:jc w:val="center"/>
        </w:trPr>
        <w:tc>
          <w:tcPr>
            <w:tcW w:w="186" w:type="pct"/>
          </w:tcPr>
          <w:p w14:paraId="7F48BC71" w14:textId="77777777" w:rsidR="00490C3D" w:rsidRPr="0069765C" w:rsidRDefault="00490C3D" w:rsidP="0069765C">
            <w:pPr>
              <w:widowControl w:val="0"/>
              <w:outlineLvl w:val="0"/>
              <w:rPr>
                <w:rFonts w:eastAsia="Arial Unicode MS"/>
                <w:u w:color="000000"/>
              </w:rPr>
            </w:pPr>
            <w:r w:rsidRPr="0069765C">
              <w:rPr>
                <w:rFonts w:eastAsia="Arial Unicode MS"/>
                <w:u w:color="000000"/>
              </w:rPr>
              <w:t>9.8.</w:t>
            </w:r>
          </w:p>
        </w:tc>
        <w:tc>
          <w:tcPr>
            <w:tcW w:w="1368" w:type="pct"/>
          </w:tcPr>
          <w:p w14:paraId="247241D9"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w:t>
            </w:r>
            <w:r w:rsidRPr="0069765C">
              <w:rPr>
                <w:rFonts w:eastAsia="Arial Unicode MS"/>
                <w:b/>
                <w:u w:color="000000"/>
              </w:rPr>
              <w:t> </w:t>
            </w:r>
            <w:r w:rsidRPr="0069765C">
              <w:rPr>
                <w:rFonts w:eastAsia="Arial Unicode MS"/>
                <w:b/>
                <w:u w:color="000000"/>
                <w:lang w:val="ru-RU"/>
              </w:rPr>
              <w:t>Воронова</w:t>
            </w:r>
            <w:r w:rsidRPr="0069765C">
              <w:rPr>
                <w:rFonts w:eastAsia="Arial Unicode MS"/>
                <w:u w:color="000000"/>
                <w:lang w:val="ru-RU"/>
              </w:rPr>
              <w:t xml:space="preserve"> на участке от ул.</w:t>
            </w:r>
            <w:r w:rsidRPr="0069765C">
              <w:rPr>
                <w:rFonts w:eastAsia="Arial Unicode MS"/>
                <w:u w:color="000000"/>
              </w:rPr>
              <w:t> </w:t>
            </w:r>
            <w:r w:rsidRPr="0069765C">
              <w:rPr>
                <w:rFonts w:eastAsia="Arial Unicode MS"/>
                <w:u w:color="000000"/>
                <w:lang w:val="ru-RU"/>
              </w:rPr>
              <w:t>Молодежный поселок до ул. Устинова</w:t>
            </w:r>
          </w:p>
        </w:tc>
        <w:tc>
          <w:tcPr>
            <w:tcW w:w="532" w:type="pct"/>
            <w:shd w:val="clear" w:color="auto" w:fill="auto"/>
          </w:tcPr>
          <w:p w14:paraId="4E54F2FB"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2BFA5629" w14:textId="77777777" w:rsidR="00490C3D" w:rsidRPr="0069765C" w:rsidRDefault="00490C3D" w:rsidP="0069765C">
            <w:pPr>
              <w:pStyle w:val="aa"/>
              <w:widowControl w:val="0"/>
              <w:spacing w:before="0" w:beforeAutospacing="0" w:after="0" w:afterAutospacing="0"/>
              <w:jc w:val="center"/>
              <w:rPr>
                <w:color w:val="FF0000"/>
              </w:rPr>
            </w:pPr>
            <w:r w:rsidRPr="0069765C">
              <w:t>01.02.2017 – 01.10.2017</w:t>
            </w:r>
          </w:p>
        </w:tc>
        <w:tc>
          <w:tcPr>
            <w:tcW w:w="1191" w:type="pct"/>
            <w:shd w:val="clear" w:color="auto" w:fill="auto"/>
          </w:tcPr>
          <w:p w14:paraId="3DC8279B" w14:textId="77777777" w:rsidR="00490C3D" w:rsidRPr="0069765C" w:rsidRDefault="00490C3D" w:rsidP="0069765C">
            <w:pPr>
              <w:pStyle w:val="aa"/>
              <w:widowControl w:val="0"/>
              <w:tabs>
                <w:tab w:val="left" w:pos="28"/>
                <w:tab w:val="left" w:pos="1097"/>
              </w:tabs>
              <w:spacing w:before="0" w:beforeAutospacing="0" w:after="0" w:afterAutospacing="0"/>
              <w:rPr>
                <w:strike/>
              </w:rPr>
            </w:pPr>
            <w:r w:rsidRPr="0069765C">
              <w:t>Отремонтировано 1,7 км дорожного полотна</w:t>
            </w:r>
          </w:p>
        </w:tc>
        <w:tc>
          <w:tcPr>
            <w:tcW w:w="574" w:type="pct"/>
            <w:shd w:val="clear" w:color="auto" w:fill="auto"/>
          </w:tcPr>
          <w:p w14:paraId="42A42E70"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F966351"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1E7F8745" w14:textId="77777777" w:rsidTr="002608EC">
        <w:trPr>
          <w:trHeight w:val="60"/>
          <w:jc w:val="center"/>
        </w:trPr>
        <w:tc>
          <w:tcPr>
            <w:tcW w:w="186" w:type="pct"/>
          </w:tcPr>
          <w:p w14:paraId="69904A20" w14:textId="77777777" w:rsidR="00490C3D" w:rsidRPr="0069765C" w:rsidRDefault="00490C3D" w:rsidP="0069765C">
            <w:pPr>
              <w:widowControl w:val="0"/>
              <w:outlineLvl w:val="0"/>
              <w:rPr>
                <w:rFonts w:eastAsia="Arial Unicode MS"/>
                <w:u w:color="000000"/>
              </w:rPr>
            </w:pPr>
            <w:r w:rsidRPr="0069765C">
              <w:rPr>
                <w:rFonts w:eastAsia="Arial Unicode MS"/>
                <w:u w:color="000000"/>
              </w:rPr>
              <w:t>9.9.</w:t>
            </w:r>
          </w:p>
        </w:tc>
        <w:tc>
          <w:tcPr>
            <w:tcW w:w="1368" w:type="pct"/>
          </w:tcPr>
          <w:p w14:paraId="5F788B6F"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w:t>
            </w:r>
            <w:r w:rsidRPr="0069765C">
              <w:rPr>
                <w:rFonts w:eastAsia="Arial Unicode MS"/>
                <w:b/>
                <w:u w:color="000000"/>
              </w:rPr>
              <w:t> </w:t>
            </w:r>
            <w:r w:rsidRPr="0069765C">
              <w:rPr>
                <w:rFonts w:eastAsia="Arial Unicode MS"/>
                <w:b/>
                <w:u w:color="000000"/>
                <w:lang w:val="ru-RU"/>
              </w:rPr>
              <w:t>Энгельса</w:t>
            </w:r>
            <w:r w:rsidRPr="0069765C">
              <w:rPr>
                <w:rFonts w:eastAsia="Arial Unicode MS"/>
                <w:u w:color="000000"/>
                <w:lang w:val="ru-RU"/>
              </w:rPr>
              <w:t xml:space="preserve"> на участке от ул. 25 Октября до ул. Молодежный поселок</w:t>
            </w:r>
          </w:p>
        </w:tc>
        <w:tc>
          <w:tcPr>
            <w:tcW w:w="532" w:type="pct"/>
            <w:shd w:val="clear" w:color="auto" w:fill="auto"/>
          </w:tcPr>
          <w:p w14:paraId="2E8A0B0D"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00D6B084" w14:textId="113A8079" w:rsidR="00490C3D" w:rsidRPr="0069765C" w:rsidRDefault="00490C3D" w:rsidP="0069765C">
            <w:pPr>
              <w:pStyle w:val="aa"/>
              <w:widowControl w:val="0"/>
              <w:spacing w:before="0" w:beforeAutospacing="0" w:after="0" w:afterAutospacing="0"/>
              <w:jc w:val="center"/>
            </w:pPr>
            <w:r w:rsidRPr="0069765C">
              <w:t>01.0</w:t>
            </w:r>
            <w:r w:rsidR="002608EC" w:rsidRPr="0069765C">
              <w:t>2</w:t>
            </w:r>
            <w:r w:rsidRPr="0069765C">
              <w:t>.2018–</w:t>
            </w:r>
            <w:r w:rsidR="002608EC" w:rsidRPr="0069765C">
              <w:t>01</w:t>
            </w:r>
            <w:r w:rsidRPr="0069765C">
              <w:t>.1</w:t>
            </w:r>
            <w:r w:rsidR="002608EC" w:rsidRPr="0069765C">
              <w:t>0</w:t>
            </w:r>
            <w:r w:rsidRPr="0069765C">
              <w:t>.2018</w:t>
            </w:r>
          </w:p>
        </w:tc>
        <w:tc>
          <w:tcPr>
            <w:tcW w:w="1191" w:type="pct"/>
            <w:shd w:val="clear" w:color="auto" w:fill="auto"/>
          </w:tcPr>
          <w:p w14:paraId="473E73AC" w14:textId="77777777" w:rsidR="00490C3D" w:rsidRPr="0069765C" w:rsidRDefault="00490C3D" w:rsidP="0069765C">
            <w:pPr>
              <w:pStyle w:val="aa"/>
              <w:widowControl w:val="0"/>
              <w:tabs>
                <w:tab w:val="left" w:pos="28"/>
                <w:tab w:val="left" w:pos="1097"/>
              </w:tabs>
              <w:spacing w:before="0" w:beforeAutospacing="0" w:after="0" w:afterAutospacing="0"/>
            </w:pPr>
            <w:r w:rsidRPr="0069765C">
              <w:t>Отремонтировано 0,9 км дорожного полотна</w:t>
            </w:r>
          </w:p>
        </w:tc>
        <w:tc>
          <w:tcPr>
            <w:tcW w:w="574" w:type="pct"/>
            <w:shd w:val="clear" w:color="auto" w:fill="auto"/>
          </w:tcPr>
          <w:p w14:paraId="41E85E69"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0A7AA7AE"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62D049E2" w14:textId="77777777" w:rsidTr="002608EC">
        <w:trPr>
          <w:trHeight w:val="677"/>
          <w:jc w:val="center"/>
        </w:trPr>
        <w:tc>
          <w:tcPr>
            <w:tcW w:w="186" w:type="pct"/>
          </w:tcPr>
          <w:p w14:paraId="1D75195E" w14:textId="77777777" w:rsidR="00490C3D" w:rsidRPr="0069765C" w:rsidRDefault="00490C3D" w:rsidP="0069765C">
            <w:pPr>
              <w:widowControl w:val="0"/>
              <w:outlineLvl w:val="0"/>
              <w:rPr>
                <w:rFonts w:eastAsia="Arial Unicode MS"/>
                <w:u w:color="000000"/>
              </w:rPr>
            </w:pPr>
            <w:r w:rsidRPr="0069765C">
              <w:rPr>
                <w:rFonts w:eastAsia="Arial Unicode MS"/>
                <w:u w:color="000000"/>
              </w:rPr>
              <w:t>9.10.</w:t>
            </w:r>
          </w:p>
        </w:tc>
        <w:tc>
          <w:tcPr>
            <w:tcW w:w="1368" w:type="pct"/>
          </w:tcPr>
          <w:p w14:paraId="305AE093" w14:textId="33C6C4B9"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w:t>
            </w:r>
            <w:r w:rsidRPr="0069765C">
              <w:rPr>
                <w:rFonts w:eastAsia="Arial Unicode MS"/>
                <w:b/>
                <w:u w:color="000000"/>
              </w:rPr>
              <w:t> </w:t>
            </w:r>
            <w:r w:rsidRPr="0069765C">
              <w:rPr>
                <w:rFonts w:eastAsia="Arial Unicode MS"/>
                <w:b/>
                <w:u w:color="000000"/>
                <w:lang w:val="ru-RU"/>
              </w:rPr>
              <w:t>Парковая</w:t>
            </w:r>
            <w:r w:rsidRPr="0069765C">
              <w:rPr>
                <w:rFonts w:eastAsia="Arial Unicode MS"/>
                <w:u w:color="000000"/>
                <w:lang w:val="ru-RU"/>
              </w:rPr>
              <w:t xml:space="preserve"> на участке от ул. Ленина до пересечения с региональной дорогой «г.</w:t>
            </w:r>
            <w:r w:rsidR="00F758F0" w:rsidRPr="0069765C">
              <w:rPr>
                <w:rFonts w:eastAsia="Arial Unicode MS"/>
                <w:u w:color="000000"/>
                <w:lang w:val="ru-RU"/>
              </w:rPr>
              <w:t> </w:t>
            </w:r>
            <w:r w:rsidRPr="0069765C">
              <w:rPr>
                <w:rFonts w:eastAsia="Arial Unicode MS"/>
                <w:u w:color="000000"/>
                <w:lang w:val="ru-RU"/>
              </w:rPr>
              <w:t>Н</w:t>
            </w:r>
            <w:r w:rsidR="00F758F0" w:rsidRPr="0069765C">
              <w:rPr>
                <w:rFonts w:eastAsia="Arial Unicode MS"/>
                <w:u w:color="000000"/>
                <w:lang w:val="ru-RU"/>
              </w:rPr>
              <w:t>ижняя</w:t>
            </w:r>
            <w:r w:rsidRPr="0069765C">
              <w:rPr>
                <w:rFonts w:eastAsia="Arial Unicode MS"/>
                <w:u w:color="000000"/>
                <w:lang w:val="ru-RU"/>
              </w:rPr>
              <w:t xml:space="preserve"> Тагил – Н</w:t>
            </w:r>
            <w:r w:rsidR="00F758F0" w:rsidRPr="0069765C">
              <w:rPr>
                <w:rFonts w:eastAsia="Arial Unicode MS"/>
                <w:u w:color="000000"/>
                <w:lang w:val="ru-RU"/>
              </w:rPr>
              <w:t>ижняя</w:t>
            </w:r>
            <w:r w:rsidRPr="0069765C">
              <w:rPr>
                <w:rFonts w:eastAsia="Arial Unicode MS"/>
                <w:u w:color="000000"/>
                <w:lang w:val="ru-RU"/>
              </w:rPr>
              <w:t xml:space="preserve"> Салда»</w:t>
            </w:r>
          </w:p>
        </w:tc>
        <w:tc>
          <w:tcPr>
            <w:tcW w:w="532" w:type="pct"/>
            <w:shd w:val="clear" w:color="auto" w:fill="auto"/>
          </w:tcPr>
          <w:p w14:paraId="29662E70"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501039A8" w14:textId="77777777" w:rsidR="00490C3D" w:rsidRPr="0069765C" w:rsidRDefault="00490C3D" w:rsidP="0069765C">
            <w:pPr>
              <w:pStyle w:val="aa"/>
              <w:widowControl w:val="0"/>
              <w:spacing w:before="0" w:beforeAutospacing="0" w:after="0" w:afterAutospacing="0"/>
              <w:jc w:val="center"/>
            </w:pPr>
            <w:r w:rsidRPr="0069765C">
              <w:t>01.02.2017 –01.10.2017</w:t>
            </w:r>
          </w:p>
        </w:tc>
        <w:tc>
          <w:tcPr>
            <w:tcW w:w="1191" w:type="pct"/>
            <w:shd w:val="clear" w:color="auto" w:fill="auto"/>
          </w:tcPr>
          <w:p w14:paraId="1980BA00" w14:textId="77777777" w:rsidR="00490C3D" w:rsidRPr="0069765C" w:rsidRDefault="00490C3D" w:rsidP="0069765C">
            <w:pPr>
              <w:pStyle w:val="aa"/>
              <w:widowControl w:val="0"/>
              <w:tabs>
                <w:tab w:val="left" w:pos="28"/>
                <w:tab w:val="left" w:pos="1097"/>
              </w:tabs>
              <w:spacing w:before="0" w:beforeAutospacing="0" w:after="0" w:afterAutospacing="0"/>
              <w:rPr>
                <w:strike/>
              </w:rPr>
            </w:pPr>
            <w:r w:rsidRPr="0069765C">
              <w:t>Отремонтировано 2,6 км дорожного полотна</w:t>
            </w:r>
          </w:p>
        </w:tc>
        <w:tc>
          <w:tcPr>
            <w:tcW w:w="574" w:type="pct"/>
            <w:shd w:val="clear" w:color="auto" w:fill="auto"/>
          </w:tcPr>
          <w:p w14:paraId="7A6C4EEA"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81C5AB3"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0BDECD3D" w14:textId="77777777" w:rsidTr="002608EC">
        <w:trPr>
          <w:trHeight w:val="60"/>
          <w:jc w:val="center"/>
        </w:trPr>
        <w:tc>
          <w:tcPr>
            <w:tcW w:w="186" w:type="pct"/>
          </w:tcPr>
          <w:p w14:paraId="6BAF6087" w14:textId="77777777" w:rsidR="00490C3D" w:rsidRPr="0069765C" w:rsidRDefault="00490C3D" w:rsidP="0069765C">
            <w:pPr>
              <w:widowControl w:val="0"/>
              <w:outlineLvl w:val="0"/>
              <w:rPr>
                <w:rFonts w:eastAsia="Arial Unicode MS"/>
                <w:u w:color="000000"/>
              </w:rPr>
            </w:pPr>
            <w:r w:rsidRPr="0069765C">
              <w:rPr>
                <w:rFonts w:eastAsia="Arial Unicode MS"/>
                <w:u w:color="000000"/>
              </w:rPr>
              <w:t>10</w:t>
            </w:r>
          </w:p>
        </w:tc>
        <w:tc>
          <w:tcPr>
            <w:tcW w:w="4814" w:type="pct"/>
            <w:gridSpan w:val="6"/>
          </w:tcPr>
          <w:p w14:paraId="42171DCB"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коммунальной инфраструктуры»</w:t>
            </w:r>
          </w:p>
        </w:tc>
      </w:tr>
      <w:tr w:rsidR="00490C3D" w:rsidRPr="0069765C" w14:paraId="781E32AD" w14:textId="77777777" w:rsidTr="002608EC">
        <w:trPr>
          <w:trHeight w:val="272"/>
          <w:jc w:val="center"/>
        </w:trPr>
        <w:tc>
          <w:tcPr>
            <w:tcW w:w="186" w:type="pct"/>
          </w:tcPr>
          <w:p w14:paraId="7D74647D" w14:textId="1FEC5990" w:rsidR="00490C3D" w:rsidRPr="0069765C" w:rsidRDefault="00490C3D" w:rsidP="0069765C">
            <w:pPr>
              <w:widowControl w:val="0"/>
              <w:outlineLvl w:val="0"/>
              <w:rPr>
                <w:rFonts w:eastAsia="Arial Unicode MS"/>
                <w:u w:color="000000"/>
              </w:rPr>
            </w:pPr>
            <w:r w:rsidRPr="0069765C">
              <w:rPr>
                <w:rFonts w:eastAsia="Arial Unicode MS"/>
                <w:u w:color="000000"/>
              </w:rPr>
              <w:t>10.</w:t>
            </w:r>
            <w:r w:rsidR="00D86343" w:rsidRPr="0069765C">
              <w:rPr>
                <w:rFonts w:eastAsia="Arial Unicode MS"/>
                <w:u w:color="000000"/>
                <w:lang w:val="ru-RU"/>
              </w:rPr>
              <w:t>1</w:t>
            </w:r>
            <w:r w:rsidRPr="0069765C">
              <w:rPr>
                <w:rFonts w:eastAsia="Arial Unicode MS"/>
                <w:u w:color="000000"/>
              </w:rPr>
              <w:t>.</w:t>
            </w:r>
          </w:p>
        </w:tc>
        <w:tc>
          <w:tcPr>
            <w:tcW w:w="1368" w:type="pct"/>
          </w:tcPr>
          <w:p w14:paraId="75400C9D" w14:textId="77777777" w:rsidR="00490C3D" w:rsidRPr="0069765C" w:rsidRDefault="00490C3D" w:rsidP="0069765C">
            <w:pPr>
              <w:widowControl w:val="0"/>
            </w:pPr>
            <w:r w:rsidRPr="0069765C">
              <w:rPr>
                <w:lang w:val="ru-RU"/>
              </w:rPr>
              <w:t>Строительство сети водоснабжения Ду-400 от точки подключения к водоводу на ОЭЗ «Титановая Долина» до ВК до ЦТП «пос.</w:t>
            </w:r>
            <w:r w:rsidRPr="0069765C">
              <w:t> </w:t>
            </w:r>
            <w:proofErr w:type="spellStart"/>
            <w:r w:rsidRPr="0069765C">
              <w:t>Центральный</w:t>
            </w:r>
            <w:proofErr w:type="spellEnd"/>
            <w:r w:rsidRPr="0069765C">
              <w:t>» (ДУ-400)</w:t>
            </w:r>
          </w:p>
        </w:tc>
        <w:tc>
          <w:tcPr>
            <w:tcW w:w="532" w:type="pct"/>
            <w:shd w:val="clear" w:color="auto" w:fill="auto"/>
          </w:tcPr>
          <w:p w14:paraId="3530D0F5"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2CCD0C77" w14:textId="77777777" w:rsidR="00490C3D" w:rsidRPr="0069765C" w:rsidRDefault="00490C3D" w:rsidP="0069765C">
            <w:pPr>
              <w:pStyle w:val="aa"/>
              <w:widowControl w:val="0"/>
              <w:spacing w:before="0" w:beforeAutospacing="0" w:after="0" w:afterAutospacing="0"/>
              <w:jc w:val="center"/>
            </w:pPr>
            <w:r w:rsidRPr="0069765C">
              <w:t>01.02.2017 – 30.12.2021</w:t>
            </w:r>
          </w:p>
        </w:tc>
        <w:tc>
          <w:tcPr>
            <w:tcW w:w="1191" w:type="pct"/>
            <w:shd w:val="clear" w:color="auto" w:fill="auto"/>
          </w:tcPr>
          <w:p w14:paraId="5163F351"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Построены сети водоснабжения</w:t>
            </w:r>
          </w:p>
        </w:tc>
        <w:tc>
          <w:tcPr>
            <w:tcW w:w="574" w:type="pct"/>
            <w:shd w:val="clear" w:color="auto" w:fill="auto"/>
          </w:tcPr>
          <w:p w14:paraId="027A4C36"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28CA68AB"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4E19D0ED" w14:textId="77777777" w:rsidTr="002608EC">
        <w:trPr>
          <w:trHeight w:val="677"/>
          <w:jc w:val="center"/>
        </w:trPr>
        <w:tc>
          <w:tcPr>
            <w:tcW w:w="186" w:type="pct"/>
          </w:tcPr>
          <w:p w14:paraId="398AFD6D" w14:textId="0227E64B"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10.</w:t>
            </w:r>
            <w:r w:rsidR="00D86343" w:rsidRPr="0069765C">
              <w:rPr>
                <w:rFonts w:eastAsia="Arial Unicode MS"/>
                <w:u w:color="000000"/>
                <w:lang w:val="ru-RU"/>
              </w:rPr>
              <w:t>2</w:t>
            </w:r>
            <w:r w:rsidRPr="0069765C">
              <w:rPr>
                <w:rFonts w:eastAsia="Arial Unicode MS"/>
                <w:u w:color="000000"/>
              </w:rPr>
              <w:t>.</w:t>
            </w:r>
          </w:p>
        </w:tc>
        <w:tc>
          <w:tcPr>
            <w:tcW w:w="1368" w:type="pct"/>
          </w:tcPr>
          <w:p w14:paraId="24290BB3" w14:textId="77777777" w:rsidR="00490C3D" w:rsidRPr="0069765C" w:rsidRDefault="00490C3D" w:rsidP="0069765C">
            <w:pPr>
              <w:widowControl w:val="0"/>
            </w:pPr>
            <w:r w:rsidRPr="0069765C">
              <w:rPr>
                <w:lang w:val="ru-RU"/>
              </w:rPr>
              <w:t xml:space="preserve">Строительства сооружения биологической очистки хозяйственно-бытовых сточных вод в </w:t>
            </w:r>
            <w:proofErr w:type="spellStart"/>
            <w:r w:rsidRPr="0069765C">
              <w:rPr>
                <w:lang w:val="ru-RU"/>
              </w:rPr>
              <w:t>мкр</w:t>
            </w:r>
            <w:proofErr w:type="spellEnd"/>
            <w:r w:rsidRPr="0069765C">
              <w:rPr>
                <w:lang w:val="ru-RU"/>
              </w:rPr>
              <w:t xml:space="preserve">. </w:t>
            </w:r>
            <w:r w:rsidRPr="0069765C">
              <w:t>«</w:t>
            </w:r>
            <w:proofErr w:type="spellStart"/>
            <w:r w:rsidRPr="0069765C">
              <w:t>Юго-Западный</w:t>
            </w:r>
            <w:proofErr w:type="spellEnd"/>
          </w:p>
        </w:tc>
        <w:tc>
          <w:tcPr>
            <w:tcW w:w="532" w:type="pct"/>
            <w:shd w:val="clear" w:color="auto" w:fill="auto"/>
          </w:tcPr>
          <w:p w14:paraId="55B2A858" w14:textId="77777777" w:rsidR="00490C3D" w:rsidRPr="0069765C" w:rsidRDefault="00490C3D" w:rsidP="0069765C">
            <w:pPr>
              <w:pStyle w:val="aa"/>
              <w:widowControl w:val="0"/>
              <w:spacing w:before="0" w:beforeAutospacing="0" w:after="0" w:afterAutospacing="0"/>
              <w:jc w:val="center"/>
            </w:pPr>
            <w:r w:rsidRPr="0069765C">
              <w:t>проект</w:t>
            </w:r>
          </w:p>
        </w:tc>
        <w:tc>
          <w:tcPr>
            <w:tcW w:w="485" w:type="pct"/>
            <w:shd w:val="clear" w:color="auto" w:fill="auto"/>
          </w:tcPr>
          <w:p w14:paraId="41F11B66" w14:textId="77777777" w:rsidR="00490C3D" w:rsidRPr="0069765C" w:rsidRDefault="00490C3D" w:rsidP="0069765C">
            <w:pPr>
              <w:pStyle w:val="aa"/>
              <w:widowControl w:val="0"/>
              <w:spacing w:before="0" w:beforeAutospacing="0" w:after="0" w:afterAutospacing="0"/>
              <w:jc w:val="center"/>
            </w:pPr>
            <w:r w:rsidRPr="0069765C">
              <w:t>01.02.2017 – 30.12.2020</w:t>
            </w:r>
          </w:p>
        </w:tc>
        <w:tc>
          <w:tcPr>
            <w:tcW w:w="1191" w:type="pct"/>
            <w:shd w:val="clear" w:color="auto" w:fill="auto"/>
          </w:tcPr>
          <w:p w14:paraId="59B4F351" w14:textId="77777777" w:rsidR="00490C3D" w:rsidRPr="0069765C" w:rsidRDefault="00490C3D" w:rsidP="0069765C">
            <w:pPr>
              <w:pStyle w:val="aa"/>
              <w:widowControl w:val="0"/>
              <w:tabs>
                <w:tab w:val="left" w:pos="28"/>
                <w:tab w:val="left" w:pos="1097"/>
              </w:tabs>
              <w:spacing w:before="0" w:beforeAutospacing="0" w:after="0" w:afterAutospacing="0"/>
            </w:pPr>
            <w:r w:rsidRPr="0069765C">
              <w:t>Построено сооружение биологической очистки хозяйственно-бытовых сточных вод</w:t>
            </w:r>
          </w:p>
        </w:tc>
        <w:tc>
          <w:tcPr>
            <w:tcW w:w="574" w:type="pct"/>
            <w:shd w:val="clear" w:color="auto" w:fill="auto"/>
          </w:tcPr>
          <w:p w14:paraId="0DE74D69"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7D916698"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2BD26470" w14:textId="77777777" w:rsidTr="002608EC">
        <w:trPr>
          <w:trHeight w:val="60"/>
          <w:jc w:val="center"/>
        </w:trPr>
        <w:tc>
          <w:tcPr>
            <w:tcW w:w="186" w:type="pct"/>
          </w:tcPr>
          <w:p w14:paraId="4F70E9BD" w14:textId="77777777" w:rsidR="00490C3D" w:rsidRPr="0069765C" w:rsidRDefault="00490C3D" w:rsidP="0069765C">
            <w:pPr>
              <w:widowControl w:val="0"/>
              <w:outlineLvl w:val="0"/>
              <w:rPr>
                <w:rFonts w:eastAsia="Arial Unicode MS"/>
                <w:u w:color="000000"/>
              </w:rPr>
            </w:pPr>
            <w:r w:rsidRPr="0069765C">
              <w:rPr>
                <w:rFonts w:eastAsia="Arial Unicode MS"/>
                <w:u w:color="000000"/>
              </w:rPr>
              <w:t>11</w:t>
            </w:r>
          </w:p>
        </w:tc>
        <w:tc>
          <w:tcPr>
            <w:tcW w:w="4814" w:type="pct"/>
            <w:gridSpan w:val="6"/>
          </w:tcPr>
          <w:p w14:paraId="39C3E91A"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физической культуры и спорта»</w:t>
            </w:r>
          </w:p>
        </w:tc>
      </w:tr>
      <w:tr w:rsidR="00490C3D" w:rsidRPr="0069765C" w14:paraId="671439EE" w14:textId="77777777" w:rsidTr="002608EC">
        <w:trPr>
          <w:trHeight w:val="677"/>
          <w:jc w:val="center"/>
        </w:trPr>
        <w:tc>
          <w:tcPr>
            <w:tcW w:w="186" w:type="pct"/>
          </w:tcPr>
          <w:p w14:paraId="4163D5EF" w14:textId="3EBC467B" w:rsidR="00490C3D" w:rsidRPr="0069765C" w:rsidRDefault="00490C3D" w:rsidP="0069765C">
            <w:pPr>
              <w:widowControl w:val="0"/>
              <w:outlineLvl w:val="0"/>
              <w:rPr>
                <w:rFonts w:eastAsia="Arial Unicode MS"/>
                <w:u w:color="000000"/>
              </w:rPr>
            </w:pPr>
            <w:r w:rsidRPr="0069765C">
              <w:rPr>
                <w:rFonts w:eastAsia="Arial Unicode MS"/>
                <w:u w:color="000000"/>
              </w:rPr>
              <w:t>11.</w:t>
            </w:r>
            <w:r w:rsidR="00D86343" w:rsidRPr="0069765C">
              <w:rPr>
                <w:rFonts w:eastAsia="Arial Unicode MS"/>
                <w:u w:color="000000"/>
                <w:lang w:val="ru-RU"/>
              </w:rPr>
              <w:t>1</w:t>
            </w:r>
            <w:r w:rsidRPr="0069765C">
              <w:rPr>
                <w:rFonts w:eastAsia="Arial Unicode MS"/>
                <w:u w:color="000000"/>
              </w:rPr>
              <w:t>.</w:t>
            </w:r>
          </w:p>
        </w:tc>
        <w:tc>
          <w:tcPr>
            <w:tcW w:w="1368" w:type="pct"/>
          </w:tcPr>
          <w:p w14:paraId="2E1302F9" w14:textId="77777777" w:rsidR="00490C3D" w:rsidRPr="0069765C" w:rsidRDefault="00490C3D" w:rsidP="0069765C">
            <w:pPr>
              <w:widowControl w:val="0"/>
              <w:rPr>
                <w:lang w:val="ru-RU"/>
              </w:rPr>
            </w:pPr>
            <w:r w:rsidRPr="0069765C">
              <w:rPr>
                <w:lang w:val="ru-RU"/>
              </w:rPr>
              <w:t>Получение субсидии из областного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w:t>
            </w:r>
          </w:p>
        </w:tc>
        <w:tc>
          <w:tcPr>
            <w:tcW w:w="532" w:type="pct"/>
            <w:shd w:val="clear" w:color="auto" w:fill="auto"/>
          </w:tcPr>
          <w:p w14:paraId="2A65D96F"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20533C09" w14:textId="77777777" w:rsidR="00490C3D" w:rsidRPr="0069765C" w:rsidRDefault="00490C3D" w:rsidP="0069765C">
            <w:pPr>
              <w:pStyle w:val="aa"/>
              <w:widowControl w:val="0"/>
              <w:spacing w:before="0" w:beforeAutospacing="0" w:after="0" w:afterAutospacing="0"/>
              <w:jc w:val="center"/>
            </w:pPr>
            <w:r w:rsidRPr="0069765C">
              <w:t>31.12.2018– 31.12.2021</w:t>
            </w:r>
          </w:p>
        </w:tc>
        <w:tc>
          <w:tcPr>
            <w:tcW w:w="1191" w:type="pct"/>
            <w:shd w:val="clear" w:color="auto" w:fill="auto"/>
          </w:tcPr>
          <w:p w14:paraId="3432EE67" w14:textId="77777777" w:rsidR="00490C3D" w:rsidRPr="0069765C" w:rsidRDefault="00490C3D" w:rsidP="0069765C">
            <w:pPr>
              <w:pStyle w:val="aa"/>
              <w:widowControl w:val="0"/>
              <w:tabs>
                <w:tab w:val="left" w:pos="28"/>
                <w:tab w:val="left" w:pos="1097"/>
              </w:tabs>
              <w:spacing w:before="0" w:beforeAutospacing="0" w:after="0" w:afterAutospacing="0"/>
            </w:pPr>
            <w:r w:rsidRPr="0069765C">
              <w:t xml:space="preserve">Направлена заявка на получение софинансирования </w:t>
            </w:r>
          </w:p>
        </w:tc>
        <w:tc>
          <w:tcPr>
            <w:tcW w:w="574" w:type="pct"/>
            <w:shd w:val="clear" w:color="auto" w:fill="auto"/>
          </w:tcPr>
          <w:p w14:paraId="20F0A3B0" w14:textId="77777777" w:rsidR="00490C3D" w:rsidRPr="0069765C" w:rsidRDefault="00490C3D" w:rsidP="0069765C">
            <w:pPr>
              <w:pStyle w:val="aa"/>
              <w:widowControl w:val="0"/>
              <w:spacing w:before="0" w:beforeAutospacing="0" w:after="0" w:afterAutospacing="0"/>
              <w:rPr>
                <w:sz w:val="20"/>
                <w:szCs w:val="20"/>
              </w:rPr>
            </w:pPr>
            <w:r w:rsidRPr="0069765C">
              <w:t>Администрация</w:t>
            </w:r>
          </w:p>
        </w:tc>
        <w:tc>
          <w:tcPr>
            <w:tcW w:w="664" w:type="pct"/>
            <w:shd w:val="clear" w:color="auto" w:fill="auto"/>
          </w:tcPr>
          <w:p w14:paraId="4AC4483D" w14:textId="77777777" w:rsidR="00490C3D" w:rsidRPr="0069765C" w:rsidRDefault="00490C3D" w:rsidP="0069765C">
            <w:pPr>
              <w:pStyle w:val="aa"/>
              <w:widowControl w:val="0"/>
              <w:spacing w:before="0" w:beforeAutospacing="0" w:after="0" w:afterAutospacing="0"/>
              <w:rPr>
                <w:sz w:val="20"/>
                <w:szCs w:val="20"/>
              </w:rPr>
            </w:pPr>
            <w:r w:rsidRPr="0069765C">
              <w:t>М.В. Савченко / Е.С. Вербах</w:t>
            </w:r>
          </w:p>
        </w:tc>
      </w:tr>
      <w:tr w:rsidR="00490C3D" w:rsidRPr="0069765C" w14:paraId="484D70A6" w14:textId="77777777" w:rsidTr="002608EC">
        <w:trPr>
          <w:trHeight w:val="677"/>
          <w:jc w:val="center"/>
        </w:trPr>
        <w:tc>
          <w:tcPr>
            <w:tcW w:w="186" w:type="pct"/>
          </w:tcPr>
          <w:p w14:paraId="0DFF3D46" w14:textId="12F763A7" w:rsidR="00490C3D" w:rsidRPr="0069765C" w:rsidRDefault="00490C3D" w:rsidP="0069765C">
            <w:pPr>
              <w:widowControl w:val="0"/>
              <w:outlineLvl w:val="0"/>
              <w:rPr>
                <w:rFonts w:eastAsia="Arial Unicode MS"/>
                <w:u w:color="000000"/>
              </w:rPr>
            </w:pPr>
            <w:r w:rsidRPr="0069765C">
              <w:rPr>
                <w:rFonts w:eastAsia="Arial Unicode MS"/>
                <w:u w:color="000000"/>
              </w:rPr>
              <w:t>11.</w:t>
            </w:r>
            <w:r w:rsidR="00D86343" w:rsidRPr="0069765C">
              <w:rPr>
                <w:rFonts w:eastAsia="Arial Unicode MS"/>
                <w:u w:color="000000"/>
                <w:lang w:val="ru-RU"/>
              </w:rPr>
              <w:t>2</w:t>
            </w:r>
            <w:r w:rsidRPr="0069765C">
              <w:rPr>
                <w:rFonts w:eastAsia="Arial Unicode MS"/>
                <w:u w:color="000000"/>
              </w:rPr>
              <w:t>.</w:t>
            </w:r>
          </w:p>
        </w:tc>
        <w:tc>
          <w:tcPr>
            <w:tcW w:w="1368" w:type="pct"/>
          </w:tcPr>
          <w:p w14:paraId="13DE69CB" w14:textId="77777777" w:rsidR="00490C3D" w:rsidRPr="0069765C" w:rsidRDefault="00490C3D" w:rsidP="0069765C">
            <w:pPr>
              <w:widowControl w:val="0"/>
              <w:rPr>
                <w:lang w:val="ru-RU"/>
              </w:rPr>
            </w:pPr>
            <w:r w:rsidRPr="0069765C">
              <w:rPr>
                <w:lang w:val="ru-RU"/>
              </w:rPr>
              <w:t>Строительство хоккейного корта на территории школы №</w:t>
            </w:r>
            <w:r w:rsidRPr="0069765C">
              <w:t> </w:t>
            </w:r>
            <w:r w:rsidRPr="0069765C">
              <w:rPr>
                <w:lang w:val="ru-RU"/>
              </w:rPr>
              <w:t>14</w:t>
            </w:r>
          </w:p>
        </w:tc>
        <w:tc>
          <w:tcPr>
            <w:tcW w:w="532" w:type="pct"/>
            <w:shd w:val="clear" w:color="auto" w:fill="auto"/>
          </w:tcPr>
          <w:p w14:paraId="568D4F89" w14:textId="77777777" w:rsidR="00490C3D" w:rsidRPr="0069765C" w:rsidRDefault="00490C3D" w:rsidP="0069765C">
            <w:pPr>
              <w:widowControl w:val="0"/>
              <w:jc w:val="center"/>
            </w:pPr>
            <w:proofErr w:type="spellStart"/>
            <w:r w:rsidRPr="0069765C">
              <w:t>проект</w:t>
            </w:r>
            <w:proofErr w:type="spellEnd"/>
          </w:p>
        </w:tc>
        <w:tc>
          <w:tcPr>
            <w:tcW w:w="485" w:type="pct"/>
            <w:shd w:val="clear" w:color="auto" w:fill="auto"/>
          </w:tcPr>
          <w:p w14:paraId="06311CDB" w14:textId="77777777" w:rsidR="00490C3D" w:rsidRPr="0069765C" w:rsidRDefault="00490C3D" w:rsidP="0069765C">
            <w:pPr>
              <w:widowControl w:val="0"/>
              <w:jc w:val="center"/>
            </w:pPr>
            <w:r w:rsidRPr="0069765C">
              <w:t>01.01.2018–31.12.2018</w:t>
            </w:r>
          </w:p>
        </w:tc>
        <w:tc>
          <w:tcPr>
            <w:tcW w:w="1191" w:type="pct"/>
            <w:shd w:val="clear" w:color="auto" w:fill="auto"/>
          </w:tcPr>
          <w:p w14:paraId="252CA81F" w14:textId="77777777" w:rsidR="00490C3D" w:rsidRPr="0069765C" w:rsidRDefault="00490C3D" w:rsidP="0069765C">
            <w:pPr>
              <w:pStyle w:val="aa"/>
              <w:widowControl w:val="0"/>
              <w:tabs>
                <w:tab w:val="left" w:pos="28"/>
                <w:tab w:val="left" w:pos="1097"/>
              </w:tabs>
              <w:spacing w:before="0" w:beforeAutospacing="0" w:after="0" w:afterAutospacing="0"/>
              <w:rPr>
                <w:rFonts w:eastAsiaTheme="minorHAnsi" w:cstheme="minorBidi"/>
                <w:lang w:eastAsia="en-US"/>
              </w:rPr>
            </w:pPr>
            <w:r w:rsidRPr="0069765C">
              <w:rPr>
                <w:rFonts w:eastAsiaTheme="minorHAnsi" w:cstheme="minorBidi"/>
                <w:lang w:eastAsia="en-US"/>
              </w:rPr>
              <w:t>Построен хоккейный корт, увеличен охват жителей занятиями физической культуры и спорта на 2000 человек</w:t>
            </w:r>
          </w:p>
        </w:tc>
        <w:tc>
          <w:tcPr>
            <w:tcW w:w="574" w:type="pct"/>
            <w:shd w:val="clear" w:color="auto" w:fill="auto"/>
          </w:tcPr>
          <w:p w14:paraId="3D3A6755" w14:textId="77777777" w:rsidR="00490C3D" w:rsidRPr="0069765C" w:rsidRDefault="00490C3D" w:rsidP="0069765C">
            <w:pPr>
              <w:pStyle w:val="aa"/>
              <w:widowControl w:val="0"/>
              <w:spacing w:before="0" w:beforeAutospacing="0" w:after="0" w:afterAutospacing="0"/>
              <w:rPr>
                <w:rFonts w:eastAsiaTheme="minorHAnsi" w:cstheme="minorBidi"/>
                <w:lang w:eastAsia="en-US"/>
              </w:rPr>
            </w:pPr>
            <w:r w:rsidRPr="0069765C">
              <w:rPr>
                <w:rFonts w:eastAsiaTheme="minorHAnsi" w:cstheme="minorBidi"/>
                <w:lang w:eastAsia="en-US"/>
              </w:rPr>
              <w:t>Администрация</w:t>
            </w:r>
          </w:p>
        </w:tc>
        <w:tc>
          <w:tcPr>
            <w:tcW w:w="664" w:type="pct"/>
            <w:shd w:val="clear" w:color="auto" w:fill="auto"/>
          </w:tcPr>
          <w:p w14:paraId="049AF8F5" w14:textId="77777777" w:rsidR="00490C3D" w:rsidRPr="0069765C" w:rsidRDefault="00490C3D" w:rsidP="0069765C">
            <w:pPr>
              <w:pStyle w:val="aa"/>
              <w:widowControl w:val="0"/>
              <w:spacing w:before="0" w:beforeAutospacing="0" w:after="0" w:afterAutospacing="0"/>
              <w:rPr>
                <w:sz w:val="20"/>
                <w:szCs w:val="20"/>
              </w:rPr>
            </w:pPr>
            <w:r w:rsidRPr="0069765C">
              <w:t>М.В. Савченко / Е.С. Вербах</w:t>
            </w:r>
          </w:p>
        </w:tc>
      </w:tr>
      <w:tr w:rsidR="00490C3D" w:rsidRPr="0069765C" w14:paraId="6846F7E5" w14:textId="77777777" w:rsidTr="002608EC">
        <w:trPr>
          <w:trHeight w:val="677"/>
          <w:jc w:val="center"/>
        </w:trPr>
        <w:tc>
          <w:tcPr>
            <w:tcW w:w="186" w:type="pct"/>
          </w:tcPr>
          <w:p w14:paraId="5DE75922" w14:textId="769FAB25" w:rsidR="00490C3D" w:rsidRPr="0069765C" w:rsidRDefault="00490C3D" w:rsidP="0069765C">
            <w:pPr>
              <w:widowControl w:val="0"/>
              <w:outlineLvl w:val="0"/>
              <w:rPr>
                <w:rFonts w:eastAsia="Arial Unicode MS"/>
                <w:u w:color="000000"/>
              </w:rPr>
            </w:pPr>
            <w:r w:rsidRPr="0069765C">
              <w:rPr>
                <w:rFonts w:eastAsia="Arial Unicode MS"/>
                <w:u w:color="000000"/>
              </w:rPr>
              <w:t>11.</w:t>
            </w:r>
            <w:r w:rsidR="00D86343" w:rsidRPr="0069765C">
              <w:rPr>
                <w:rFonts w:eastAsia="Arial Unicode MS"/>
                <w:u w:color="000000"/>
                <w:lang w:val="ru-RU"/>
              </w:rPr>
              <w:t>3</w:t>
            </w:r>
            <w:r w:rsidRPr="0069765C">
              <w:rPr>
                <w:rFonts w:eastAsia="Arial Unicode MS"/>
                <w:u w:color="000000"/>
              </w:rPr>
              <w:t>.</w:t>
            </w:r>
          </w:p>
        </w:tc>
        <w:tc>
          <w:tcPr>
            <w:tcW w:w="1368" w:type="pct"/>
          </w:tcPr>
          <w:p w14:paraId="0F535C79" w14:textId="4A4017C6" w:rsidR="00490C3D" w:rsidRPr="0069765C" w:rsidRDefault="00490C3D" w:rsidP="0069765C">
            <w:pPr>
              <w:widowControl w:val="0"/>
              <w:rPr>
                <w:lang w:val="ru-RU"/>
              </w:rPr>
            </w:pPr>
            <w:r w:rsidRPr="0069765C">
              <w:rPr>
                <w:lang w:val="ru-RU"/>
              </w:rPr>
              <w:t>Реконструкция крытого легкоатлетического комплекса на территории школы №</w:t>
            </w:r>
            <w:r w:rsidR="00D86343" w:rsidRPr="0069765C">
              <w:rPr>
                <w:lang w:val="ru-RU"/>
              </w:rPr>
              <w:t xml:space="preserve"> </w:t>
            </w:r>
            <w:r w:rsidRPr="0069765C">
              <w:rPr>
                <w:lang w:val="ru-RU"/>
              </w:rPr>
              <w:t>14</w:t>
            </w:r>
          </w:p>
        </w:tc>
        <w:tc>
          <w:tcPr>
            <w:tcW w:w="532" w:type="pct"/>
            <w:shd w:val="clear" w:color="auto" w:fill="auto"/>
          </w:tcPr>
          <w:p w14:paraId="0C0F4FBF" w14:textId="77777777" w:rsidR="00490C3D" w:rsidRPr="0069765C" w:rsidRDefault="00490C3D" w:rsidP="0069765C">
            <w:pPr>
              <w:widowControl w:val="0"/>
              <w:jc w:val="center"/>
            </w:pPr>
            <w:proofErr w:type="spellStart"/>
            <w:r w:rsidRPr="0069765C">
              <w:t>проект</w:t>
            </w:r>
            <w:proofErr w:type="spellEnd"/>
          </w:p>
        </w:tc>
        <w:tc>
          <w:tcPr>
            <w:tcW w:w="485" w:type="pct"/>
            <w:shd w:val="clear" w:color="auto" w:fill="auto"/>
          </w:tcPr>
          <w:p w14:paraId="4273184C" w14:textId="3FD91AF2" w:rsidR="00490C3D" w:rsidRPr="0069765C" w:rsidRDefault="00490C3D" w:rsidP="0069765C">
            <w:pPr>
              <w:widowControl w:val="0"/>
              <w:jc w:val="center"/>
            </w:pPr>
            <w:r w:rsidRPr="0069765C">
              <w:t>01.0</w:t>
            </w:r>
            <w:r w:rsidR="002608EC" w:rsidRPr="0069765C">
              <w:rPr>
                <w:lang w:val="ru-RU"/>
              </w:rPr>
              <w:t>3</w:t>
            </w:r>
            <w:r w:rsidRPr="0069765C">
              <w:t>.2019–31.12.2021</w:t>
            </w:r>
          </w:p>
        </w:tc>
        <w:tc>
          <w:tcPr>
            <w:tcW w:w="1191" w:type="pct"/>
            <w:shd w:val="clear" w:color="auto" w:fill="auto"/>
          </w:tcPr>
          <w:p w14:paraId="5477E124" w14:textId="77777777" w:rsidR="00490C3D" w:rsidRPr="0069765C" w:rsidRDefault="00490C3D" w:rsidP="0069765C">
            <w:pPr>
              <w:pStyle w:val="aa"/>
              <w:widowControl w:val="0"/>
              <w:tabs>
                <w:tab w:val="left" w:pos="28"/>
                <w:tab w:val="left" w:pos="1097"/>
              </w:tabs>
              <w:spacing w:before="0" w:beforeAutospacing="0" w:after="0" w:afterAutospacing="0"/>
              <w:rPr>
                <w:rFonts w:eastAsiaTheme="minorHAnsi" w:cstheme="minorBidi"/>
                <w:lang w:eastAsia="en-US"/>
              </w:rPr>
            </w:pPr>
            <w:r w:rsidRPr="0069765C">
              <w:rPr>
                <w:rFonts w:eastAsiaTheme="minorHAnsi" w:cstheme="minorBidi"/>
                <w:lang w:eastAsia="en-US"/>
              </w:rPr>
              <w:t>Проведена реконструкция сооружения с целью обеспечения безопасности, дополнительно увеличен охват жителей занятиями физической культуры и спорта на 500 человек</w:t>
            </w:r>
          </w:p>
        </w:tc>
        <w:tc>
          <w:tcPr>
            <w:tcW w:w="574" w:type="pct"/>
            <w:shd w:val="clear" w:color="auto" w:fill="auto"/>
          </w:tcPr>
          <w:p w14:paraId="16051180" w14:textId="77777777" w:rsidR="00490C3D" w:rsidRPr="0069765C" w:rsidRDefault="00490C3D" w:rsidP="0069765C">
            <w:pPr>
              <w:pStyle w:val="aa"/>
              <w:widowControl w:val="0"/>
              <w:spacing w:before="0" w:beforeAutospacing="0" w:after="0" w:afterAutospacing="0"/>
              <w:rPr>
                <w:rFonts w:eastAsiaTheme="minorHAnsi" w:cstheme="minorBidi"/>
                <w:lang w:eastAsia="en-US"/>
              </w:rPr>
            </w:pPr>
            <w:r w:rsidRPr="0069765C">
              <w:rPr>
                <w:rFonts w:eastAsiaTheme="minorHAnsi" w:cstheme="minorBidi"/>
                <w:lang w:eastAsia="en-US"/>
              </w:rPr>
              <w:t>Администрация</w:t>
            </w:r>
          </w:p>
        </w:tc>
        <w:tc>
          <w:tcPr>
            <w:tcW w:w="664" w:type="pct"/>
            <w:shd w:val="clear" w:color="auto" w:fill="auto"/>
          </w:tcPr>
          <w:p w14:paraId="5B7D12CC" w14:textId="77777777" w:rsidR="00490C3D" w:rsidRPr="0069765C" w:rsidRDefault="00490C3D" w:rsidP="0069765C">
            <w:pPr>
              <w:pStyle w:val="aa"/>
              <w:widowControl w:val="0"/>
              <w:spacing w:before="0" w:beforeAutospacing="0" w:after="0" w:afterAutospacing="0"/>
              <w:rPr>
                <w:sz w:val="20"/>
                <w:szCs w:val="20"/>
              </w:rPr>
            </w:pPr>
            <w:r w:rsidRPr="0069765C">
              <w:t>М.В. Савченко / Е.С. Вербах</w:t>
            </w:r>
          </w:p>
        </w:tc>
      </w:tr>
      <w:tr w:rsidR="00490C3D" w:rsidRPr="0069765C" w14:paraId="40BF069E" w14:textId="77777777" w:rsidTr="002608EC">
        <w:trPr>
          <w:trHeight w:val="60"/>
          <w:jc w:val="center"/>
        </w:trPr>
        <w:tc>
          <w:tcPr>
            <w:tcW w:w="186" w:type="pct"/>
          </w:tcPr>
          <w:p w14:paraId="05A0F997" w14:textId="77777777" w:rsidR="00490C3D" w:rsidRPr="0069765C" w:rsidRDefault="00490C3D" w:rsidP="0069765C">
            <w:pPr>
              <w:widowControl w:val="0"/>
              <w:outlineLvl w:val="0"/>
              <w:rPr>
                <w:rFonts w:eastAsia="Arial Unicode MS"/>
                <w:u w:color="000000"/>
              </w:rPr>
            </w:pPr>
            <w:r w:rsidRPr="0069765C">
              <w:rPr>
                <w:rFonts w:eastAsia="Arial Unicode MS"/>
                <w:u w:color="000000"/>
              </w:rPr>
              <w:t>12</w:t>
            </w:r>
          </w:p>
        </w:tc>
        <w:tc>
          <w:tcPr>
            <w:tcW w:w="4814" w:type="pct"/>
            <w:gridSpan w:val="6"/>
          </w:tcPr>
          <w:p w14:paraId="0B93D0D4" w14:textId="77777777" w:rsidR="00490C3D" w:rsidRPr="0069765C" w:rsidRDefault="00490C3D" w:rsidP="0069765C">
            <w:pPr>
              <w:pStyle w:val="aa"/>
              <w:widowControl w:val="0"/>
              <w:spacing w:before="0" w:beforeAutospacing="0" w:after="0" w:afterAutospacing="0"/>
              <w:jc w:val="center"/>
            </w:pPr>
            <w:r w:rsidRPr="0069765C">
              <w:t>Направление «Экологическое развитие»</w:t>
            </w:r>
          </w:p>
        </w:tc>
      </w:tr>
      <w:tr w:rsidR="00490C3D" w:rsidRPr="0069765C" w14:paraId="30AD9B21" w14:textId="77777777" w:rsidTr="002608EC">
        <w:trPr>
          <w:trHeight w:val="677"/>
          <w:jc w:val="center"/>
        </w:trPr>
        <w:tc>
          <w:tcPr>
            <w:tcW w:w="186" w:type="pct"/>
          </w:tcPr>
          <w:p w14:paraId="7B6DBEAD" w14:textId="77777777" w:rsidR="00490C3D" w:rsidRPr="0069765C" w:rsidRDefault="00490C3D" w:rsidP="0069765C">
            <w:pPr>
              <w:widowControl w:val="0"/>
              <w:outlineLvl w:val="0"/>
              <w:rPr>
                <w:rFonts w:eastAsia="Arial Unicode MS"/>
                <w:u w:color="000000"/>
              </w:rPr>
            </w:pPr>
            <w:r w:rsidRPr="0069765C">
              <w:rPr>
                <w:rFonts w:eastAsia="Arial Unicode MS"/>
                <w:u w:color="000000"/>
              </w:rPr>
              <w:t>12.1.</w:t>
            </w:r>
          </w:p>
        </w:tc>
        <w:tc>
          <w:tcPr>
            <w:tcW w:w="1368" w:type="pct"/>
          </w:tcPr>
          <w:p w14:paraId="3C38E68A" w14:textId="77777777" w:rsidR="00490C3D" w:rsidRPr="0069765C" w:rsidRDefault="00490C3D" w:rsidP="0069765C">
            <w:pPr>
              <w:widowControl w:val="0"/>
              <w:outlineLvl w:val="0"/>
              <w:rPr>
                <w:rFonts w:eastAsia="Arial Unicode MS"/>
                <w:u w:color="000000"/>
                <w:lang w:val="ru-RU"/>
              </w:rPr>
            </w:pPr>
            <w:r w:rsidRPr="0069765C">
              <w:rPr>
                <w:rFonts w:eastAsia="Arial Unicode MS"/>
                <w:u w:color="000000"/>
                <w:lang w:val="ru-RU"/>
              </w:rPr>
              <w:t>Проведение экологических мероприятий по обращению с отходами производства и потребления</w:t>
            </w:r>
          </w:p>
        </w:tc>
        <w:tc>
          <w:tcPr>
            <w:tcW w:w="532" w:type="pct"/>
            <w:shd w:val="clear" w:color="auto" w:fill="auto"/>
          </w:tcPr>
          <w:p w14:paraId="6DF100FD" w14:textId="77777777" w:rsidR="00490C3D" w:rsidRPr="0069765C" w:rsidRDefault="00490C3D" w:rsidP="0069765C">
            <w:pPr>
              <w:pStyle w:val="aa"/>
              <w:widowControl w:val="0"/>
              <w:spacing w:before="0" w:beforeAutospacing="0" w:after="0" w:afterAutospacing="0"/>
              <w:jc w:val="center"/>
              <w:rPr>
                <w:lang w:val="en-US"/>
              </w:rPr>
            </w:pPr>
            <w:r w:rsidRPr="0069765C">
              <w:t>мероприятие</w:t>
            </w:r>
          </w:p>
        </w:tc>
        <w:tc>
          <w:tcPr>
            <w:tcW w:w="485" w:type="pct"/>
            <w:shd w:val="clear" w:color="auto" w:fill="auto"/>
          </w:tcPr>
          <w:p w14:paraId="51BFE757" w14:textId="77777777" w:rsidR="00490C3D" w:rsidRPr="0069765C" w:rsidRDefault="00490C3D" w:rsidP="0069765C">
            <w:pPr>
              <w:pStyle w:val="aa"/>
              <w:widowControl w:val="0"/>
              <w:spacing w:before="0" w:beforeAutospacing="0" w:after="0" w:afterAutospacing="0"/>
              <w:jc w:val="center"/>
            </w:pPr>
            <w:r w:rsidRPr="0069765C">
              <w:t>01.01.2017 – 31.12.2018</w:t>
            </w:r>
          </w:p>
        </w:tc>
        <w:tc>
          <w:tcPr>
            <w:tcW w:w="1191" w:type="pct"/>
            <w:shd w:val="clear" w:color="auto" w:fill="auto"/>
          </w:tcPr>
          <w:p w14:paraId="4A1AD124" w14:textId="77777777" w:rsidR="00490C3D" w:rsidRPr="0069765C" w:rsidRDefault="00490C3D" w:rsidP="0069765C">
            <w:pPr>
              <w:pStyle w:val="aa"/>
              <w:widowControl w:val="0"/>
              <w:tabs>
                <w:tab w:val="left" w:pos="28"/>
                <w:tab w:val="left" w:pos="1097"/>
              </w:tabs>
              <w:spacing w:before="0" w:beforeAutospacing="0" w:after="0" w:afterAutospacing="0"/>
            </w:pPr>
            <w:r w:rsidRPr="0069765C">
              <w:t xml:space="preserve">Ликвидировано 11 несанкционированных свалок, проведена очистка береговой зоны </w:t>
            </w:r>
            <w:proofErr w:type="spellStart"/>
            <w:r w:rsidRPr="0069765C">
              <w:t>Верхнесалдинского</w:t>
            </w:r>
            <w:proofErr w:type="spellEnd"/>
            <w:r w:rsidRPr="0069765C">
              <w:t xml:space="preserve"> пруда площадью 65 400 кв. м, установлено 5 предупредительных щитов «Свалка мусора запрещена». </w:t>
            </w:r>
          </w:p>
        </w:tc>
        <w:tc>
          <w:tcPr>
            <w:tcW w:w="574" w:type="pct"/>
            <w:shd w:val="clear" w:color="auto" w:fill="auto"/>
          </w:tcPr>
          <w:p w14:paraId="01D6386F" w14:textId="77777777" w:rsidR="00490C3D" w:rsidRPr="0069765C" w:rsidRDefault="00490C3D" w:rsidP="0069765C">
            <w:pPr>
              <w:pStyle w:val="aa"/>
              <w:widowControl w:val="0"/>
              <w:spacing w:before="0" w:beforeAutospacing="0" w:after="0" w:afterAutospacing="0"/>
            </w:pPr>
            <w:r w:rsidRPr="0069765C">
              <w:t>Администрация</w:t>
            </w:r>
          </w:p>
        </w:tc>
        <w:tc>
          <w:tcPr>
            <w:tcW w:w="664" w:type="pct"/>
            <w:shd w:val="clear" w:color="auto" w:fill="auto"/>
          </w:tcPr>
          <w:p w14:paraId="123FB273"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0FFECEA5" w14:textId="77777777" w:rsidTr="002608EC">
        <w:trPr>
          <w:trHeight w:val="677"/>
          <w:jc w:val="center"/>
        </w:trPr>
        <w:tc>
          <w:tcPr>
            <w:tcW w:w="186" w:type="pct"/>
          </w:tcPr>
          <w:p w14:paraId="0F25180F" w14:textId="77777777" w:rsidR="00490C3D" w:rsidRPr="0069765C" w:rsidRDefault="00490C3D" w:rsidP="0069765C">
            <w:pPr>
              <w:widowControl w:val="0"/>
              <w:outlineLvl w:val="0"/>
              <w:rPr>
                <w:rFonts w:eastAsia="Arial Unicode MS"/>
                <w:u w:color="000000"/>
              </w:rPr>
            </w:pPr>
            <w:r w:rsidRPr="0069765C">
              <w:rPr>
                <w:rFonts w:eastAsia="Arial Unicode MS"/>
                <w:u w:color="000000"/>
              </w:rPr>
              <w:t>12.2.</w:t>
            </w:r>
          </w:p>
        </w:tc>
        <w:tc>
          <w:tcPr>
            <w:tcW w:w="1368" w:type="pct"/>
          </w:tcPr>
          <w:p w14:paraId="1D18AD7A" w14:textId="77777777" w:rsidR="00490C3D" w:rsidRPr="0069765C" w:rsidRDefault="00490C3D" w:rsidP="0069765C">
            <w:pPr>
              <w:widowControl w:val="0"/>
              <w:outlineLvl w:val="0"/>
              <w:rPr>
                <w:rFonts w:eastAsia="Arial Unicode MS"/>
                <w:u w:color="000000"/>
              </w:rPr>
            </w:pPr>
            <w:proofErr w:type="spellStart"/>
            <w:r w:rsidRPr="0069765C">
              <w:rPr>
                <w:rFonts w:eastAsia="Arial Unicode MS"/>
                <w:u w:color="000000"/>
              </w:rPr>
              <w:t>Обустройство</w:t>
            </w:r>
            <w:proofErr w:type="spellEnd"/>
            <w:r w:rsidRPr="0069765C">
              <w:rPr>
                <w:rFonts w:eastAsia="Arial Unicode MS"/>
                <w:u w:color="000000"/>
              </w:rPr>
              <w:t xml:space="preserve"> </w:t>
            </w:r>
            <w:proofErr w:type="spellStart"/>
            <w:r w:rsidRPr="0069765C">
              <w:rPr>
                <w:rFonts w:eastAsia="Arial Unicode MS"/>
                <w:u w:color="000000"/>
              </w:rPr>
              <w:t>источников</w:t>
            </w:r>
            <w:proofErr w:type="spellEnd"/>
            <w:r w:rsidRPr="0069765C">
              <w:rPr>
                <w:rFonts w:eastAsia="Arial Unicode MS"/>
                <w:u w:color="000000"/>
              </w:rPr>
              <w:t xml:space="preserve"> </w:t>
            </w:r>
            <w:proofErr w:type="spellStart"/>
            <w:r w:rsidRPr="0069765C">
              <w:rPr>
                <w:rFonts w:eastAsia="Arial Unicode MS"/>
                <w:u w:color="000000"/>
              </w:rPr>
              <w:t>нецентрализованного</w:t>
            </w:r>
            <w:proofErr w:type="spellEnd"/>
            <w:r w:rsidRPr="0069765C">
              <w:rPr>
                <w:rFonts w:eastAsia="Arial Unicode MS"/>
                <w:u w:color="000000"/>
              </w:rPr>
              <w:t xml:space="preserve"> </w:t>
            </w:r>
            <w:proofErr w:type="spellStart"/>
            <w:r w:rsidRPr="0069765C">
              <w:rPr>
                <w:rFonts w:eastAsia="Arial Unicode MS"/>
                <w:u w:color="000000"/>
              </w:rPr>
              <w:t>водоснабжения</w:t>
            </w:r>
            <w:proofErr w:type="spellEnd"/>
          </w:p>
        </w:tc>
        <w:tc>
          <w:tcPr>
            <w:tcW w:w="532" w:type="pct"/>
            <w:shd w:val="clear" w:color="auto" w:fill="auto"/>
          </w:tcPr>
          <w:p w14:paraId="56C3D35F" w14:textId="77777777" w:rsidR="00490C3D" w:rsidRPr="0069765C" w:rsidRDefault="00490C3D" w:rsidP="0069765C">
            <w:pPr>
              <w:pStyle w:val="aa"/>
              <w:widowControl w:val="0"/>
              <w:spacing w:before="0" w:beforeAutospacing="0" w:after="0" w:afterAutospacing="0"/>
              <w:jc w:val="center"/>
            </w:pPr>
            <w:r w:rsidRPr="0069765C">
              <w:t>мероприятие</w:t>
            </w:r>
          </w:p>
        </w:tc>
        <w:tc>
          <w:tcPr>
            <w:tcW w:w="485" w:type="pct"/>
            <w:shd w:val="clear" w:color="auto" w:fill="auto"/>
          </w:tcPr>
          <w:p w14:paraId="3190CA3D" w14:textId="77777777" w:rsidR="00490C3D" w:rsidRPr="0069765C" w:rsidRDefault="00490C3D" w:rsidP="0069765C">
            <w:pPr>
              <w:pStyle w:val="aa"/>
              <w:widowControl w:val="0"/>
              <w:spacing w:before="0" w:beforeAutospacing="0" w:after="0" w:afterAutospacing="0"/>
              <w:jc w:val="center"/>
            </w:pPr>
            <w:r w:rsidRPr="0069765C">
              <w:t>01.01.2017 – 31.12.2018</w:t>
            </w:r>
          </w:p>
        </w:tc>
        <w:tc>
          <w:tcPr>
            <w:tcW w:w="1191" w:type="pct"/>
            <w:shd w:val="clear" w:color="auto" w:fill="auto"/>
          </w:tcPr>
          <w:p w14:paraId="1AAB6120" w14:textId="77777777" w:rsidR="00490C3D" w:rsidRPr="0069765C" w:rsidRDefault="00490C3D" w:rsidP="0069765C">
            <w:pPr>
              <w:widowControl w:val="0"/>
              <w:tabs>
                <w:tab w:val="left" w:pos="28"/>
                <w:tab w:val="left" w:pos="1097"/>
              </w:tabs>
              <w:rPr>
                <w:lang w:val="ru-RU"/>
              </w:rPr>
            </w:pPr>
            <w:bookmarkStart w:id="1" w:name="OLE_LINK17"/>
            <w:bookmarkStart w:id="2" w:name="OLE_LINK18"/>
            <w:r w:rsidRPr="0069765C">
              <w:rPr>
                <w:lang w:val="ru-RU"/>
              </w:rPr>
              <w:t xml:space="preserve">Обустроены 1 трубчатый и 2 шахтных колодца в </w:t>
            </w:r>
            <w:bookmarkEnd w:id="1"/>
            <w:bookmarkEnd w:id="2"/>
            <w:r w:rsidRPr="0069765C">
              <w:rPr>
                <w:lang w:val="ru-RU"/>
              </w:rPr>
              <w:t xml:space="preserve">сельских населенных пунктах, Проведена чистка-дезинфекция 5 шахтных </w:t>
            </w:r>
            <w:r w:rsidRPr="0069765C">
              <w:rPr>
                <w:lang w:val="ru-RU"/>
              </w:rPr>
              <w:lastRenderedPageBreak/>
              <w:t>колодцев, проведено исследование качества воды 30 нецентрализованных источников водоснабжения</w:t>
            </w:r>
          </w:p>
        </w:tc>
        <w:tc>
          <w:tcPr>
            <w:tcW w:w="574" w:type="pct"/>
            <w:shd w:val="clear" w:color="auto" w:fill="auto"/>
          </w:tcPr>
          <w:p w14:paraId="3BB9CFBC" w14:textId="77777777" w:rsidR="00490C3D" w:rsidRPr="0069765C" w:rsidRDefault="00490C3D" w:rsidP="0069765C">
            <w:pPr>
              <w:pStyle w:val="aa"/>
              <w:widowControl w:val="0"/>
              <w:spacing w:before="0" w:beforeAutospacing="0" w:after="0" w:afterAutospacing="0"/>
            </w:pPr>
            <w:r w:rsidRPr="0069765C">
              <w:lastRenderedPageBreak/>
              <w:t>Администрация</w:t>
            </w:r>
          </w:p>
        </w:tc>
        <w:tc>
          <w:tcPr>
            <w:tcW w:w="664" w:type="pct"/>
            <w:shd w:val="clear" w:color="auto" w:fill="auto"/>
          </w:tcPr>
          <w:p w14:paraId="6263213B" w14:textId="77777777" w:rsidR="00490C3D" w:rsidRPr="0069765C" w:rsidRDefault="00490C3D" w:rsidP="0069765C">
            <w:pPr>
              <w:pStyle w:val="aa"/>
              <w:widowControl w:val="0"/>
              <w:spacing w:before="0" w:beforeAutospacing="0" w:after="0" w:afterAutospacing="0"/>
            </w:pPr>
            <w:r w:rsidRPr="0069765C">
              <w:t>М.В. Савченко / Г.В. Наумова</w:t>
            </w:r>
          </w:p>
        </w:tc>
      </w:tr>
      <w:tr w:rsidR="00490C3D" w:rsidRPr="0069765C" w14:paraId="1AC6AA91" w14:textId="77777777" w:rsidTr="002608EC">
        <w:trPr>
          <w:trHeight w:val="60"/>
          <w:jc w:val="center"/>
        </w:trPr>
        <w:tc>
          <w:tcPr>
            <w:tcW w:w="186" w:type="pct"/>
          </w:tcPr>
          <w:p w14:paraId="3D4A4D3C" w14:textId="77777777" w:rsidR="00490C3D" w:rsidRPr="0069765C" w:rsidRDefault="00490C3D" w:rsidP="0069765C">
            <w:pPr>
              <w:widowControl w:val="0"/>
              <w:outlineLvl w:val="0"/>
              <w:rPr>
                <w:rFonts w:eastAsia="Arial Unicode MS"/>
                <w:u w:color="000000"/>
              </w:rPr>
            </w:pPr>
            <w:r w:rsidRPr="0069765C">
              <w:rPr>
                <w:rFonts w:eastAsia="Arial Unicode MS"/>
                <w:u w:color="000000"/>
              </w:rPr>
              <w:lastRenderedPageBreak/>
              <w:t>13</w:t>
            </w:r>
          </w:p>
        </w:tc>
        <w:tc>
          <w:tcPr>
            <w:tcW w:w="4814" w:type="pct"/>
            <w:gridSpan w:val="6"/>
          </w:tcPr>
          <w:p w14:paraId="6681C099" w14:textId="77777777" w:rsidR="00490C3D" w:rsidRPr="0069765C" w:rsidRDefault="00490C3D" w:rsidP="0069765C">
            <w:pPr>
              <w:pStyle w:val="aa"/>
              <w:widowControl w:val="0"/>
              <w:spacing w:before="0" w:beforeAutospacing="0" w:after="0" w:afterAutospacing="0"/>
              <w:jc w:val="center"/>
            </w:pPr>
            <w:r w:rsidRPr="0069765C">
              <w:rPr>
                <w:rFonts w:eastAsia="Arial Unicode MS"/>
                <w:u w:color="000000"/>
              </w:rPr>
              <w:t>Направление «Развитие туризма»</w:t>
            </w:r>
          </w:p>
        </w:tc>
      </w:tr>
      <w:tr w:rsidR="00490C3D" w:rsidRPr="0069765C" w14:paraId="11E60E9B" w14:textId="77777777" w:rsidTr="002608EC">
        <w:trPr>
          <w:trHeight w:val="60"/>
          <w:jc w:val="center"/>
        </w:trPr>
        <w:tc>
          <w:tcPr>
            <w:tcW w:w="186" w:type="pct"/>
          </w:tcPr>
          <w:p w14:paraId="528A2F40" w14:textId="77777777" w:rsidR="00490C3D" w:rsidRPr="0069765C" w:rsidRDefault="00490C3D" w:rsidP="0069765C">
            <w:pPr>
              <w:widowControl w:val="0"/>
              <w:outlineLvl w:val="0"/>
              <w:rPr>
                <w:rFonts w:eastAsia="Arial Unicode MS"/>
                <w:u w:color="000000"/>
              </w:rPr>
            </w:pPr>
            <w:r w:rsidRPr="0069765C">
              <w:rPr>
                <w:rFonts w:eastAsia="Arial Unicode MS"/>
                <w:u w:color="000000"/>
              </w:rPr>
              <w:t>13.1.</w:t>
            </w:r>
          </w:p>
        </w:tc>
        <w:tc>
          <w:tcPr>
            <w:tcW w:w="1368" w:type="pct"/>
          </w:tcPr>
          <w:p w14:paraId="1A439B65" w14:textId="77777777" w:rsidR="00490C3D" w:rsidRPr="0069765C" w:rsidRDefault="00490C3D" w:rsidP="0069765C">
            <w:pPr>
              <w:widowControl w:val="0"/>
              <w:outlineLvl w:val="0"/>
              <w:rPr>
                <w:rFonts w:eastAsia="Arial Unicode MS"/>
                <w:u w:color="000000"/>
                <w:lang w:val="ru-RU"/>
              </w:rPr>
            </w:pPr>
            <w:r w:rsidRPr="0069765C">
              <w:rPr>
                <w:rFonts w:eastAsia="Arial Unicode MS"/>
                <w:iCs/>
                <w:u w:color="000000"/>
                <w:lang w:val="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532" w:type="pct"/>
            <w:shd w:val="clear" w:color="auto" w:fill="auto"/>
          </w:tcPr>
          <w:p w14:paraId="2EAD2FCF" w14:textId="77777777" w:rsidR="00490C3D" w:rsidRPr="0069765C" w:rsidRDefault="00490C3D" w:rsidP="0069765C">
            <w:pPr>
              <w:widowControl w:val="0"/>
              <w:jc w:val="center"/>
            </w:pPr>
            <w:proofErr w:type="spellStart"/>
            <w:r w:rsidRPr="0069765C">
              <w:t>мероприятие</w:t>
            </w:r>
            <w:proofErr w:type="spellEnd"/>
          </w:p>
        </w:tc>
        <w:tc>
          <w:tcPr>
            <w:tcW w:w="485" w:type="pct"/>
            <w:shd w:val="clear" w:color="auto" w:fill="auto"/>
          </w:tcPr>
          <w:p w14:paraId="450FE1EE" w14:textId="77777777" w:rsidR="00490C3D" w:rsidRPr="0069765C" w:rsidRDefault="00490C3D" w:rsidP="0069765C">
            <w:pPr>
              <w:pStyle w:val="aa"/>
              <w:widowControl w:val="0"/>
              <w:spacing w:before="0" w:beforeAutospacing="0" w:after="0" w:afterAutospacing="0"/>
              <w:jc w:val="center"/>
            </w:pPr>
            <w:r w:rsidRPr="0069765C">
              <w:t>01.01.2017 – 31.12.2018</w:t>
            </w:r>
          </w:p>
        </w:tc>
        <w:tc>
          <w:tcPr>
            <w:tcW w:w="1191" w:type="pct"/>
            <w:shd w:val="clear" w:color="auto" w:fill="auto"/>
          </w:tcPr>
          <w:p w14:paraId="0D5B371D" w14:textId="77777777" w:rsidR="00490C3D" w:rsidRPr="0069765C" w:rsidRDefault="00490C3D" w:rsidP="0069765C">
            <w:pPr>
              <w:pStyle w:val="aa"/>
              <w:widowControl w:val="0"/>
              <w:tabs>
                <w:tab w:val="left" w:pos="28"/>
                <w:tab w:val="left" w:pos="1097"/>
              </w:tabs>
              <w:spacing w:before="0" w:beforeAutospacing="0" w:after="0" w:afterAutospacing="0"/>
            </w:pPr>
            <w:r w:rsidRPr="0069765C">
              <w:t>Разработан и внедрен брэнд городского округа</w:t>
            </w:r>
          </w:p>
        </w:tc>
        <w:tc>
          <w:tcPr>
            <w:tcW w:w="574" w:type="pct"/>
            <w:shd w:val="clear" w:color="auto" w:fill="auto"/>
          </w:tcPr>
          <w:p w14:paraId="7F5E0A3B" w14:textId="77777777" w:rsidR="00490C3D" w:rsidRPr="0069765C" w:rsidRDefault="00490C3D" w:rsidP="0069765C">
            <w:pPr>
              <w:widowControl w:val="0"/>
            </w:pPr>
            <w:r w:rsidRPr="0069765C">
              <w:t>Администрация</w:t>
            </w:r>
          </w:p>
        </w:tc>
        <w:tc>
          <w:tcPr>
            <w:tcW w:w="664" w:type="pct"/>
            <w:shd w:val="clear" w:color="auto" w:fill="auto"/>
          </w:tcPr>
          <w:p w14:paraId="55BB6A33" w14:textId="77777777" w:rsidR="00490C3D" w:rsidRPr="0069765C" w:rsidRDefault="00490C3D" w:rsidP="0069765C">
            <w:pPr>
              <w:widowControl w:val="0"/>
              <w:rPr>
                <w:lang w:val="ru-RU"/>
              </w:rPr>
            </w:pPr>
            <w:r w:rsidRPr="0069765C">
              <w:rPr>
                <w:lang w:val="ru-RU"/>
              </w:rPr>
              <w:t>М.В.</w:t>
            </w:r>
            <w:r w:rsidRPr="0069765C">
              <w:t> </w:t>
            </w:r>
            <w:r w:rsidRPr="0069765C">
              <w:rPr>
                <w:lang w:val="ru-RU"/>
              </w:rPr>
              <w:t>Савченко / Е.С. Вербах</w:t>
            </w:r>
          </w:p>
        </w:tc>
      </w:tr>
      <w:tr w:rsidR="00490C3D" w:rsidRPr="0069765C" w14:paraId="515014E7" w14:textId="77777777" w:rsidTr="00F758F0">
        <w:trPr>
          <w:trHeight w:val="70"/>
          <w:jc w:val="center"/>
        </w:trPr>
        <w:tc>
          <w:tcPr>
            <w:tcW w:w="186" w:type="pct"/>
          </w:tcPr>
          <w:p w14:paraId="41CB0F40" w14:textId="77777777" w:rsidR="00490C3D" w:rsidRPr="0069765C" w:rsidRDefault="00490C3D" w:rsidP="0069765C">
            <w:pPr>
              <w:widowControl w:val="0"/>
              <w:outlineLvl w:val="0"/>
              <w:rPr>
                <w:rFonts w:eastAsia="Arial Unicode MS"/>
                <w:u w:color="000000"/>
              </w:rPr>
            </w:pPr>
            <w:r w:rsidRPr="0069765C">
              <w:rPr>
                <w:rFonts w:eastAsia="Arial Unicode MS"/>
                <w:u w:color="000000"/>
              </w:rPr>
              <w:t>13.2.</w:t>
            </w:r>
          </w:p>
        </w:tc>
        <w:tc>
          <w:tcPr>
            <w:tcW w:w="1368" w:type="pct"/>
          </w:tcPr>
          <w:p w14:paraId="2614D3E8" w14:textId="77777777" w:rsidR="00490C3D" w:rsidRPr="0069765C" w:rsidRDefault="00490C3D" w:rsidP="0069765C">
            <w:pPr>
              <w:widowControl w:val="0"/>
              <w:outlineLvl w:val="0"/>
              <w:rPr>
                <w:rFonts w:eastAsia="Arial Unicode MS"/>
                <w:u w:color="000000"/>
              </w:rPr>
            </w:pPr>
            <w:r w:rsidRPr="0069765C">
              <w:rPr>
                <w:rFonts w:eastAsia="Arial Unicode MS"/>
                <w:iCs/>
                <w:u w:color="000000"/>
                <w:lang w:val="ru-RU"/>
              </w:rPr>
              <w:t xml:space="preserve">Развитие сельского и экологического туризма. </w:t>
            </w:r>
            <w:proofErr w:type="spellStart"/>
            <w:r w:rsidRPr="0069765C">
              <w:rPr>
                <w:rFonts w:eastAsia="Arial Unicode MS"/>
                <w:iCs/>
                <w:u w:color="000000"/>
              </w:rPr>
              <w:t>Событийный</w:t>
            </w:r>
            <w:proofErr w:type="spellEnd"/>
            <w:r w:rsidRPr="0069765C">
              <w:rPr>
                <w:rFonts w:eastAsia="Arial Unicode MS"/>
                <w:iCs/>
                <w:u w:color="000000"/>
              </w:rPr>
              <w:t xml:space="preserve"> </w:t>
            </w:r>
            <w:proofErr w:type="spellStart"/>
            <w:r w:rsidRPr="0069765C">
              <w:rPr>
                <w:rFonts w:eastAsia="Arial Unicode MS"/>
                <w:iCs/>
                <w:u w:color="000000"/>
              </w:rPr>
              <w:t>туризм</w:t>
            </w:r>
            <w:proofErr w:type="spellEnd"/>
            <w:r w:rsidRPr="0069765C">
              <w:rPr>
                <w:rFonts w:eastAsia="Arial Unicode MS"/>
                <w:iCs/>
                <w:u w:color="000000"/>
              </w:rPr>
              <w:t>.</w:t>
            </w:r>
          </w:p>
        </w:tc>
        <w:tc>
          <w:tcPr>
            <w:tcW w:w="532" w:type="pct"/>
            <w:shd w:val="clear" w:color="auto" w:fill="auto"/>
          </w:tcPr>
          <w:p w14:paraId="081233F7" w14:textId="77777777" w:rsidR="00490C3D" w:rsidRPr="0069765C" w:rsidRDefault="00490C3D" w:rsidP="0069765C">
            <w:pPr>
              <w:widowControl w:val="0"/>
              <w:jc w:val="center"/>
            </w:pPr>
            <w:proofErr w:type="spellStart"/>
            <w:r w:rsidRPr="0069765C">
              <w:t>мероприятие</w:t>
            </w:r>
            <w:proofErr w:type="spellEnd"/>
          </w:p>
        </w:tc>
        <w:tc>
          <w:tcPr>
            <w:tcW w:w="485" w:type="pct"/>
            <w:shd w:val="clear" w:color="auto" w:fill="auto"/>
          </w:tcPr>
          <w:p w14:paraId="3D60458D" w14:textId="77777777" w:rsidR="00490C3D" w:rsidRPr="0069765C" w:rsidRDefault="00490C3D" w:rsidP="0069765C">
            <w:pPr>
              <w:pStyle w:val="aa"/>
              <w:widowControl w:val="0"/>
              <w:spacing w:before="0" w:beforeAutospacing="0" w:after="0" w:afterAutospacing="0"/>
              <w:jc w:val="center"/>
            </w:pPr>
            <w:r w:rsidRPr="0069765C">
              <w:t>01.01.2017 –31.12.2019</w:t>
            </w:r>
          </w:p>
        </w:tc>
        <w:tc>
          <w:tcPr>
            <w:tcW w:w="1191" w:type="pct"/>
            <w:shd w:val="clear" w:color="auto" w:fill="auto"/>
          </w:tcPr>
          <w:p w14:paraId="3158FC41" w14:textId="77777777" w:rsidR="00490C3D" w:rsidRPr="0069765C" w:rsidRDefault="00490C3D" w:rsidP="0069765C">
            <w:pPr>
              <w:pStyle w:val="aa"/>
              <w:widowControl w:val="0"/>
              <w:tabs>
                <w:tab w:val="left" w:pos="28"/>
                <w:tab w:val="left" w:pos="1097"/>
              </w:tabs>
              <w:spacing w:before="0" w:beforeAutospacing="0" w:after="0" w:afterAutospacing="0"/>
            </w:pPr>
            <w:r w:rsidRPr="0069765C">
              <w:t xml:space="preserve">Проведены празднично-ярмарочные мероприятия </w:t>
            </w:r>
          </w:p>
        </w:tc>
        <w:tc>
          <w:tcPr>
            <w:tcW w:w="574" w:type="pct"/>
            <w:shd w:val="clear" w:color="auto" w:fill="auto"/>
          </w:tcPr>
          <w:p w14:paraId="3DD20EC6" w14:textId="77777777" w:rsidR="00490C3D" w:rsidRPr="0069765C" w:rsidRDefault="00490C3D" w:rsidP="0069765C">
            <w:pPr>
              <w:widowControl w:val="0"/>
            </w:pPr>
            <w:r w:rsidRPr="0069765C">
              <w:t>Администрация</w:t>
            </w:r>
          </w:p>
        </w:tc>
        <w:tc>
          <w:tcPr>
            <w:tcW w:w="664" w:type="pct"/>
            <w:shd w:val="clear" w:color="auto" w:fill="auto"/>
          </w:tcPr>
          <w:p w14:paraId="3E8D8E82" w14:textId="77777777" w:rsidR="00490C3D" w:rsidRPr="0069765C" w:rsidRDefault="00490C3D" w:rsidP="0069765C">
            <w:pPr>
              <w:widowControl w:val="0"/>
              <w:rPr>
                <w:lang w:val="ru-RU"/>
              </w:rPr>
            </w:pPr>
            <w:r w:rsidRPr="0069765C">
              <w:rPr>
                <w:lang w:val="ru-RU"/>
              </w:rPr>
              <w:t>М.В.</w:t>
            </w:r>
            <w:r w:rsidRPr="0069765C">
              <w:t> </w:t>
            </w:r>
            <w:r w:rsidRPr="0069765C">
              <w:rPr>
                <w:lang w:val="ru-RU"/>
              </w:rPr>
              <w:t>Савченко / Е.С. Вербах</w:t>
            </w:r>
          </w:p>
          <w:p w14:paraId="57A0DD21" w14:textId="77777777" w:rsidR="00490C3D" w:rsidRPr="0069765C" w:rsidRDefault="00490C3D" w:rsidP="0069765C">
            <w:pPr>
              <w:widowControl w:val="0"/>
            </w:pPr>
            <w:r w:rsidRPr="0069765C">
              <w:t xml:space="preserve">С.В. </w:t>
            </w:r>
            <w:proofErr w:type="spellStart"/>
            <w:r w:rsidRPr="0069765C">
              <w:t>Полковенкова</w:t>
            </w:r>
            <w:proofErr w:type="spellEnd"/>
          </w:p>
        </w:tc>
      </w:tr>
      <w:tr w:rsidR="00490C3D" w:rsidRPr="0069765C" w14:paraId="250BA3A1" w14:textId="77777777" w:rsidTr="002608EC">
        <w:trPr>
          <w:trHeight w:val="755"/>
          <w:jc w:val="center"/>
        </w:trPr>
        <w:tc>
          <w:tcPr>
            <w:tcW w:w="186" w:type="pct"/>
          </w:tcPr>
          <w:p w14:paraId="083EBA90" w14:textId="77777777" w:rsidR="00490C3D" w:rsidRPr="0069765C" w:rsidRDefault="00490C3D" w:rsidP="0069765C">
            <w:pPr>
              <w:widowControl w:val="0"/>
              <w:outlineLvl w:val="0"/>
              <w:rPr>
                <w:rFonts w:eastAsia="Arial Unicode MS"/>
                <w:u w:color="000000"/>
              </w:rPr>
            </w:pPr>
            <w:r w:rsidRPr="0069765C">
              <w:rPr>
                <w:rFonts w:eastAsia="Arial Unicode MS"/>
                <w:u w:color="000000"/>
              </w:rPr>
              <w:t>13.3.</w:t>
            </w:r>
          </w:p>
        </w:tc>
        <w:tc>
          <w:tcPr>
            <w:tcW w:w="1368" w:type="pct"/>
          </w:tcPr>
          <w:p w14:paraId="6987D537" w14:textId="77777777" w:rsidR="00490C3D" w:rsidRPr="0069765C" w:rsidRDefault="00490C3D" w:rsidP="0069765C">
            <w:pPr>
              <w:widowControl w:val="0"/>
              <w:outlineLvl w:val="0"/>
              <w:rPr>
                <w:rFonts w:eastAsia="Arial Unicode MS"/>
                <w:iCs/>
                <w:u w:color="000000"/>
                <w:lang w:val="ru-RU"/>
              </w:rPr>
            </w:pPr>
            <w:r w:rsidRPr="0069765C">
              <w:rPr>
                <w:lang w:val="ru-RU"/>
              </w:rPr>
              <w:t xml:space="preserve">Ремонтно-реставрационные работы в </w:t>
            </w:r>
            <w:proofErr w:type="spellStart"/>
            <w:r w:rsidRPr="0069765C">
              <w:rPr>
                <w:lang w:val="ru-RU"/>
              </w:rPr>
              <w:t>Верхнесалдинском</w:t>
            </w:r>
            <w:proofErr w:type="spellEnd"/>
            <w:r w:rsidRPr="0069765C">
              <w:rPr>
                <w:lang w:val="ru-RU"/>
              </w:rPr>
              <w:t xml:space="preserve"> краеведческом музее</w:t>
            </w:r>
          </w:p>
        </w:tc>
        <w:tc>
          <w:tcPr>
            <w:tcW w:w="532" w:type="pct"/>
            <w:shd w:val="clear" w:color="auto" w:fill="auto"/>
          </w:tcPr>
          <w:p w14:paraId="1B0B93F2" w14:textId="77777777" w:rsidR="00490C3D" w:rsidRPr="0069765C" w:rsidRDefault="00490C3D" w:rsidP="0069765C">
            <w:pPr>
              <w:widowControl w:val="0"/>
              <w:jc w:val="center"/>
            </w:pPr>
            <w:proofErr w:type="spellStart"/>
            <w:r w:rsidRPr="0069765C">
              <w:t>проект</w:t>
            </w:r>
            <w:proofErr w:type="spellEnd"/>
          </w:p>
        </w:tc>
        <w:tc>
          <w:tcPr>
            <w:tcW w:w="485" w:type="pct"/>
            <w:shd w:val="clear" w:color="auto" w:fill="auto"/>
          </w:tcPr>
          <w:p w14:paraId="26377326" w14:textId="77777777" w:rsidR="00490C3D" w:rsidRPr="0069765C" w:rsidRDefault="00490C3D" w:rsidP="0069765C">
            <w:pPr>
              <w:pStyle w:val="aa"/>
              <w:widowControl w:val="0"/>
              <w:spacing w:before="0" w:beforeAutospacing="0" w:after="0" w:afterAutospacing="0"/>
              <w:jc w:val="center"/>
            </w:pPr>
            <w:r w:rsidRPr="0069765C">
              <w:t>01.02.2018 – 30.12.2019</w:t>
            </w:r>
          </w:p>
        </w:tc>
        <w:tc>
          <w:tcPr>
            <w:tcW w:w="1191" w:type="pct"/>
            <w:shd w:val="clear" w:color="auto" w:fill="auto"/>
          </w:tcPr>
          <w:p w14:paraId="3849302D" w14:textId="77777777" w:rsidR="00490C3D" w:rsidRPr="0069765C" w:rsidRDefault="00490C3D" w:rsidP="0069765C">
            <w:pPr>
              <w:pStyle w:val="aa"/>
              <w:widowControl w:val="0"/>
              <w:tabs>
                <w:tab w:val="left" w:pos="28"/>
                <w:tab w:val="left" w:pos="1097"/>
              </w:tabs>
              <w:spacing w:before="0" w:beforeAutospacing="0" w:after="0" w:afterAutospacing="0"/>
            </w:pPr>
            <w:r w:rsidRPr="0069765C">
              <w:t>Проектная документация направлена на экспертизу</w:t>
            </w:r>
          </w:p>
        </w:tc>
        <w:tc>
          <w:tcPr>
            <w:tcW w:w="574" w:type="pct"/>
            <w:shd w:val="clear" w:color="auto" w:fill="auto"/>
          </w:tcPr>
          <w:p w14:paraId="6ACA111A" w14:textId="77777777" w:rsidR="00490C3D" w:rsidRPr="0069765C" w:rsidRDefault="00490C3D" w:rsidP="0069765C">
            <w:pPr>
              <w:widowControl w:val="0"/>
            </w:pPr>
            <w:r w:rsidRPr="0069765C">
              <w:t>Администрация</w:t>
            </w:r>
          </w:p>
        </w:tc>
        <w:tc>
          <w:tcPr>
            <w:tcW w:w="664" w:type="pct"/>
            <w:shd w:val="clear" w:color="auto" w:fill="auto"/>
          </w:tcPr>
          <w:p w14:paraId="64FEFBB8" w14:textId="77777777" w:rsidR="00490C3D" w:rsidRPr="0069765C" w:rsidRDefault="00490C3D" w:rsidP="0069765C">
            <w:pPr>
              <w:widowControl w:val="0"/>
              <w:rPr>
                <w:lang w:val="ru-RU"/>
              </w:rPr>
            </w:pPr>
            <w:r w:rsidRPr="0069765C">
              <w:rPr>
                <w:lang w:val="ru-RU"/>
              </w:rPr>
              <w:t>М.В.</w:t>
            </w:r>
            <w:r w:rsidRPr="0069765C">
              <w:t> </w:t>
            </w:r>
            <w:r w:rsidRPr="0069765C">
              <w:rPr>
                <w:lang w:val="ru-RU"/>
              </w:rPr>
              <w:t>Савченко / Е.С. Вербах</w:t>
            </w:r>
          </w:p>
        </w:tc>
      </w:tr>
    </w:tbl>
    <w:p w14:paraId="03DE3384" w14:textId="77777777" w:rsidR="00490C3D" w:rsidRPr="0069765C" w:rsidRDefault="00490C3D" w:rsidP="0069765C">
      <w:pPr>
        <w:pStyle w:val="2"/>
        <w:spacing w:before="0"/>
        <w:rPr>
          <w:rFonts w:ascii="Times New Roman" w:eastAsia="Arial Unicode MS" w:hAnsi="Times New Roman" w:cs="Times New Roman"/>
          <w:b/>
          <w:color w:val="auto"/>
          <w:sz w:val="28"/>
          <w:szCs w:val="28"/>
          <w:u w:color="000000"/>
          <w:lang w:val="ru-RU"/>
        </w:rPr>
      </w:pPr>
      <w:r w:rsidRPr="0069765C">
        <w:rPr>
          <w:rFonts w:ascii="Times New Roman" w:eastAsia="Arial Unicode MS" w:hAnsi="Times New Roman" w:cs="Times New Roman"/>
          <w:b/>
          <w:color w:val="auto"/>
          <w:sz w:val="28"/>
          <w:szCs w:val="28"/>
          <w:u w:color="000000"/>
          <w:lang w:val="ru-RU"/>
        </w:rPr>
        <w:br w:type="page"/>
      </w:r>
    </w:p>
    <w:p w14:paraId="256C6B24" w14:textId="399AD4B0" w:rsidR="00D0699A" w:rsidRPr="0069765C" w:rsidRDefault="00E83F86" w:rsidP="0069765C">
      <w:pPr>
        <w:pStyle w:val="2"/>
        <w:spacing w:before="0"/>
        <w:rPr>
          <w:rFonts w:ascii="Times New Roman" w:eastAsia="Arial Unicode MS" w:hAnsi="Times New Roman" w:cs="Times New Roman"/>
          <w:b/>
          <w:color w:val="auto"/>
          <w:sz w:val="28"/>
          <w:szCs w:val="28"/>
          <w:u w:color="000000"/>
          <w:lang w:val="ru-RU"/>
        </w:rPr>
      </w:pPr>
      <w:r w:rsidRPr="0069765C">
        <w:rPr>
          <w:rFonts w:ascii="Times New Roman" w:eastAsia="Arial Unicode MS" w:hAnsi="Times New Roman" w:cs="Times New Roman"/>
          <w:b/>
          <w:color w:val="auto"/>
          <w:sz w:val="28"/>
          <w:szCs w:val="28"/>
          <w:u w:color="000000"/>
          <w:lang w:val="ru-RU"/>
        </w:rPr>
        <w:lastRenderedPageBreak/>
        <w:t xml:space="preserve">4. </w:t>
      </w:r>
      <w:r w:rsidR="00D0699A" w:rsidRPr="0069765C">
        <w:rPr>
          <w:rFonts w:ascii="Times New Roman" w:eastAsia="Arial Unicode MS" w:hAnsi="Times New Roman" w:cs="Times New Roman"/>
          <w:b/>
          <w:color w:val="auto"/>
          <w:sz w:val="28"/>
          <w:szCs w:val="28"/>
          <w:u w:color="000000"/>
          <w:lang w:val="ru-RU"/>
        </w:rPr>
        <w:t>ЭТАПЫ И КОНТРОЛЬНЫЕ ТОЧКИ</w:t>
      </w:r>
    </w:p>
    <w:p w14:paraId="6943BDCC" w14:textId="77777777" w:rsidR="00D0699A" w:rsidRPr="0069765C" w:rsidRDefault="00D0699A" w:rsidP="0069765C">
      <w:pPr>
        <w:rPr>
          <w:rFonts w:eastAsia="Arial Unicode MS"/>
          <w:i/>
          <w:color w:val="000000"/>
          <w:u w:color="000000"/>
          <w:lang w:val="ru-RU"/>
        </w:rPr>
      </w:pPr>
    </w:p>
    <w:tbl>
      <w:tblPr>
        <w:tblW w:w="15300" w:type="dxa"/>
        <w:shd w:val="clear" w:color="auto" w:fill="FFFFFF"/>
        <w:tblLayout w:type="fixed"/>
        <w:tblCellMar>
          <w:left w:w="28" w:type="dxa"/>
          <w:right w:w="28" w:type="dxa"/>
        </w:tblCellMar>
        <w:tblLook w:val="0000" w:firstRow="0" w:lastRow="0" w:firstColumn="0" w:lastColumn="0" w:noHBand="0" w:noVBand="0"/>
      </w:tblPr>
      <w:tblGrid>
        <w:gridCol w:w="784"/>
        <w:gridCol w:w="5408"/>
        <w:gridCol w:w="3806"/>
        <w:gridCol w:w="2267"/>
        <w:gridCol w:w="3035"/>
      </w:tblGrid>
      <w:tr w:rsidR="00D0699A" w:rsidRPr="0069765C" w14:paraId="2A61D8AA" w14:textId="77777777" w:rsidTr="00DA2D6C">
        <w:trPr>
          <w:cantSplit/>
          <w:trHeight w:val="409"/>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66D52F9F" w14:textId="77777777" w:rsidR="00D0699A" w:rsidRPr="0069765C" w:rsidRDefault="00D0699A" w:rsidP="0069765C">
            <w:pPr>
              <w:jc w:val="center"/>
              <w:outlineLvl w:val="0"/>
              <w:rPr>
                <w:rFonts w:eastAsia="Arial Unicode MS"/>
                <w:color w:val="000000"/>
                <w:u w:color="000000"/>
                <w:lang w:val="ru-RU"/>
              </w:rPr>
            </w:pPr>
            <w:r w:rsidRPr="0069765C">
              <w:rPr>
                <w:rFonts w:eastAsia="Arial Unicode MS"/>
                <w:color w:val="000000"/>
                <w:u w:color="000000"/>
                <w:lang w:val="ru-RU"/>
              </w:rPr>
              <w:t>№ п/п</w:t>
            </w:r>
          </w:p>
        </w:tc>
        <w:tc>
          <w:tcPr>
            <w:tcW w:w="5408" w:type="dxa"/>
            <w:tcBorders>
              <w:top w:val="single" w:sz="4" w:space="0" w:color="auto"/>
              <w:left w:val="single" w:sz="4" w:space="0" w:color="auto"/>
              <w:bottom w:val="single" w:sz="4" w:space="0" w:color="auto"/>
              <w:right w:val="single" w:sz="4" w:space="0" w:color="auto"/>
            </w:tcBorders>
            <w:shd w:val="clear" w:color="auto" w:fill="FFFFFF"/>
          </w:tcPr>
          <w:p w14:paraId="1B90D1E9" w14:textId="77777777" w:rsidR="00D0699A" w:rsidRPr="0069765C" w:rsidRDefault="00D0699A" w:rsidP="0069765C">
            <w:pPr>
              <w:jc w:val="center"/>
              <w:outlineLvl w:val="0"/>
              <w:rPr>
                <w:rFonts w:eastAsia="Arial Unicode MS"/>
                <w:color w:val="000000"/>
                <w:u w:color="000000"/>
                <w:lang w:val="ru-RU"/>
              </w:rPr>
            </w:pPr>
            <w:r w:rsidRPr="0069765C">
              <w:rPr>
                <w:rFonts w:eastAsia="Arial Unicode MS"/>
                <w:color w:val="000000"/>
                <w:u w:color="000000"/>
                <w:lang w:val="ru-RU"/>
              </w:rPr>
              <w:t>Наименование проекта, мероприятия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1DD1A7BF" w14:textId="77777777" w:rsidR="00D0699A" w:rsidRPr="0069765C" w:rsidRDefault="00D0699A" w:rsidP="0069765C">
            <w:pPr>
              <w:jc w:val="center"/>
              <w:outlineLvl w:val="0"/>
              <w:rPr>
                <w:rFonts w:eastAsia="Arial Unicode MS"/>
                <w:color w:val="000000"/>
                <w:u w:color="000000"/>
                <w:lang w:val="ru-RU"/>
              </w:rPr>
            </w:pPr>
            <w:r w:rsidRPr="0069765C">
              <w:rPr>
                <w:rFonts w:eastAsia="Arial Unicode MS"/>
                <w:color w:val="000000"/>
                <w:u w:color="000000"/>
                <w:lang w:val="ru-RU"/>
              </w:rPr>
              <w:t>Наименование этапа, контрольной точки</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0F1D0489" w14:textId="759A451E" w:rsidR="00D0699A" w:rsidRPr="0069765C" w:rsidRDefault="00D0699A" w:rsidP="0069765C">
            <w:pPr>
              <w:jc w:val="center"/>
              <w:outlineLvl w:val="0"/>
              <w:rPr>
                <w:rFonts w:eastAsia="Arial Unicode MS"/>
                <w:color w:val="000000"/>
                <w:u w:color="000000"/>
                <w:lang w:val="ru-RU"/>
              </w:rPr>
            </w:pPr>
            <w:r w:rsidRPr="0069765C">
              <w:rPr>
                <w:rFonts w:eastAsia="Arial Unicode MS"/>
                <w:color w:val="000000"/>
                <w:u w:color="000000"/>
                <w:lang w:val="ru-RU"/>
              </w:rPr>
              <w:t>Тип (завершение этапа/контрольная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14:paraId="6743AD72" w14:textId="77777777" w:rsidR="00D0699A" w:rsidRPr="0069765C" w:rsidRDefault="00D0699A" w:rsidP="0069765C">
            <w:pPr>
              <w:jc w:val="center"/>
              <w:outlineLvl w:val="0"/>
              <w:rPr>
                <w:rFonts w:eastAsia="Arial Unicode MS"/>
                <w:color w:val="000000"/>
                <w:u w:color="000000"/>
                <w:lang w:val="ru-RU"/>
              </w:rPr>
            </w:pPr>
            <w:r w:rsidRPr="0069765C">
              <w:rPr>
                <w:rFonts w:eastAsia="Arial Unicode MS"/>
                <w:bCs/>
                <w:color w:val="000000" w:themeColor="text1"/>
                <w:u w:color="000000"/>
                <w:lang w:val="ru-RU"/>
              </w:rPr>
              <w:t>Срок</w:t>
            </w:r>
          </w:p>
        </w:tc>
      </w:tr>
    </w:tbl>
    <w:p w14:paraId="473D4F1C" w14:textId="77777777" w:rsidR="00D71701" w:rsidRPr="0069765C" w:rsidRDefault="00D71701" w:rsidP="0069765C">
      <w:pPr>
        <w:rPr>
          <w:sz w:val="2"/>
          <w:szCs w:val="2"/>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784"/>
        <w:gridCol w:w="5408"/>
        <w:gridCol w:w="3806"/>
        <w:gridCol w:w="2267"/>
        <w:gridCol w:w="3035"/>
      </w:tblGrid>
      <w:tr w:rsidR="00DA2D6C" w:rsidRPr="0069765C" w14:paraId="09F7E8AD" w14:textId="77777777" w:rsidTr="00340B90">
        <w:trPr>
          <w:cantSplit/>
          <w:trHeight w:val="20"/>
          <w:tblHeader/>
        </w:trPr>
        <w:tc>
          <w:tcPr>
            <w:tcW w:w="784" w:type="dxa"/>
            <w:shd w:val="clear" w:color="auto" w:fill="FFFFFF"/>
            <w:tcMar>
              <w:top w:w="80" w:type="dxa"/>
              <w:left w:w="57" w:type="dxa"/>
              <w:bottom w:w="80" w:type="dxa"/>
              <w:right w:w="57" w:type="dxa"/>
            </w:tcMar>
          </w:tcPr>
          <w:p w14:paraId="5A649E03" w14:textId="06A5F178" w:rsidR="00DA2D6C" w:rsidRPr="0069765C" w:rsidRDefault="00DA2D6C" w:rsidP="0069765C">
            <w:pPr>
              <w:jc w:val="center"/>
              <w:outlineLvl w:val="0"/>
              <w:rPr>
                <w:rFonts w:eastAsia="Arial Unicode MS"/>
                <w:color w:val="000000"/>
                <w:u w:color="000000"/>
                <w:lang w:val="ru-RU"/>
              </w:rPr>
            </w:pPr>
            <w:r w:rsidRPr="0069765C">
              <w:rPr>
                <w:rFonts w:eastAsia="Arial Unicode MS"/>
                <w:color w:val="000000"/>
                <w:u w:color="000000"/>
                <w:lang w:val="ru-RU"/>
              </w:rPr>
              <w:t>1</w:t>
            </w:r>
          </w:p>
        </w:tc>
        <w:tc>
          <w:tcPr>
            <w:tcW w:w="5408" w:type="dxa"/>
            <w:shd w:val="clear" w:color="auto" w:fill="FFFFFF"/>
          </w:tcPr>
          <w:p w14:paraId="610EBED7" w14:textId="272D3A0C" w:rsidR="00DA2D6C" w:rsidRPr="0069765C" w:rsidRDefault="00DA2D6C" w:rsidP="0069765C">
            <w:pPr>
              <w:jc w:val="center"/>
              <w:outlineLvl w:val="0"/>
              <w:rPr>
                <w:rFonts w:eastAsia="Arial Unicode MS"/>
                <w:color w:val="000000"/>
                <w:u w:color="000000"/>
                <w:lang w:val="ru-RU"/>
              </w:rPr>
            </w:pPr>
            <w:r w:rsidRPr="0069765C">
              <w:rPr>
                <w:rFonts w:eastAsia="Arial Unicode MS"/>
                <w:color w:val="000000"/>
                <w:u w:color="000000"/>
                <w:lang w:val="ru-RU"/>
              </w:rPr>
              <w:t>2</w:t>
            </w:r>
          </w:p>
        </w:tc>
        <w:tc>
          <w:tcPr>
            <w:tcW w:w="3806" w:type="dxa"/>
            <w:shd w:val="clear" w:color="auto" w:fill="FFFFFF"/>
          </w:tcPr>
          <w:p w14:paraId="0DBC3193" w14:textId="0D18B3B5" w:rsidR="00DA2D6C" w:rsidRPr="0069765C" w:rsidRDefault="00DA2D6C" w:rsidP="0069765C">
            <w:pPr>
              <w:jc w:val="center"/>
              <w:outlineLvl w:val="0"/>
              <w:rPr>
                <w:rFonts w:eastAsia="Arial Unicode MS"/>
                <w:color w:val="000000"/>
                <w:u w:color="000000"/>
                <w:lang w:val="ru-RU"/>
              </w:rPr>
            </w:pPr>
            <w:r w:rsidRPr="0069765C">
              <w:rPr>
                <w:rFonts w:eastAsia="Arial Unicode MS"/>
                <w:color w:val="000000"/>
                <w:u w:color="000000"/>
                <w:lang w:val="ru-RU"/>
              </w:rPr>
              <w:t>3</w:t>
            </w:r>
          </w:p>
        </w:tc>
        <w:tc>
          <w:tcPr>
            <w:tcW w:w="2267" w:type="dxa"/>
            <w:shd w:val="clear" w:color="auto" w:fill="FFFFFF"/>
          </w:tcPr>
          <w:p w14:paraId="07C6845C" w14:textId="07B2D5F6" w:rsidR="00DA2D6C" w:rsidRPr="0069765C" w:rsidRDefault="00DA2D6C" w:rsidP="0069765C">
            <w:pPr>
              <w:jc w:val="center"/>
              <w:outlineLvl w:val="0"/>
              <w:rPr>
                <w:rFonts w:eastAsia="Arial Unicode MS"/>
                <w:color w:val="000000"/>
                <w:u w:color="000000"/>
                <w:lang w:val="ru-RU"/>
              </w:rPr>
            </w:pPr>
            <w:r w:rsidRPr="0069765C">
              <w:rPr>
                <w:rFonts w:eastAsia="Arial Unicode MS"/>
                <w:color w:val="000000"/>
                <w:u w:color="000000"/>
                <w:lang w:val="ru-RU"/>
              </w:rPr>
              <w:t>4</w:t>
            </w:r>
          </w:p>
        </w:tc>
        <w:tc>
          <w:tcPr>
            <w:tcW w:w="3035" w:type="dxa"/>
            <w:shd w:val="clear" w:color="auto" w:fill="FFFFFF"/>
          </w:tcPr>
          <w:p w14:paraId="65D07A7D" w14:textId="72C70279" w:rsidR="00DA2D6C" w:rsidRPr="0069765C" w:rsidRDefault="00DA2D6C" w:rsidP="0069765C">
            <w:pPr>
              <w:jc w:val="center"/>
              <w:outlineLvl w:val="0"/>
              <w:rPr>
                <w:rFonts w:eastAsia="Arial Unicode MS"/>
                <w:bCs/>
                <w:color w:val="000000" w:themeColor="text1"/>
                <w:u w:color="000000"/>
                <w:lang w:val="ru-RU"/>
              </w:rPr>
            </w:pPr>
            <w:r w:rsidRPr="0069765C">
              <w:rPr>
                <w:rFonts w:eastAsia="Arial Unicode MS"/>
                <w:bCs/>
                <w:color w:val="000000" w:themeColor="text1"/>
                <w:u w:color="000000"/>
                <w:lang w:val="ru-RU"/>
              </w:rPr>
              <w:t>5</w:t>
            </w:r>
          </w:p>
        </w:tc>
      </w:tr>
      <w:tr w:rsidR="00AD1F13" w:rsidRPr="0069765C" w14:paraId="1A98B0A0" w14:textId="77777777" w:rsidTr="00340B90">
        <w:trPr>
          <w:cantSplit/>
          <w:trHeight w:val="20"/>
        </w:trPr>
        <w:tc>
          <w:tcPr>
            <w:tcW w:w="15300" w:type="dxa"/>
            <w:gridSpan w:val="5"/>
            <w:tcMar>
              <w:top w:w="80" w:type="dxa"/>
              <w:left w:w="57" w:type="dxa"/>
              <w:bottom w:w="80" w:type="dxa"/>
              <w:right w:w="57" w:type="dxa"/>
            </w:tcMar>
          </w:tcPr>
          <w:p w14:paraId="0E136F12" w14:textId="62FFD971" w:rsidR="00AD1F13" w:rsidRPr="0069765C" w:rsidRDefault="00AD1F13" w:rsidP="0069765C">
            <w:pPr>
              <w:pStyle w:val="a3"/>
              <w:numPr>
                <w:ilvl w:val="0"/>
                <w:numId w:val="8"/>
              </w:numPr>
              <w:ind w:left="0" w:firstLine="0"/>
              <w:contextualSpacing w:val="0"/>
              <w:jc w:val="center"/>
              <w:outlineLvl w:val="0"/>
              <w:rPr>
                <w:rFonts w:eastAsia="Arial Unicode MS"/>
                <w:bCs/>
                <w:color w:val="000000"/>
                <w:u w:color="000000"/>
                <w:lang w:val="ru-RU"/>
              </w:rPr>
            </w:pPr>
            <w:r w:rsidRPr="0069765C">
              <w:rPr>
                <w:rFonts w:eastAsia="Arial Unicode MS"/>
                <w:u w:color="000000"/>
                <w:lang w:val="ru-RU"/>
              </w:rPr>
              <w:t xml:space="preserve">Направление </w:t>
            </w:r>
            <w:r w:rsidR="009D4928" w:rsidRPr="0069765C">
              <w:rPr>
                <w:rFonts w:eastAsia="Arial Unicode MS"/>
                <w:u w:color="000000"/>
                <w:lang w:val="ru-RU"/>
              </w:rPr>
              <w:t>«</w:t>
            </w:r>
            <w:r w:rsidRPr="0069765C">
              <w:rPr>
                <w:rFonts w:eastAsia="Arial Unicode MS"/>
                <w:u w:color="000000"/>
                <w:lang w:val="ru-RU"/>
              </w:rPr>
              <w:t>Развитие городской среды и благоустройство</w:t>
            </w:r>
            <w:r w:rsidR="009D4928" w:rsidRPr="0069765C">
              <w:rPr>
                <w:rFonts w:eastAsia="Arial Unicode MS"/>
                <w:u w:color="000000"/>
                <w:lang w:val="ru-RU"/>
              </w:rPr>
              <w:t>»</w:t>
            </w:r>
          </w:p>
        </w:tc>
      </w:tr>
      <w:tr w:rsidR="0050508F" w:rsidRPr="0069765C" w14:paraId="545C988A" w14:textId="77777777" w:rsidTr="00F758F0">
        <w:trPr>
          <w:cantSplit/>
          <w:trHeight w:val="20"/>
        </w:trPr>
        <w:tc>
          <w:tcPr>
            <w:tcW w:w="784" w:type="dxa"/>
            <w:vMerge w:val="restart"/>
            <w:tcMar>
              <w:top w:w="80" w:type="dxa"/>
              <w:left w:w="57" w:type="dxa"/>
              <w:bottom w:w="80" w:type="dxa"/>
              <w:right w:w="57" w:type="dxa"/>
            </w:tcMar>
          </w:tcPr>
          <w:p w14:paraId="6EBCAE9B" w14:textId="6443872B"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1.1</w:t>
            </w:r>
          </w:p>
        </w:tc>
        <w:tc>
          <w:tcPr>
            <w:tcW w:w="5408" w:type="dxa"/>
            <w:vMerge w:val="restart"/>
          </w:tcPr>
          <w:p w14:paraId="57837142" w14:textId="13920055" w:rsidR="0050508F" w:rsidRPr="0069765C" w:rsidRDefault="0050508F" w:rsidP="0069765C">
            <w:pPr>
              <w:outlineLvl w:val="0"/>
              <w:rPr>
                <w:rFonts w:eastAsia="Arial Unicode MS"/>
                <w:u w:color="000000"/>
                <w:lang w:val="ru-RU"/>
              </w:rPr>
            </w:pPr>
            <w:r w:rsidRPr="0069765C">
              <w:rPr>
                <w:rFonts w:eastAsia="Arial Unicode MS"/>
                <w:u w:color="000000"/>
                <w:lang w:val="ru-RU"/>
              </w:rPr>
              <w:t>Благоустройство центральной части города (в районе ул. Энгельса)</w:t>
            </w:r>
          </w:p>
        </w:tc>
        <w:tc>
          <w:tcPr>
            <w:tcW w:w="3806" w:type="dxa"/>
            <w:shd w:val="clear" w:color="auto" w:fill="FFFFFF"/>
          </w:tcPr>
          <w:p w14:paraId="689CE20B" w14:textId="3CACE549" w:rsidR="0050508F" w:rsidRPr="0069765C" w:rsidRDefault="0050508F" w:rsidP="0069765C">
            <w:proofErr w:type="spellStart"/>
            <w:r w:rsidRPr="0069765C">
              <w:t>Паспорт</w:t>
            </w:r>
            <w:proofErr w:type="spellEnd"/>
            <w:r w:rsidRPr="0069765C">
              <w:t xml:space="preserve"> </w:t>
            </w:r>
            <w:proofErr w:type="spellStart"/>
            <w:r w:rsidRPr="0069765C">
              <w:t>проекта</w:t>
            </w:r>
            <w:proofErr w:type="spellEnd"/>
            <w:r w:rsidRPr="0069765C">
              <w:t xml:space="preserve"> </w:t>
            </w:r>
            <w:proofErr w:type="spellStart"/>
            <w:r w:rsidRPr="0069765C">
              <w:t>утвержден</w:t>
            </w:r>
            <w:proofErr w:type="spellEnd"/>
          </w:p>
        </w:tc>
        <w:tc>
          <w:tcPr>
            <w:tcW w:w="2267" w:type="dxa"/>
            <w:shd w:val="clear" w:color="auto" w:fill="FFFFFF"/>
          </w:tcPr>
          <w:p w14:paraId="65989D81" w14:textId="4FE4F810" w:rsidR="0050508F" w:rsidRPr="0069765C" w:rsidRDefault="0050508F" w:rsidP="0069765C">
            <w:pPr>
              <w:jc w:val="center"/>
            </w:pPr>
            <w:proofErr w:type="spellStart"/>
            <w:r w:rsidRPr="0069765C">
              <w:t>Этап</w:t>
            </w:r>
            <w:proofErr w:type="spellEnd"/>
          </w:p>
        </w:tc>
        <w:tc>
          <w:tcPr>
            <w:tcW w:w="3035" w:type="dxa"/>
            <w:shd w:val="clear" w:color="auto" w:fill="FFFFFF"/>
          </w:tcPr>
          <w:p w14:paraId="2ADF5214" w14:textId="1E0D4FC9" w:rsidR="0050508F" w:rsidRPr="0069765C" w:rsidRDefault="0050508F" w:rsidP="0069765C">
            <w:pPr>
              <w:jc w:val="center"/>
            </w:pPr>
            <w:r w:rsidRPr="0069765C">
              <w:t>01.01.2017</w:t>
            </w:r>
          </w:p>
        </w:tc>
      </w:tr>
      <w:tr w:rsidR="0050508F" w:rsidRPr="0069765C" w14:paraId="545E79B1" w14:textId="77777777" w:rsidTr="00340B90">
        <w:trPr>
          <w:cantSplit/>
          <w:trHeight w:val="20"/>
        </w:trPr>
        <w:tc>
          <w:tcPr>
            <w:tcW w:w="784" w:type="dxa"/>
            <w:vMerge/>
            <w:tcMar>
              <w:top w:w="80" w:type="dxa"/>
              <w:left w:w="57" w:type="dxa"/>
              <w:bottom w:w="80" w:type="dxa"/>
              <w:right w:w="57" w:type="dxa"/>
            </w:tcMar>
          </w:tcPr>
          <w:p w14:paraId="6808F5AA" w14:textId="77777777" w:rsidR="0050508F" w:rsidRPr="0069765C" w:rsidRDefault="0050508F" w:rsidP="0069765C">
            <w:pPr>
              <w:jc w:val="center"/>
              <w:outlineLvl w:val="0"/>
              <w:rPr>
                <w:rFonts w:eastAsia="Arial Unicode MS"/>
                <w:u w:color="000000"/>
                <w:lang w:val="ru-RU"/>
              </w:rPr>
            </w:pPr>
          </w:p>
        </w:tc>
        <w:tc>
          <w:tcPr>
            <w:tcW w:w="5408" w:type="dxa"/>
            <w:vMerge/>
          </w:tcPr>
          <w:p w14:paraId="3AC5664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1F1A4BC" w14:textId="7FBAA0EA" w:rsidR="0050508F" w:rsidRPr="0069765C" w:rsidRDefault="0050508F" w:rsidP="0069765C">
            <w:pPr>
              <w:rPr>
                <w:lang w:val="ru-RU"/>
              </w:rPr>
            </w:pPr>
            <w:r w:rsidRPr="0069765C">
              <w:rPr>
                <w:lang w:val="ru-RU"/>
              </w:rPr>
              <w:t>Выполнены работы по установке остановочных комплексов, в том числе в районе ул.</w:t>
            </w:r>
            <w:r w:rsidRPr="0069765C">
              <w:t> </w:t>
            </w:r>
            <w:proofErr w:type="spellStart"/>
            <w:r w:rsidRPr="0069765C">
              <w:t>Энгельса</w:t>
            </w:r>
            <w:proofErr w:type="spellEnd"/>
          </w:p>
        </w:tc>
        <w:tc>
          <w:tcPr>
            <w:tcW w:w="2267" w:type="dxa"/>
            <w:shd w:val="clear" w:color="auto" w:fill="FFFFFF"/>
          </w:tcPr>
          <w:p w14:paraId="6E498C32" w14:textId="35BC3B7A" w:rsidR="0050508F" w:rsidRPr="0069765C" w:rsidRDefault="0050508F" w:rsidP="0069765C">
            <w:pPr>
              <w:jc w:val="cente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16945A72" w14:textId="11428493" w:rsidR="0050508F" w:rsidRPr="0069765C" w:rsidRDefault="0050508F" w:rsidP="0069765C">
            <w:pPr>
              <w:jc w:val="center"/>
            </w:pPr>
            <w:r w:rsidRPr="0069765C">
              <w:t>14.09.2017</w:t>
            </w:r>
          </w:p>
        </w:tc>
      </w:tr>
      <w:tr w:rsidR="0050508F" w:rsidRPr="0069765C" w14:paraId="040E460B" w14:textId="77777777" w:rsidTr="00340B90">
        <w:trPr>
          <w:cantSplit/>
          <w:trHeight w:val="20"/>
        </w:trPr>
        <w:tc>
          <w:tcPr>
            <w:tcW w:w="784" w:type="dxa"/>
            <w:vMerge/>
            <w:tcMar>
              <w:top w:w="80" w:type="dxa"/>
              <w:left w:w="57" w:type="dxa"/>
              <w:bottom w:w="80" w:type="dxa"/>
              <w:right w:w="57" w:type="dxa"/>
            </w:tcMar>
          </w:tcPr>
          <w:p w14:paraId="476F5092" w14:textId="77777777" w:rsidR="0050508F" w:rsidRPr="0069765C" w:rsidRDefault="0050508F" w:rsidP="0069765C">
            <w:pPr>
              <w:jc w:val="center"/>
              <w:outlineLvl w:val="0"/>
              <w:rPr>
                <w:rFonts w:eastAsia="Arial Unicode MS"/>
                <w:u w:color="000000"/>
                <w:lang w:val="ru-RU"/>
              </w:rPr>
            </w:pPr>
          </w:p>
        </w:tc>
        <w:tc>
          <w:tcPr>
            <w:tcW w:w="5408" w:type="dxa"/>
            <w:vMerge/>
          </w:tcPr>
          <w:p w14:paraId="1472BFA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12EBED0" w14:textId="3FE4B94B" w:rsidR="0050508F" w:rsidRPr="0069765C" w:rsidRDefault="0050508F" w:rsidP="0069765C">
            <w:pPr>
              <w:rPr>
                <w:lang w:val="ru-RU"/>
              </w:rPr>
            </w:pPr>
            <w:r w:rsidRPr="0069765C">
              <w:rPr>
                <w:lang w:val="ru-RU"/>
              </w:rPr>
              <w:t>Выполнены работы по устройству 12,5 м металлического ограждения</w:t>
            </w:r>
          </w:p>
        </w:tc>
        <w:tc>
          <w:tcPr>
            <w:tcW w:w="2267" w:type="dxa"/>
            <w:shd w:val="clear" w:color="auto" w:fill="FFFFFF"/>
          </w:tcPr>
          <w:p w14:paraId="495AE8EF" w14:textId="44A54D6F" w:rsidR="0050508F" w:rsidRPr="0069765C" w:rsidRDefault="0050508F" w:rsidP="0069765C">
            <w:pPr>
              <w:jc w:val="cente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3FA6FB94" w14:textId="14987757" w:rsidR="0050508F" w:rsidRPr="0069765C" w:rsidRDefault="0050508F" w:rsidP="0069765C">
            <w:pPr>
              <w:jc w:val="center"/>
            </w:pPr>
            <w:r w:rsidRPr="0069765C">
              <w:t>30.10.2017</w:t>
            </w:r>
          </w:p>
        </w:tc>
      </w:tr>
      <w:tr w:rsidR="0050508F" w:rsidRPr="0069765C" w14:paraId="727F8011" w14:textId="77777777" w:rsidTr="00340B90">
        <w:trPr>
          <w:cantSplit/>
          <w:trHeight w:val="20"/>
        </w:trPr>
        <w:tc>
          <w:tcPr>
            <w:tcW w:w="784" w:type="dxa"/>
            <w:vMerge/>
            <w:tcMar>
              <w:top w:w="80" w:type="dxa"/>
              <w:left w:w="57" w:type="dxa"/>
              <w:bottom w:w="80" w:type="dxa"/>
              <w:right w:w="57" w:type="dxa"/>
            </w:tcMar>
          </w:tcPr>
          <w:p w14:paraId="12E85D4C" w14:textId="77777777" w:rsidR="0050508F" w:rsidRPr="0069765C" w:rsidRDefault="0050508F" w:rsidP="0069765C">
            <w:pPr>
              <w:jc w:val="center"/>
              <w:outlineLvl w:val="0"/>
              <w:rPr>
                <w:rFonts w:eastAsia="Arial Unicode MS"/>
                <w:u w:color="000000"/>
                <w:lang w:val="ru-RU"/>
              </w:rPr>
            </w:pPr>
          </w:p>
        </w:tc>
        <w:tc>
          <w:tcPr>
            <w:tcW w:w="5408" w:type="dxa"/>
            <w:vMerge/>
          </w:tcPr>
          <w:p w14:paraId="774FD811"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D20EB80" w14:textId="3826FA2E" w:rsidR="0050508F" w:rsidRPr="0069765C" w:rsidRDefault="0050508F" w:rsidP="0069765C">
            <w:pPr>
              <w:rPr>
                <w:lang w:val="ru-RU"/>
              </w:rPr>
            </w:pPr>
            <w:r w:rsidRPr="0069765C">
              <w:rPr>
                <w:lang w:val="ru-RU"/>
              </w:rPr>
              <w:t xml:space="preserve">Выполнены работы по строительству нового участка дороги ул. </w:t>
            </w:r>
            <w:proofErr w:type="spellStart"/>
            <w:r w:rsidRPr="0069765C">
              <w:t>Энгельса</w:t>
            </w:r>
            <w:proofErr w:type="spellEnd"/>
          </w:p>
        </w:tc>
        <w:tc>
          <w:tcPr>
            <w:tcW w:w="2267" w:type="dxa"/>
            <w:shd w:val="clear" w:color="auto" w:fill="FFFFFF"/>
          </w:tcPr>
          <w:p w14:paraId="02F779ED" w14:textId="4A588BAE" w:rsidR="0050508F" w:rsidRPr="0069765C" w:rsidRDefault="0050508F" w:rsidP="0069765C">
            <w:pPr>
              <w:jc w:val="cente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6B0D2634" w14:textId="41F36B4D" w:rsidR="0050508F" w:rsidRPr="0069765C" w:rsidRDefault="0050508F" w:rsidP="0069765C">
            <w:pPr>
              <w:jc w:val="center"/>
              <w:rPr>
                <w:lang w:val="ru-RU"/>
              </w:rPr>
            </w:pPr>
            <w:r w:rsidRPr="0069765C">
              <w:t>31.12.2017</w:t>
            </w:r>
          </w:p>
        </w:tc>
      </w:tr>
      <w:tr w:rsidR="0050508F" w:rsidRPr="0069765C" w14:paraId="42851A9E" w14:textId="77777777" w:rsidTr="00340B90">
        <w:trPr>
          <w:cantSplit/>
          <w:trHeight w:val="20"/>
        </w:trPr>
        <w:tc>
          <w:tcPr>
            <w:tcW w:w="784" w:type="dxa"/>
            <w:vMerge/>
            <w:tcMar>
              <w:top w:w="80" w:type="dxa"/>
              <w:left w:w="57" w:type="dxa"/>
              <w:bottom w:w="80" w:type="dxa"/>
              <w:right w:w="57" w:type="dxa"/>
            </w:tcMar>
          </w:tcPr>
          <w:p w14:paraId="1F7B9452" w14:textId="77777777" w:rsidR="0050508F" w:rsidRPr="0069765C" w:rsidRDefault="0050508F" w:rsidP="0069765C">
            <w:pPr>
              <w:jc w:val="center"/>
              <w:outlineLvl w:val="0"/>
              <w:rPr>
                <w:rFonts w:eastAsia="Arial Unicode MS"/>
                <w:u w:color="000000"/>
                <w:lang w:val="ru-RU"/>
              </w:rPr>
            </w:pPr>
          </w:p>
        </w:tc>
        <w:tc>
          <w:tcPr>
            <w:tcW w:w="5408" w:type="dxa"/>
            <w:vMerge/>
          </w:tcPr>
          <w:p w14:paraId="62F5CDB3"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AE149E9" w14:textId="326841B0" w:rsidR="0050508F" w:rsidRPr="0069765C" w:rsidRDefault="0050508F" w:rsidP="0069765C">
            <w:pPr>
              <w:rPr>
                <w:lang w:val="ru-RU"/>
              </w:rPr>
            </w:pPr>
            <w:r w:rsidRPr="0069765C">
              <w:t xml:space="preserve">I </w:t>
            </w:r>
            <w:proofErr w:type="spellStart"/>
            <w:r w:rsidRPr="0069765C">
              <w:t>этап</w:t>
            </w:r>
            <w:proofErr w:type="spellEnd"/>
            <w:r w:rsidRPr="0069765C">
              <w:t xml:space="preserve"> </w:t>
            </w:r>
            <w:proofErr w:type="spellStart"/>
            <w:r w:rsidRPr="0069765C">
              <w:t>завершен</w:t>
            </w:r>
            <w:proofErr w:type="spellEnd"/>
          </w:p>
        </w:tc>
        <w:tc>
          <w:tcPr>
            <w:tcW w:w="2267" w:type="dxa"/>
            <w:shd w:val="clear" w:color="auto" w:fill="FFFFFF"/>
          </w:tcPr>
          <w:p w14:paraId="7FDD291C" w14:textId="64ACD92C" w:rsidR="0050508F" w:rsidRPr="0069765C" w:rsidRDefault="0050508F" w:rsidP="0069765C">
            <w:pPr>
              <w:jc w:val="center"/>
            </w:pPr>
            <w:proofErr w:type="spellStart"/>
            <w:r w:rsidRPr="0069765C">
              <w:t>Завершение</w:t>
            </w:r>
            <w:proofErr w:type="spellEnd"/>
            <w:r w:rsidRPr="0069765C">
              <w:t xml:space="preserve"> </w:t>
            </w:r>
            <w:proofErr w:type="spellStart"/>
            <w:r w:rsidRPr="0069765C">
              <w:t>этапа</w:t>
            </w:r>
            <w:proofErr w:type="spellEnd"/>
          </w:p>
        </w:tc>
        <w:tc>
          <w:tcPr>
            <w:tcW w:w="3035" w:type="dxa"/>
            <w:shd w:val="clear" w:color="auto" w:fill="FFFFFF"/>
          </w:tcPr>
          <w:p w14:paraId="627F2396" w14:textId="56145DD3" w:rsidR="0050508F" w:rsidRPr="0069765C" w:rsidRDefault="0050508F" w:rsidP="0069765C">
            <w:pPr>
              <w:jc w:val="center"/>
              <w:rPr>
                <w:lang w:val="ru-RU"/>
              </w:rPr>
            </w:pPr>
            <w:r w:rsidRPr="0069765C">
              <w:t>31.12.2017</w:t>
            </w:r>
          </w:p>
        </w:tc>
      </w:tr>
      <w:tr w:rsidR="0050508F" w:rsidRPr="0069765C" w14:paraId="53D7A192" w14:textId="77777777" w:rsidTr="00462AAF">
        <w:trPr>
          <w:cantSplit/>
          <w:trHeight w:val="20"/>
        </w:trPr>
        <w:tc>
          <w:tcPr>
            <w:tcW w:w="784" w:type="dxa"/>
            <w:vMerge/>
            <w:tcMar>
              <w:top w:w="80" w:type="dxa"/>
              <w:left w:w="57" w:type="dxa"/>
              <w:bottom w:w="80" w:type="dxa"/>
              <w:right w:w="57" w:type="dxa"/>
            </w:tcMar>
          </w:tcPr>
          <w:p w14:paraId="135FC979" w14:textId="77777777" w:rsidR="0050508F" w:rsidRPr="0069765C" w:rsidRDefault="0050508F" w:rsidP="0069765C">
            <w:pPr>
              <w:jc w:val="center"/>
              <w:outlineLvl w:val="0"/>
              <w:rPr>
                <w:rFonts w:eastAsia="Arial Unicode MS"/>
                <w:u w:color="000000"/>
                <w:lang w:val="ru-RU"/>
              </w:rPr>
            </w:pPr>
          </w:p>
        </w:tc>
        <w:tc>
          <w:tcPr>
            <w:tcW w:w="5408" w:type="dxa"/>
            <w:vMerge/>
          </w:tcPr>
          <w:p w14:paraId="5CC0D8DC"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6D4C48B6" w14:textId="6660569E" w:rsidR="0050508F" w:rsidRPr="0069765C" w:rsidRDefault="0050508F" w:rsidP="0069765C">
            <w:pPr>
              <w:rPr>
                <w:rFonts w:eastAsia="Arial Unicode MS"/>
                <w:u w:color="000000"/>
                <w:lang w:val="ru-RU"/>
              </w:rPr>
            </w:pPr>
            <w:r w:rsidRPr="0069765C">
              <w:rPr>
                <w:lang w:val="ru-RU"/>
              </w:rPr>
              <w:t>Выполнено озеленение парка Труда и Победы</w:t>
            </w:r>
          </w:p>
        </w:tc>
        <w:tc>
          <w:tcPr>
            <w:tcW w:w="2267" w:type="dxa"/>
            <w:shd w:val="clear" w:color="auto" w:fill="FFFFFF"/>
          </w:tcPr>
          <w:p w14:paraId="228E5153" w14:textId="18E7EBFA" w:rsidR="0050508F" w:rsidRPr="0069765C" w:rsidRDefault="0050508F" w:rsidP="0069765C">
            <w:pPr>
              <w:jc w:val="center"/>
              <w:rPr>
                <w:rFonts w:eastAsia="Arial Unicode MS"/>
                <w:color w:val="000000"/>
                <w:u w:color="000000"/>
                <w:lang w:val="ru-RU"/>
              </w:rP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48D2A383" w14:textId="1454A3F9" w:rsidR="0050508F" w:rsidRPr="0069765C" w:rsidRDefault="0050508F" w:rsidP="0069765C">
            <w:pPr>
              <w:jc w:val="center"/>
              <w:rPr>
                <w:lang w:val="ru-RU"/>
              </w:rPr>
            </w:pPr>
            <w:r w:rsidRPr="0069765C">
              <w:t>01.09.2018</w:t>
            </w:r>
          </w:p>
        </w:tc>
      </w:tr>
      <w:tr w:rsidR="0050508F" w:rsidRPr="0069765C" w14:paraId="05D8B28C" w14:textId="77777777" w:rsidTr="00462AAF">
        <w:trPr>
          <w:cantSplit/>
          <w:trHeight w:val="20"/>
        </w:trPr>
        <w:tc>
          <w:tcPr>
            <w:tcW w:w="784" w:type="dxa"/>
            <w:vMerge/>
            <w:tcMar>
              <w:top w:w="80" w:type="dxa"/>
              <w:left w:w="57" w:type="dxa"/>
              <w:bottom w:w="80" w:type="dxa"/>
              <w:right w:w="57" w:type="dxa"/>
            </w:tcMar>
          </w:tcPr>
          <w:p w14:paraId="26EAC6BC" w14:textId="77777777" w:rsidR="0050508F" w:rsidRPr="0069765C" w:rsidRDefault="0050508F" w:rsidP="0069765C">
            <w:pPr>
              <w:jc w:val="center"/>
              <w:outlineLvl w:val="0"/>
              <w:rPr>
                <w:rFonts w:eastAsia="Arial Unicode MS"/>
                <w:u w:color="000000"/>
                <w:lang w:val="ru-RU"/>
              </w:rPr>
            </w:pPr>
          </w:p>
        </w:tc>
        <w:tc>
          <w:tcPr>
            <w:tcW w:w="5408" w:type="dxa"/>
            <w:vMerge/>
          </w:tcPr>
          <w:p w14:paraId="17D6D31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76D0D6C" w14:textId="0E234C3F" w:rsidR="0050508F" w:rsidRPr="0069765C" w:rsidRDefault="0050508F" w:rsidP="0069765C">
            <w:pPr>
              <w:rPr>
                <w:rFonts w:eastAsia="Arial Unicode MS"/>
                <w:u w:color="000000"/>
                <w:lang w:val="ru-RU"/>
              </w:rPr>
            </w:pPr>
            <w:r w:rsidRPr="0069765C">
              <w:rPr>
                <w:lang w:val="ru-RU"/>
              </w:rPr>
              <w:t>Проведен ремонт участка ул. Энгельса- 0,9 км (от ул.</w:t>
            </w:r>
            <w:r w:rsidRPr="0069765C">
              <w:t> </w:t>
            </w:r>
            <w:r w:rsidRPr="0069765C">
              <w:rPr>
                <w:lang w:val="ru-RU"/>
              </w:rPr>
              <w:t xml:space="preserve">К. </w:t>
            </w:r>
            <w:proofErr w:type="spellStart"/>
            <w:r w:rsidRPr="0069765C">
              <w:rPr>
                <w:lang w:val="ru-RU"/>
              </w:rPr>
              <w:t>Либнехта</w:t>
            </w:r>
            <w:proofErr w:type="spellEnd"/>
            <w:r w:rsidRPr="0069765C">
              <w:rPr>
                <w:lang w:val="ru-RU"/>
              </w:rPr>
              <w:t xml:space="preserve"> до сопряжения с новым участком дороги ул. </w:t>
            </w:r>
            <w:proofErr w:type="spellStart"/>
            <w:r w:rsidRPr="0069765C">
              <w:t>Энгельса</w:t>
            </w:r>
            <w:proofErr w:type="spellEnd"/>
            <w:r w:rsidRPr="0069765C">
              <w:t>)</w:t>
            </w:r>
          </w:p>
        </w:tc>
        <w:tc>
          <w:tcPr>
            <w:tcW w:w="2267" w:type="dxa"/>
            <w:shd w:val="clear" w:color="auto" w:fill="FFFFFF"/>
          </w:tcPr>
          <w:p w14:paraId="1DA8A993" w14:textId="7B30B69E" w:rsidR="0050508F" w:rsidRPr="0069765C" w:rsidRDefault="0050508F" w:rsidP="0069765C">
            <w:pPr>
              <w:jc w:val="center"/>
              <w:rPr>
                <w:rFonts w:eastAsia="Arial Unicode MS"/>
                <w:color w:val="000000"/>
                <w:u w:color="000000"/>
                <w:lang w:val="ru-RU"/>
              </w:rP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6A7E2EDD" w14:textId="16DAD246" w:rsidR="0050508F" w:rsidRPr="0069765C" w:rsidRDefault="0050508F" w:rsidP="0069765C">
            <w:pPr>
              <w:jc w:val="center"/>
              <w:rPr>
                <w:lang w:val="ru-RU"/>
              </w:rPr>
            </w:pPr>
            <w:r w:rsidRPr="0069765C">
              <w:t>01.11.2018</w:t>
            </w:r>
          </w:p>
        </w:tc>
      </w:tr>
      <w:tr w:rsidR="0050508F" w:rsidRPr="0069765C" w14:paraId="1FDE697D" w14:textId="77777777" w:rsidTr="00462AAF">
        <w:trPr>
          <w:cantSplit/>
          <w:trHeight w:val="20"/>
        </w:trPr>
        <w:tc>
          <w:tcPr>
            <w:tcW w:w="784" w:type="dxa"/>
            <w:vMerge/>
            <w:tcMar>
              <w:top w:w="80" w:type="dxa"/>
              <w:left w:w="57" w:type="dxa"/>
              <w:bottom w:w="80" w:type="dxa"/>
              <w:right w:w="57" w:type="dxa"/>
            </w:tcMar>
          </w:tcPr>
          <w:p w14:paraId="65466BAA" w14:textId="77777777" w:rsidR="0050508F" w:rsidRPr="0069765C" w:rsidRDefault="0050508F" w:rsidP="0069765C">
            <w:pPr>
              <w:jc w:val="center"/>
              <w:outlineLvl w:val="0"/>
              <w:rPr>
                <w:rFonts w:eastAsia="Arial Unicode MS"/>
                <w:u w:color="000000"/>
                <w:lang w:val="ru-RU"/>
              </w:rPr>
            </w:pPr>
          </w:p>
        </w:tc>
        <w:tc>
          <w:tcPr>
            <w:tcW w:w="5408" w:type="dxa"/>
            <w:vMerge/>
          </w:tcPr>
          <w:p w14:paraId="599D4B8C"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2681E31" w14:textId="2DD24367" w:rsidR="0050508F" w:rsidRPr="0069765C" w:rsidRDefault="0050508F" w:rsidP="0069765C">
            <w:pPr>
              <w:rPr>
                <w:rFonts w:eastAsia="Arial Unicode MS"/>
                <w:u w:color="000000"/>
                <w:lang w:val="ru-RU"/>
              </w:rPr>
            </w:pPr>
            <w:r w:rsidRPr="0069765C">
              <w:rPr>
                <w:lang w:val="ru-RU"/>
              </w:rPr>
              <w:t xml:space="preserve">Выполнено благоустройство примыкающих территорий нового отрезка дороги ул. </w:t>
            </w:r>
            <w:proofErr w:type="spellStart"/>
            <w:r w:rsidR="00F758F0" w:rsidRPr="0069765C">
              <w:t>Энгельса</w:t>
            </w:r>
            <w:proofErr w:type="spellEnd"/>
          </w:p>
        </w:tc>
        <w:tc>
          <w:tcPr>
            <w:tcW w:w="2267" w:type="dxa"/>
            <w:shd w:val="clear" w:color="auto" w:fill="FFFFFF"/>
          </w:tcPr>
          <w:p w14:paraId="6F5AF997" w14:textId="104FEB0F" w:rsidR="0050508F" w:rsidRPr="0069765C" w:rsidRDefault="0050508F" w:rsidP="0069765C">
            <w:pPr>
              <w:jc w:val="center"/>
              <w:rPr>
                <w:rFonts w:eastAsia="Arial Unicode MS"/>
                <w:color w:val="000000"/>
                <w:u w:color="000000"/>
                <w:lang w:val="ru-RU"/>
              </w:rPr>
            </w:pPr>
            <w:proofErr w:type="spellStart"/>
            <w:r w:rsidRPr="0069765C">
              <w:t>Контрольная</w:t>
            </w:r>
            <w:proofErr w:type="spellEnd"/>
            <w:r w:rsidRPr="0069765C">
              <w:t xml:space="preserve"> </w:t>
            </w:r>
            <w:proofErr w:type="spellStart"/>
            <w:r w:rsidRPr="0069765C">
              <w:t>точка</w:t>
            </w:r>
            <w:proofErr w:type="spellEnd"/>
          </w:p>
        </w:tc>
        <w:tc>
          <w:tcPr>
            <w:tcW w:w="3035" w:type="dxa"/>
            <w:shd w:val="clear" w:color="auto" w:fill="FFFFFF"/>
          </w:tcPr>
          <w:p w14:paraId="1026141D" w14:textId="64F967A7" w:rsidR="0050508F" w:rsidRPr="0069765C" w:rsidRDefault="0050508F" w:rsidP="0069765C">
            <w:pPr>
              <w:jc w:val="center"/>
              <w:rPr>
                <w:lang w:val="ru-RU"/>
              </w:rPr>
            </w:pPr>
            <w:r w:rsidRPr="0069765C">
              <w:t>01.12.2018</w:t>
            </w:r>
          </w:p>
        </w:tc>
      </w:tr>
      <w:tr w:rsidR="0050508F" w:rsidRPr="0069765C" w14:paraId="56A97D0E" w14:textId="77777777" w:rsidTr="00462AAF">
        <w:trPr>
          <w:cantSplit/>
          <w:trHeight w:val="20"/>
        </w:trPr>
        <w:tc>
          <w:tcPr>
            <w:tcW w:w="784" w:type="dxa"/>
            <w:vMerge/>
            <w:tcMar>
              <w:top w:w="80" w:type="dxa"/>
              <w:left w:w="57" w:type="dxa"/>
              <w:bottom w:w="80" w:type="dxa"/>
              <w:right w:w="57" w:type="dxa"/>
            </w:tcMar>
          </w:tcPr>
          <w:p w14:paraId="3281A8CB" w14:textId="77777777" w:rsidR="0050508F" w:rsidRPr="0069765C" w:rsidRDefault="0050508F" w:rsidP="0069765C">
            <w:pPr>
              <w:jc w:val="center"/>
              <w:outlineLvl w:val="0"/>
              <w:rPr>
                <w:rFonts w:eastAsia="Arial Unicode MS"/>
                <w:u w:color="000000"/>
                <w:lang w:val="ru-RU"/>
              </w:rPr>
            </w:pPr>
          </w:p>
        </w:tc>
        <w:tc>
          <w:tcPr>
            <w:tcW w:w="5408" w:type="dxa"/>
            <w:vMerge/>
          </w:tcPr>
          <w:p w14:paraId="3335390E"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BDAA89A" w14:textId="4F0A5D44" w:rsidR="0050508F" w:rsidRPr="0069765C" w:rsidRDefault="0050508F" w:rsidP="0069765C">
            <w:pPr>
              <w:rPr>
                <w:rFonts w:eastAsia="Arial Unicode MS"/>
                <w:u w:color="000000"/>
                <w:lang w:val="ru-RU"/>
              </w:rPr>
            </w:pPr>
            <w:proofErr w:type="spellStart"/>
            <w:r w:rsidRPr="0069765C">
              <w:rPr>
                <w:rFonts w:eastAsia="Arial Unicode MS"/>
                <w:u w:color="000000"/>
              </w:rPr>
              <w:t>Проект</w:t>
            </w:r>
            <w:proofErr w:type="spellEnd"/>
            <w:r w:rsidRPr="0069765C">
              <w:rPr>
                <w:rFonts w:eastAsia="Arial Unicode MS"/>
                <w:u w:color="000000"/>
              </w:rPr>
              <w:t xml:space="preserve"> </w:t>
            </w:r>
            <w:proofErr w:type="spellStart"/>
            <w:r w:rsidRPr="0069765C">
              <w:rPr>
                <w:rFonts w:eastAsia="Arial Unicode MS"/>
                <w:u w:color="000000"/>
              </w:rPr>
              <w:t>завершен</w:t>
            </w:r>
            <w:proofErr w:type="spellEnd"/>
          </w:p>
        </w:tc>
        <w:tc>
          <w:tcPr>
            <w:tcW w:w="2267" w:type="dxa"/>
            <w:shd w:val="clear" w:color="auto" w:fill="FFFFFF"/>
          </w:tcPr>
          <w:p w14:paraId="2E82DF9B" w14:textId="5BA8CD3F" w:rsidR="0050508F" w:rsidRPr="0069765C" w:rsidRDefault="0050508F" w:rsidP="0069765C">
            <w:pPr>
              <w:jc w:val="center"/>
              <w:rPr>
                <w:rFonts w:eastAsia="Arial Unicode MS"/>
                <w:color w:val="000000"/>
                <w:u w:color="000000"/>
                <w:lang w:val="ru-RU"/>
              </w:rPr>
            </w:pPr>
            <w:proofErr w:type="spellStart"/>
            <w:r w:rsidRPr="0069765C">
              <w:rPr>
                <w:rFonts w:eastAsia="Arial Unicode MS"/>
                <w:u w:color="000000"/>
              </w:rPr>
              <w:t>Завершение</w:t>
            </w:r>
            <w:proofErr w:type="spellEnd"/>
            <w:r w:rsidRPr="0069765C">
              <w:rPr>
                <w:rFonts w:eastAsia="Arial Unicode MS"/>
                <w:u w:color="000000"/>
              </w:rPr>
              <w:t xml:space="preserve"> </w:t>
            </w:r>
            <w:proofErr w:type="spellStart"/>
            <w:r w:rsidRPr="0069765C">
              <w:rPr>
                <w:rFonts w:eastAsia="Arial Unicode MS"/>
                <w:u w:color="000000"/>
              </w:rPr>
              <w:t>этапа</w:t>
            </w:r>
            <w:proofErr w:type="spellEnd"/>
            <w:r w:rsidRPr="0069765C">
              <w:rPr>
                <w:rFonts w:eastAsia="Arial Unicode MS"/>
                <w:u w:color="000000"/>
              </w:rPr>
              <w:t xml:space="preserve"> </w:t>
            </w:r>
          </w:p>
        </w:tc>
        <w:tc>
          <w:tcPr>
            <w:tcW w:w="3035" w:type="dxa"/>
            <w:shd w:val="clear" w:color="auto" w:fill="FFFFFF"/>
          </w:tcPr>
          <w:p w14:paraId="6DC917F8" w14:textId="75D6D807" w:rsidR="0050508F" w:rsidRPr="0069765C" w:rsidRDefault="0050508F" w:rsidP="0069765C">
            <w:pPr>
              <w:jc w:val="center"/>
              <w:rPr>
                <w:lang w:val="ru-RU"/>
              </w:rPr>
            </w:pPr>
            <w:r w:rsidRPr="0069765C">
              <w:t>31.12.2018</w:t>
            </w:r>
          </w:p>
        </w:tc>
      </w:tr>
      <w:tr w:rsidR="0050508F" w:rsidRPr="0069765C" w14:paraId="0AD0CD13" w14:textId="77777777" w:rsidTr="00340B90">
        <w:trPr>
          <w:cantSplit/>
          <w:trHeight w:val="20"/>
        </w:trPr>
        <w:tc>
          <w:tcPr>
            <w:tcW w:w="784" w:type="dxa"/>
            <w:vMerge w:val="restart"/>
            <w:tcMar>
              <w:top w:w="80" w:type="dxa"/>
              <w:left w:w="57" w:type="dxa"/>
              <w:bottom w:w="80" w:type="dxa"/>
              <w:right w:w="57" w:type="dxa"/>
            </w:tcMar>
          </w:tcPr>
          <w:p w14:paraId="32A1CF57" w14:textId="1AE73F0F"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lastRenderedPageBreak/>
              <w:t>1.2</w:t>
            </w:r>
          </w:p>
        </w:tc>
        <w:tc>
          <w:tcPr>
            <w:tcW w:w="5408" w:type="dxa"/>
            <w:vMerge w:val="restart"/>
          </w:tcPr>
          <w:p w14:paraId="049C110E" w14:textId="37D5C3F2" w:rsidR="0050508F" w:rsidRPr="0069765C" w:rsidRDefault="0050508F" w:rsidP="0069765C">
            <w:pPr>
              <w:outlineLvl w:val="0"/>
              <w:rPr>
                <w:rFonts w:eastAsia="Arial Unicode MS"/>
                <w:u w:color="000000"/>
                <w:lang w:val="ru-RU"/>
              </w:rPr>
            </w:pPr>
            <w:r w:rsidRPr="0069765C">
              <w:rPr>
                <w:rFonts w:eastAsia="Arial Unicode MS"/>
                <w:u w:color="000000"/>
                <w:lang w:val="ru-RU"/>
              </w:rPr>
              <w:t>Реконструкция парка им. Ю.А. Гагарина в г. Верхняя Салда</w:t>
            </w:r>
          </w:p>
        </w:tc>
        <w:tc>
          <w:tcPr>
            <w:tcW w:w="3806" w:type="dxa"/>
            <w:shd w:val="clear" w:color="auto" w:fill="FFFFFF"/>
          </w:tcPr>
          <w:p w14:paraId="7246EE65" w14:textId="2FA2F363" w:rsidR="0050508F" w:rsidRPr="0069765C" w:rsidRDefault="0050508F" w:rsidP="0069765C">
            <w:proofErr w:type="spellStart"/>
            <w:r w:rsidRPr="0069765C">
              <w:t>Паспорт</w:t>
            </w:r>
            <w:proofErr w:type="spellEnd"/>
            <w:r w:rsidRPr="0069765C">
              <w:t xml:space="preserve"> </w:t>
            </w:r>
            <w:proofErr w:type="spellStart"/>
            <w:r w:rsidRPr="0069765C">
              <w:t>проекта</w:t>
            </w:r>
            <w:proofErr w:type="spellEnd"/>
            <w:r w:rsidRPr="0069765C">
              <w:t xml:space="preserve"> </w:t>
            </w:r>
            <w:proofErr w:type="spellStart"/>
            <w:r w:rsidRPr="0069765C">
              <w:t>утвержден</w:t>
            </w:r>
            <w:proofErr w:type="spellEnd"/>
          </w:p>
        </w:tc>
        <w:tc>
          <w:tcPr>
            <w:tcW w:w="2267" w:type="dxa"/>
            <w:shd w:val="clear" w:color="auto" w:fill="FFFFFF"/>
          </w:tcPr>
          <w:p w14:paraId="26348E41" w14:textId="195FF130" w:rsidR="0050508F" w:rsidRPr="0069765C" w:rsidRDefault="0050508F" w:rsidP="0069765C">
            <w:pPr>
              <w:jc w:val="center"/>
            </w:pPr>
            <w:proofErr w:type="spellStart"/>
            <w:r w:rsidRPr="0069765C">
              <w:t>Этап</w:t>
            </w:r>
            <w:proofErr w:type="spellEnd"/>
          </w:p>
        </w:tc>
        <w:tc>
          <w:tcPr>
            <w:tcW w:w="3035" w:type="dxa"/>
            <w:shd w:val="clear" w:color="auto" w:fill="FFFFFF"/>
          </w:tcPr>
          <w:p w14:paraId="49422D4D" w14:textId="10B47836" w:rsidR="0050508F" w:rsidRPr="0069765C" w:rsidRDefault="0050508F" w:rsidP="0069765C">
            <w:pPr>
              <w:jc w:val="center"/>
            </w:pPr>
            <w:r w:rsidRPr="0069765C">
              <w:t>01.01.2017</w:t>
            </w:r>
          </w:p>
        </w:tc>
      </w:tr>
      <w:tr w:rsidR="0050508F" w:rsidRPr="0069765C" w14:paraId="00455A14" w14:textId="77777777" w:rsidTr="00340B90">
        <w:trPr>
          <w:cantSplit/>
          <w:trHeight w:val="20"/>
        </w:trPr>
        <w:tc>
          <w:tcPr>
            <w:tcW w:w="784" w:type="dxa"/>
            <w:vMerge/>
            <w:tcMar>
              <w:top w:w="80" w:type="dxa"/>
              <w:left w:w="57" w:type="dxa"/>
              <w:bottom w:w="80" w:type="dxa"/>
              <w:right w:w="57" w:type="dxa"/>
            </w:tcMar>
          </w:tcPr>
          <w:p w14:paraId="07580D2D" w14:textId="77777777" w:rsidR="0050508F" w:rsidRPr="0069765C" w:rsidRDefault="0050508F" w:rsidP="0069765C">
            <w:pPr>
              <w:jc w:val="center"/>
              <w:outlineLvl w:val="0"/>
              <w:rPr>
                <w:rFonts w:eastAsia="Arial Unicode MS"/>
                <w:u w:color="000000"/>
                <w:lang w:val="ru-RU"/>
              </w:rPr>
            </w:pPr>
          </w:p>
        </w:tc>
        <w:tc>
          <w:tcPr>
            <w:tcW w:w="5408" w:type="dxa"/>
            <w:vMerge/>
          </w:tcPr>
          <w:p w14:paraId="57FE1E76"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AE367AA" w14:textId="767464D0" w:rsidR="0050508F" w:rsidRPr="0069765C" w:rsidRDefault="0050508F" w:rsidP="0069765C">
            <w:pPr>
              <w:outlineLvl w:val="0"/>
              <w:rPr>
                <w:lang w:val="ru-RU"/>
              </w:rPr>
            </w:pPr>
            <w:r w:rsidRPr="0069765C">
              <w:rPr>
                <w:lang w:val="ru-RU"/>
              </w:rPr>
              <w:t>Установлены малые архитектурные формы скейтпарка.</w:t>
            </w:r>
          </w:p>
        </w:tc>
        <w:tc>
          <w:tcPr>
            <w:tcW w:w="2267" w:type="dxa"/>
            <w:shd w:val="clear" w:color="auto" w:fill="FFFFFF"/>
          </w:tcPr>
          <w:p w14:paraId="110CB396" w14:textId="4E62FEC7"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2F523844" w14:textId="2C83FF9B"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01.12.2017</w:t>
            </w:r>
          </w:p>
        </w:tc>
      </w:tr>
      <w:tr w:rsidR="0050508F" w:rsidRPr="0069765C" w14:paraId="2DF4ED60" w14:textId="77777777" w:rsidTr="00F758F0">
        <w:trPr>
          <w:cantSplit/>
          <w:trHeight w:val="20"/>
        </w:trPr>
        <w:tc>
          <w:tcPr>
            <w:tcW w:w="784" w:type="dxa"/>
            <w:vMerge/>
            <w:tcMar>
              <w:top w:w="80" w:type="dxa"/>
              <w:left w:w="57" w:type="dxa"/>
              <w:bottom w:w="80" w:type="dxa"/>
              <w:right w:w="57" w:type="dxa"/>
            </w:tcMar>
          </w:tcPr>
          <w:p w14:paraId="7F9D6EC7" w14:textId="77777777" w:rsidR="0050508F" w:rsidRPr="0069765C" w:rsidRDefault="0050508F" w:rsidP="0069765C">
            <w:pPr>
              <w:jc w:val="center"/>
              <w:outlineLvl w:val="0"/>
              <w:rPr>
                <w:rFonts w:eastAsia="Arial Unicode MS"/>
                <w:u w:color="000000"/>
                <w:lang w:val="ru-RU"/>
              </w:rPr>
            </w:pPr>
          </w:p>
        </w:tc>
        <w:tc>
          <w:tcPr>
            <w:tcW w:w="5408" w:type="dxa"/>
            <w:vMerge/>
          </w:tcPr>
          <w:p w14:paraId="55AFCD5E"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546667CA" w14:textId="5EF1A0AB" w:rsidR="0050508F" w:rsidRPr="0069765C" w:rsidRDefault="0050508F" w:rsidP="0069765C">
            <w:pPr>
              <w:outlineLvl w:val="0"/>
              <w:rPr>
                <w:lang w:val="ru-RU"/>
              </w:rPr>
            </w:pPr>
            <w:proofErr w:type="spellStart"/>
            <w:r w:rsidRPr="0069765C">
              <w:t>Установлена</w:t>
            </w:r>
            <w:proofErr w:type="spellEnd"/>
            <w:r w:rsidRPr="0069765C">
              <w:t xml:space="preserve"> </w:t>
            </w:r>
            <w:proofErr w:type="spellStart"/>
            <w:r w:rsidRPr="0069765C">
              <w:t>детская</w:t>
            </w:r>
            <w:proofErr w:type="spellEnd"/>
            <w:r w:rsidRPr="0069765C">
              <w:t xml:space="preserve"> </w:t>
            </w:r>
            <w:proofErr w:type="spellStart"/>
            <w:r w:rsidRPr="0069765C">
              <w:t>игровая</w:t>
            </w:r>
            <w:proofErr w:type="spellEnd"/>
            <w:r w:rsidRPr="0069765C">
              <w:t xml:space="preserve"> </w:t>
            </w:r>
            <w:proofErr w:type="spellStart"/>
            <w:r w:rsidRPr="0069765C">
              <w:t>площадка</w:t>
            </w:r>
            <w:proofErr w:type="spellEnd"/>
            <w:r w:rsidRPr="0069765C">
              <w:t>.</w:t>
            </w:r>
          </w:p>
        </w:tc>
        <w:tc>
          <w:tcPr>
            <w:tcW w:w="2267" w:type="dxa"/>
            <w:shd w:val="clear" w:color="auto" w:fill="FFFFFF"/>
          </w:tcPr>
          <w:p w14:paraId="77A885A6" w14:textId="46D50038"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171C2645" w14:textId="66DF8296"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01.12.2017</w:t>
            </w:r>
          </w:p>
        </w:tc>
      </w:tr>
      <w:tr w:rsidR="0050508F" w:rsidRPr="0069765C" w14:paraId="20989F7D" w14:textId="77777777" w:rsidTr="00F758F0">
        <w:trPr>
          <w:cantSplit/>
          <w:trHeight w:val="277"/>
        </w:trPr>
        <w:tc>
          <w:tcPr>
            <w:tcW w:w="784" w:type="dxa"/>
            <w:vMerge/>
            <w:tcMar>
              <w:top w:w="80" w:type="dxa"/>
              <w:left w:w="57" w:type="dxa"/>
              <w:bottom w:w="80" w:type="dxa"/>
              <w:right w:w="57" w:type="dxa"/>
            </w:tcMar>
          </w:tcPr>
          <w:p w14:paraId="666C9D83" w14:textId="77777777" w:rsidR="0050508F" w:rsidRPr="0069765C" w:rsidRDefault="0050508F" w:rsidP="0069765C">
            <w:pPr>
              <w:jc w:val="center"/>
              <w:outlineLvl w:val="0"/>
              <w:rPr>
                <w:rFonts w:eastAsia="Arial Unicode MS"/>
                <w:u w:color="000000"/>
                <w:lang w:val="ru-RU"/>
              </w:rPr>
            </w:pPr>
          </w:p>
        </w:tc>
        <w:tc>
          <w:tcPr>
            <w:tcW w:w="5408" w:type="dxa"/>
            <w:vMerge/>
          </w:tcPr>
          <w:p w14:paraId="6FE3978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93940A9" w14:textId="27A19BF8" w:rsidR="0050508F" w:rsidRPr="0069765C" w:rsidRDefault="0050508F" w:rsidP="0069765C">
            <w:pPr>
              <w:outlineLvl w:val="0"/>
              <w:rPr>
                <w:lang w:val="ru-RU"/>
              </w:rPr>
            </w:pPr>
            <w:r w:rsidRPr="0069765C">
              <w:rPr>
                <w:lang w:val="ru-RU"/>
              </w:rPr>
              <w:t xml:space="preserve">Выполнены работы по демонтажу старого ограждения парка </w:t>
            </w:r>
          </w:p>
        </w:tc>
        <w:tc>
          <w:tcPr>
            <w:tcW w:w="2267" w:type="dxa"/>
            <w:shd w:val="clear" w:color="auto" w:fill="FFFFFF"/>
          </w:tcPr>
          <w:p w14:paraId="7472376F" w14:textId="74763BB5"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5CC58553" w14:textId="77D7703C"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31.12.2017</w:t>
            </w:r>
          </w:p>
        </w:tc>
      </w:tr>
      <w:tr w:rsidR="0050508F" w:rsidRPr="0069765C" w14:paraId="75F74FB1" w14:textId="77777777" w:rsidTr="00462AAF">
        <w:trPr>
          <w:cantSplit/>
          <w:trHeight w:val="20"/>
        </w:trPr>
        <w:tc>
          <w:tcPr>
            <w:tcW w:w="784" w:type="dxa"/>
            <w:vMerge/>
            <w:tcMar>
              <w:top w:w="80" w:type="dxa"/>
              <w:left w:w="57" w:type="dxa"/>
              <w:bottom w:w="80" w:type="dxa"/>
              <w:right w:w="57" w:type="dxa"/>
            </w:tcMar>
          </w:tcPr>
          <w:p w14:paraId="61086C59" w14:textId="77777777" w:rsidR="0050508F" w:rsidRPr="0069765C" w:rsidRDefault="0050508F" w:rsidP="0069765C">
            <w:pPr>
              <w:jc w:val="center"/>
              <w:outlineLvl w:val="0"/>
              <w:rPr>
                <w:rFonts w:eastAsia="Arial Unicode MS"/>
                <w:u w:color="000000"/>
                <w:lang w:val="ru-RU"/>
              </w:rPr>
            </w:pPr>
          </w:p>
        </w:tc>
        <w:tc>
          <w:tcPr>
            <w:tcW w:w="5408" w:type="dxa"/>
            <w:vMerge/>
          </w:tcPr>
          <w:p w14:paraId="1B31807B"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551AA29C" w14:textId="1EF9B233" w:rsidR="0050508F" w:rsidRPr="0069765C" w:rsidRDefault="0050508F" w:rsidP="0069765C">
            <w:pPr>
              <w:outlineLvl w:val="0"/>
              <w:rPr>
                <w:rFonts w:eastAsia="Arial Unicode MS"/>
                <w:u w:color="000000"/>
                <w:lang w:val="ru-RU"/>
              </w:rPr>
            </w:pPr>
            <w:proofErr w:type="spellStart"/>
            <w:r w:rsidRPr="0069765C">
              <w:t>Завершен</w:t>
            </w:r>
            <w:proofErr w:type="spellEnd"/>
            <w:r w:rsidRPr="0069765C">
              <w:t xml:space="preserve"> I </w:t>
            </w:r>
            <w:proofErr w:type="spellStart"/>
            <w:r w:rsidRPr="0069765C">
              <w:t>этап</w:t>
            </w:r>
            <w:proofErr w:type="spellEnd"/>
          </w:p>
        </w:tc>
        <w:tc>
          <w:tcPr>
            <w:tcW w:w="2267" w:type="dxa"/>
            <w:shd w:val="clear" w:color="auto" w:fill="FFFFFF"/>
          </w:tcPr>
          <w:p w14:paraId="79DD0FCA" w14:textId="76DD8703"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Завершениеэтапа</w:t>
            </w:r>
            <w:proofErr w:type="spellEnd"/>
            <w:r w:rsidRPr="0069765C">
              <w:rPr>
                <w:rFonts w:eastAsia="Arial Unicode MS"/>
                <w:u w:color="000000"/>
              </w:rPr>
              <w:t xml:space="preserve"> </w:t>
            </w:r>
          </w:p>
        </w:tc>
        <w:tc>
          <w:tcPr>
            <w:tcW w:w="3035" w:type="dxa"/>
            <w:shd w:val="clear" w:color="auto" w:fill="FFFFFF"/>
          </w:tcPr>
          <w:p w14:paraId="30B39F69" w14:textId="11F59700"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31.12.2017</w:t>
            </w:r>
          </w:p>
        </w:tc>
      </w:tr>
      <w:tr w:rsidR="0050508F" w:rsidRPr="0069765C" w14:paraId="7FF7C817" w14:textId="77777777" w:rsidTr="00462AAF">
        <w:trPr>
          <w:cantSplit/>
          <w:trHeight w:val="20"/>
        </w:trPr>
        <w:tc>
          <w:tcPr>
            <w:tcW w:w="784" w:type="dxa"/>
            <w:vMerge/>
            <w:tcMar>
              <w:top w:w="80" w:type="dxa"/>
              <w:left w:w="57" w:type="dxa"/>
              <w:bottom w:w="80" w:type="dxa"/>
              <w:right w:w="57" w:type="dxa"/>
            </w:tcMar>
          </w:tcPr>
          <w:p w14:paraId="2BB91D42" w14:textId="77777777" w:rsidR="0050508F" w:rsidRPr="0069765C" w:rsidRDefault="0050508F" w:rsidP="0069765C">
            <w:pPr>
              <w:jc w:val="center"/>
              <w:outlineLvl w:val="0"/>
              <w:rPr>
                <w:rFonts w:eastAsia="Arial Unicode MS"/>
                <w:u w:color="000000"/>
                <w:lang w:val="ru-RU"/>
              </w:rPr>
            </w:pPr>
          </w:p>
        </w:tc>
        <w:tc>
          <w:tcPr>
            <w:tcW w:w="5408" w:type="dxa"/>
            <w:vMerge/>
          </w:tcPr>
          <w:p w14:paraId="77A42C70"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049BF1E" w14:textId="15AE8962"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 капитальный ремонт ограждения парка</w:t>
            </w:r>
          </w:p>
        </w:tc>
        <w:tc>
          <w:tcPr>
            <w:tcW w:w="2267" w:type="dxa"/>
            <w:shd w:val="clear" w:color="auto" w:fill="FFFFFF"/>
          </w:tcPr>
          <w:p w14:paraId="5835DA9B" w14:textId="2B916C76"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25105E20" w14:textId="682E0631"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01.06.2018</w:t>
            </w:r>
          </w:p>
        </w:tc>
      </w:tr>
      <w:tr w:rsidR="0050508F" w:rsidRPr="0069765C" w14:paraId="6D24A748" w14:textId="77777777" w:rsidTr="00462AAF">
        <w:trPr>
          <w:cantSplit/>
          <w:trHeight w:val="20"/>
        </w:trPr>
        <w:tc>
          <w:tcPr>
            <w:tcW w:w="784" w:type="dxa"/>
            <w:vMerge/>
            <w:tcMar>
              <w:top w:w="80" w:type="dxa"/>
              <w:left w:w="57" w:type="dxa"/>
              <w:bottom w:w="80" w:type="dxa"/>
              <w:right w:w="57" w:type="dxa"/>
            </w:tcMar>
          </w:tcPr>
          <w:p w14:paraId="5FC40BB8" w14:textId="77777777" w:rsidR="0050508F" w:rsidRPr="0069765C" w:rsidRDefault="0050508F" w:rsidP="0069765C">
            <w:pPr>
              <w:jc w:val="center"/>
              <w:outlineLvl w:val="0"/>
              <w:rPr>
                <w:rFonts w:eastAsia="Arial Unicode MS"/>
                <w:u w:color="000000"/>
                <w:lang w:val="ru-RU"/>
              </w:rPr>
            </w:pPr>
          </w:p>
        </w:tc>
        <w:tc>
          <w:tcPr>
            <w:tcW w:w="5408" w:type="dxa"/>
            <w:vMerge/>
          </w:tcPr>
          <w:p w14:paraId="7F028B4D"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FA6F3AC" w14:textId="6564B095"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Выполнена строительная экспертиза подпорной стены, определен перечень и объем работ, </w:t>
            </w:r>
            <w:r w:rsidR="00F758F0" w:rsidRPr="0069765C">
              <w:rPr>
                <w:rFonts w:eastAsia="Arial Unicode MS"/>
                <w:u w:color="000000"/>
                <w:lang w:val="ru-RU"/>
              </w:rPr>
              <w:t>подлежащих капитальному ремонту</w:t>
            </w:r>
          </w:p>
        </w:tc>
        <w:tc>
          <w:tcPr>
            <w:tcW w:w="2267" w:type="dxa"/>
            <w:shd w:val="clear" w:color="auto" w:fill="FFFFFF"/>
          </w:tcPr>
          <w:p w14:paraId="62DEDA22" w14:textId="04FAB3C7"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1A634397" w14:textId="560F94A4"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01.12.2018</w:t>
            </w:r>
          </w:p>
        </w:tc>
      </w:tr>
      <w:tr w:rsidR="0050508F" w:rsidRPr="0069765C" w14:paraId="68654B34" w14:textId="77777777" w:rsidTr="00462AAF">
        <w:trPr>
          <w:cantSplit/>
          <w:trHeight w:val="20"/>
        </w:trPr>
        <w:tc>
          <w:tcPr>
            <w:tcW w:w="784" w:type="dxa"/>
            <w:vMerge/>
            <w:tcMar>
              <w:top w:w="80" w:type="dxa"/>
              <w:left w:w="57" w:type="dxa"/>
              <w:bottom w:w="80" w:type="dxa"/>
              <w:right w:w="57" w:type="dxa"/>
            </w:tcMar>
          </w:tcPr>
          <w:p w14:paraId="32327489" w14:textId="77777777" w:rsidR="0050508F" w:rsidRPr="0069765C" w:rsidRDefault="0050508F" w:rsidP="0069765C">
            <w:pPr>
              <w:jc w:val="center"/>
              <w:outlineLvl w:val="0"/>
              <w:rPr>
                <w:rFonts w:eastAsia="Arial Unicode MS"/>
                <w:u w:color="000000"/>
                <w:lang w:val="ru-RU"/>
              </w:rPr>
            </w:pPr>
          </w:p>
        </w:tc>
        <w:tc>
          <w:tcPr>
            <w:tcW w:w="5408" w:type="dxa"/>
            <w:vMerge/>
          </w:tcPr>
          <w:p w14:paraId="54AD7D8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EB51150" w14:textId="2EC644E6" w:rsidR="0050508F" w:rsidRPr="0069765C" w:rsidRDefault="0050508F" w:rsidP="0069765C">
            <w:pPr>
              <w:outlineLvl w:val="0"/>
              <w:rPr>
                <w:rFonts w:eastAsia="Arial Unicode MS"/>
                <w:u w:color="000000"/>
                <w:lang w:val="ru-RU"/>
              </w:rPr>
            </w:pPr>
            <w:proofErr w:type="spellStart"/>
            <w:r w:rsidRPr="0069765C">
              <w:t>Завершен</w:t>
            </w:r>
            <w:proofErr w:type="spellEnd"/>
            <w:r w:rsidRPr="0069765C">
              <w:t xml:space="preserve"> II </w:t>
            </w:r>
            <w:proofErr w:type="spellStart"/>
            <w:r w:rsidRPr="0069765C">
              <w:t>этап</w:t>
            </w:r>
            <w:proofErr w:type="spellEnd"/>
          </w:p>
        </w:tc>
        <w:tc>
          <w:tcPr>
            <w:tcW w:w="2267" w:type="dxa"/>
            <w:shd w:val="clear" w:color="auto" w:fill="FFFFFF"/>
          </w:tcPr>
          <w:p w14:paraId="2365F42B" w14:textId="4EB612FC" w:rsidR="0050508F" w:rsidRPr="0069765C" w:rsidRDefault="0050508F" w:rsidP="0069765C">
            <w:pPr>
              <w:widowControl w:val="0"/>
              <w:suppressAutoHyphens/>
              <w:rPr>
                <w:rFonts w:eastAsia="Arial Unicode MS"/>
                <w:color w:val="000000"/>
                <w:u w:color="000000"/>
                <w:lang w:val="ru-RU"/>
              </w:rPr>
            </w:pPr>
            <w:proofErr w:type="spellStart"/>
            <w:r w:rsidRPr="0069765C">
              <w:rPr>
                <w:rFonts w:eastAsia="Arial Unicode MS"/>
                <w:u w:color="000000"/>
              </w:rPr>
              <w:t>Завершение</w:t>
            </w:r>
            <w:proofErr w:type="spellEnd"/>
            <w:r w:rsidR="0069765C">
              <w:rPr>
                <w:rFonts w:eastAsia="Arial Unicode MS"/>
                <w:u w:color="000000"/>
                <w:lang w:val="ru-RU"/>
              </w:rPr>
              <w:t xml:space="preserve"> </w:t>
            </w:r>
            <w:proofErr w:type="spellStart"/>
            <w:r w:rsidRPr="0069765C">
              <w:rPr>
                <w:rFonts w:eastAsia="Arial Unicode MS"/>
                <w:u w:color="000000"/>
              </w:rPr>
              <w:t>этапа</w:t>
            </w:r>
            <w:proofErr w:type="spellEnd"/>
            <w:r w:rsidRPr="0069765C">
              <w:rPr>
                <w:rFonts w:eastAsia="Arial Unicode MS"/>
                <w:u w:color="000000"/>
              </w:rPr>
              <w:t xml:space="preserve"> </w:t>
            </w:r>
          </w:p>
        </w:tc>
        <w:tc>
          <w:tcPr>
            <w:tcW w:w="3035" w:type="dxa"/>
            <w:shd w:val="clear" w:color="auto" w:fill="FFFFFF"/>
          </w:tcPr>
          <w:p w14:paraId="1954E1C0" w14:textId="2F5A3F69"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31.12.2018</w:t>
            </w:r>
          </w:p>
        </w:tc>
      </w:tr>
      <w:tr w:rsidR="0050508F" w:rsidRPr="0069765C" w14:paraId="35217F51" w14:textId="77777777" w:rsidTr="00462AAF">
        <w:trPr>
          <w:cantSplit/>
          <w:trHeight w:val="20"/>
        </w:trPr>
        <w:tc>
          <w:tcPr>
            <w:tcW w:w="784" w:type="dxa"/>
            <w:vMerge/>
            <w:tcMar>
              <w:top w:w="80" w:type="dxa"/>
              <w:left w:w="57" w:type="dxa"/>
              <w:bottom w:w="80" w:type="dxa"/>
              <w:right w:w="57" w:type="dxa"/>
            </w:tcMar>
          </w:tcPr>
          <w:p w14:paraId="14651287" w14:textId="77777777" w:rsidR="0050508F" w:rsidRPr="0069765C" w:rsidRDefault="0050508F" w:rsidP="0069765C">
            <w:pPr>
              <w:jc w:val="center"/>
              <w:outlineLvl w:val="0"/>
              <w:rPr>
                <w:rFonts w:eastAsia="Arial Unicode MS"/>
                <w:u w:color="000000"/>
                <w:lang w:val="ru-RU"/>
              </w:rPr>
            </w:pPr>
          </w:p>
        </w:tc>
        <w:tc>
          <w:tcPr>
            <w:tcW w:w="5408" w:type="dxa"/>
            <w:vMerge/>
          </w:tcPr>
          <w:p w14:paraId="04847680"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68C2BB7A" w14:textId="343F6FFE"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работ по капитальному ремонту подпорной стены</w:t>
            </w:r>
          </w:p>
        </w:tc>
        <w:tc>
          <w:tcPr>
            <w:tcW w:w="2267" w:type="dxa"/>
            <w:shd w:val="clear" w:color="auto" w:fill="FFFFFF"/>
          </w:tcPr>
          <w:p w14:paraId="119F3341" w14:textId="00B83CBE" w:rsidR="0050508F" w:rsidRPr="0069765C" w:rsidRDefault="0050508F" w:rsidP="0069765C">
            <w:pPr>
              <w:jc w:val="center"/>
              <w:outlineLvl w:val="0"/>
              <w:rPr>
                <w:rFonts w:eastAsia="Arial Unicode MS"/>
                <w:color w:val="000000"/>
                <w:u w:color="000000"/>
                <w:lang w:val="ru-RU"/>
              </w:rPr>
            </w:pPr>
            <w:proofErr w:type="spellStart"/>
            <w:r w:rsidRPr="0069765C">
              <w:rPr>
                <w:rFonts w:eastAsia="Arial Unicode MS"/>
                <w:u w:color="000000"/>
              </w:rPr>
              <w:t>Этап</w:t>
            </w:r>
            <w:proofErr w:type="spellEnd"/>
          </w:p>
        </w:tc>
        <w:tc>
          <w:tcPr>
            <w:tcW w:w="3035" w:type="dxa"/>
            <w:shd w:val="clear" w:color="auto" w:fill="FFFFFF"/>
          </w:tcPr>
          <w:p w14:paraId="237E08BA" w14:textId="36FEF3DB"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31.12.2019</w:t>
            </w:r>
          </w:p>
        </w:tc>
      </w:tr>
      <w:tr w:rsidR="0050508F" w:rsidRPr="0069765C" w14:paraId="15260571" w14:textId="77777777" w:rsidTr="00340B90">
        <w:trPr>
          <w:cantSplit/>
          <w:trHeight w:val="20"/>
        </w:trPr>
        <w:tc>
          <w:tcPr>
            <w:tcW w:w="784" w:type="dxa"/>
            <w:vMerge/>
            <w:tcMar>
              <w:top w:w="80" w:type="dxa"/>
              <w:left w:w="57" w:type="dxa"/>
              <w:bottom w:w="80" w:type="dxa"/>
              <w:right w:w="57" w:type="dxa"/>
            </w:tcMar>
          </w:tcPr>
          <w:p w14:paraId="6C8C91F7" w14:textId="77777777" w:rsidR="0050508F" w:rsidRPr="0069765C" w:rsidRDefault="0050508F" w:rsidP="0069765C">
            <w:pPr>
              <w:jc w:val="center"/>
              <w:outlineLvl w:val="0"/>
              <w:rPr>
                <w:rFonts w:eastAsia="Arial Unicode MS"/>
                <w:u w:color="000000"/>
                <w:lang w:val="ru-RU"/>
              </w:rPr>
            </w:pPr>
          </w:p>
        </w:tc>
        <w:tc>
          <w:tcPr>
            <w:tcW w:w="5408" w:type="dxa"/>
            <w:vMerge/>
          </w:tcPr>
          <w:p w14:paraId="67C8A265"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70AEBAA" w14:textId="6DDDE030" w:rsidR="0050508F" w:rsidRPr="0069765C" w:rsidRDefault="0050508F" w:rsidP="0069765C">
            <w:pPr>
              <w:outlineLvl w:val="0"/>
              <w:rPr>
                <w:rFonts w:eastAsia="Arial Unicode MS"/>
                <w:u w:color="000000"/>
                <w:lang w:val="ru-RU"/>
              </w:rPr>
            </w:pPr>
            <w:proofErr w:type="spellStart"/>
            <w:r w:rsidRPr="0069765C">
              <w:rPr>
                <w:rFonts w:eastAsia="Arial Unicode MS"/>
                <w:u w:color="000000"/>
              </w:rPr>
              <w:t>Проект</w:t>
            </w:r>
            <w:proofErr w:type="spellEnd"/>
            <w:r w:rsidRPr="0069765C">
              <w:rPr>
                <w:rFonts w:eastAsia="Arial Unicode MS"/>
                <w:u w:color="000000"/>
              </w:rPr>
              <w:t xml:space="preserve"> </w:t>
            </w:r>
            <w:proofErr w:type="spellStart"/>
            <w:r w:rsidRPr="0069765C">
              <w:rPr>
                <w:rFonts w:eastAsia="Arial Unicode MS"/>
                <w:u w:color="000000"/>
              </w:rPr>
              <w:t>завершен</w:t>
            </w:r>
            <w:proofErr w:type="spellEnd"/>
          </w:p>
        </w:tc>
        <w:tc>
          <w:tcPr>
            <w:tcW w:w="2267" w:type="dxa"/>
            <w:shd w:val="clear" w:color="auto" w:fill="FFFFFF"/>
          </w:tcPr>
          <w:p w14:paraId="18FF8C9C" w14:textId="73EE8F9D" w:rsidR="0050508F" w:rsidRPr="0069765C" w:rsidRDefault="0050508F" w:rsidP="0069765C">
            <w:pPr>
              <w:jc w:val="center"/>
              <w:outlineLvl w:val="0"/>
              <w:rPr>
                <w:rFonts w:eastAsia="Arial Unicode MS"/>
                <w:color w:val="000000"/>
                <w:u w:color="000000"/>
                <w:lang w:val="ru-RU"/>
              </w:rPr>
            </w:pPr>
            <w:proofErr w:type="spellStart"/>
            <w:r w:rsidRPr="0069765C">
              <w:rPr>
                <w:rFonts w:eastAsia="Arial Unicode MS"/>
                <w:u w:color="000000"/>
              </w:rPr>
              <w:t>Завершение</w:t>
            </w:r>
            <w:proofErr w:type="spellEnd"/>
            <w:r w:rsidRPr="0069765C">
              <w:rPr>
                <w:rFonts w:eastAsia="Arial Unicode MS"/>
                <w:u w:color="000000"/>
              </w:rPr>
              <w:t xml:space="preserve"> </w:t>
            </w:r>
            <w:proofErr w:type="spellStart"/>
            <w:r w:rsidRPr="0069765C">
              <w:rPr>
                <w:rFonts w:eastAsia="Arial Unicode MS"/>
                <w:u w:color="000000"/>
              </w:rPr>
              <w:t>этапа</w:t>
            </w:r>
            <w:proofErr w:type="spellEnd"/>
          </w:p>
        </w:tc>
        <w:tc>
          <w:tcPr>
            <w:tcW w:w="3035" w:type="dxa"/>
            <w:shd w:val="clear" w:color="auto" w:fill="FFFFFF"/>
          </w:tcPr>
          <w:p w14:paraId="1EC20AD3" w14:textId="220875BE" w:rsidR="0050508F" w:rsidRPr="0069765C" w:rsidRDefault="0050508F" w:rsidP="0069765C">
            <w:pPr>
              <w:jc w:val="center"/>
              <w:outlineLvl w:val="0"/>
              <w:rPr>
                <w:rFonts w:eastAsia="Arial Unicode MS"/>
                <w:bCs/>
                <w:color w:val="000000"/>
                <w:u w:color="000000"/>
                <w:lang w:val="ru-RU"/>
              </w:rPr>
            </w:pPr>
            <w:r w:rsidRPr="0069765C">
              <w:rPr>
                <w:rFonts w:eastAsia="Arial Unicode MS"/>
                <w:bCs/>
                <w:u w:color="000000"/>
              </w:rPr>
              <w:t>30.12.2019</w:t>
            </w:r>
          </w:p>
        </w:tc>
      </w:tr>
      <w:tr w:rsidR="0050508F" w:rsidRPr="0069765C" w14:paraId="5460983A" w14:textId="77777777" w:rsidTr="00F758F0">
        <w:trPr>
          <w:cantSplit/>
          <w:trHeight w:val="20"/>
        </w:trPr>
        <w:tc>
          <w:tcPr>
            <w:tcW w:w="784" w:type="dxa"/>
            <w:vMerge w:val="restart"/>
            <w:tcMar>
              <w:top w:w="80" w:type="dxa"/>
              <w:left w:w="57" w:type="dxa"/>
              <w:bottom w:w="80" w:type="dxa"/>
              <w:right w:w="57" w:type="dxa"/>
            </w:tcMar>
          </w:tcPr>
          <w:p w14:paraId="6268F653" w14:textId="45BD3666"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1.3.</w:t>
            </w:r>
          </w:p>
        </w:tc>
        <w:tc>
          <w:tcPr>
            <w:tcW w:w="5408" w:type="dxa"/>
            <w:vMerge w:val="restart"/>
          </w:tcPr>
          <w:p w14:paraId="6FBEADFC" w14:textId="65226096" w:rsidR="0050508F" w:rsidRPr="0069765C" w:rsidRDefault="0050508F" w:rsidP="0069765C">
            <w:pPr>
              <w:outlineLvl w:val="0"/>
              <w:rPr>
                <w:rFonts w:eastAsia="Arial Unicode MS"/>
                <w:u w:color="000000"/>
                <w:lang w:val="ru-RU"/>
              </w:rPr>
            </w:pPr>
            <w:proofErr w:type="spellStart"/>
            <w:r w:rsidRPr="0069765C">
              <w:rPr>
                <w:rFonts w:eastAsia="Arial Unicode MS"/>
                <w:u w:color="000000"/>
              </w:rPr>
              <w:t>Благоустройство</w:t>
            </w:r>
            <w:proofErr w:type="spellEnd"/>
            <w:r w:rsidRPr="0069765C">
              <w:rPr>
                <w:rFonts w:eastAsia="Arial Unicode MS"/>
                <w:u w:color="000000"/>
              </w:rPr>
              <w:t xml:space="preserve"> </w:t>
            </w:r>
            <w:proofErr w:type="spellStart"/>
            <w:r w:rsidRPr="0069765C">
              <w:rPr>
                <w:rFonts w:eastAsia="Arial Unicode MS"/>
                <w:u w:color="000000"/>
              </w:rPr>
              <w:t>дворовых</w:t>
            </w:r>
            <w:proofErr w:type="spellEnd"/>
            <w:r w:rsidRPr="0069765C">
              <w:rPr>
                <w:rFonts w:eastAsia="Arial Unicode MS"/>
                <w:u w:color="000000"/>
              </w:rPr>
              <w:t xml:space="preserve"> </w:t>
            </w:r>
            <w:proofErr w:type="spellStart"/>
            <w:r w:rsidRPr="0069765C">
              <w:rPr>
                <w:rFonts w:eastAsia="Arial Unicode MS"/>
                <w:u w:color="000000"/>
              </w:rPr>
              <w:t>территорий</w:t>
            </w:r>
            <w:proofErr w:type="spellEnd"/>
          </w:p>
        </w:tc>
        <w:tc>
          <w:tcPr>
            <w:tcW w:w="3806" w:type="dxa"/>
            <w:shd w:val="clear" w:color="auto" w:fill="FFFFFF"/>
          </w:tcPr>
          <w:p w14:paraId="0125999B" w14:textId="72E04291" w:rsidR="0050508F" w:rsidRPr="0069765C" w:rsidRDefault="0050508F" w:rsidP="0069765C">
            <w:pPr>
              <w:outlineLvl w:val="0"/>
              <w:rPr>
                <w:rFonts w:eastAsia="Arial Unicode MS"/>
                <w:u w:color="000000"/>
              </w:rPr>
            </w:pPr>
            <w:r w:rsidRPr="0069765C">
              <w:rPr>
                <w:rFonts w:eastAsia="Arial Unicode MS"/>
                <w:u w:color="000000"/>
                <w:lang w:val="ru-RU"/>
              </w:rPr>
              <w:t>Паспорт проекта утвержден</w:t>
            </w:r>
          </w:p>
        </w:tc>
        <w:tc>
          <w:tcPr>
            <w:tcW w:w="2267" w:type="dxa"/>
            <w:shd w:val="clear" w:color="auto" w:fill="FFFFFF"/>
          </w:tcPr>
          <w:p w14:paraId="1A8288EE" w14:textId="206699FB" w:rsidR="0050508F" w:rsidRPr="0069765C" w:rsidRDefault="0050508F" w:rsidP="0069765C">
            <w:pPr>
              <w:jc w:val="center"/>
              <w:outlineLvl w:val="0"/>
              <w:rPr>
                <w:rFonts w:eastAsia="Arial Unicode MS"/>
                <w:u w:color="000000"/>
              </w:rPr>
            </w:pPr>
            <w:r w:rsidRPr="0069765C">
              <w:rPr>
                <w:rFonts w:eastAsia="Arial Unicode MS"/>
                <w:u w:color="000000"/>
                <w:lang w:val="ru-RU"/>
              </w:rPr>
              <w:t>Этап</w:t>
            </w:r>
          </w:p>
        </w:tc>
        <w:tc>
          <w:tcPr>
            <w:tcW w:w="3035" w:type="dxa"/>
            <w:shd w:val="clear" w:color="auto" w:fill="FFFFFF"/>
          </w:tcPr>
          <w:p w14:paraId="1CCBE017" w14:textId="1B2DFBD7" w:rsidR="0050508F" w:rsidRPr="0069765C" w:rsidRDefault="0050508F" w:rsidP="0069765C">
            <w:pPr>
              <w:jc w:val="center"/>
              <w:outlineLvl w:val="0"/>
              <w:rPr>
                <w:rFonts w:eastAsia="Arial Unicode MS"/>
                <w:bCs/>
                <w:u w:color="000000"/>
              </w:rPr>
            </w:pPr>
            <w:r w:rsidRPr="0069765C">
              <w:rPr>
                <w:rFonts w:eastAsia="Arial Unicode MS"/>
                <w:u w:color="000000"/>
                <w:lang w:val="ru-RU"/>
              </w:rPr>
              <w:t>01.01.2017</w:t>
            </w:r>
          </w:p>
        </w:tc>
      </w:tr>
      <w:tr w:rsidR="0050508F" w:rsidRPr="0069765C" w14:paraId="1EBC0449" w14:textId="77777777" w:rsidTr="00462AAF">
        <w:trPr>
          <w:cantSplit/>
          <w:trHeight w:val="20"/>
        </w:trPr>
        <w:tc>
          <w:tcPr>
            <w:tcW w:w="784" w:type="dxa"/>
            <w:vMerge/>
            <w:tcMar>
              <w:top w:w="80" w:type="dxa"/>
              <w:left w:w="57" w:type="dxa"/>
              <w:bottom w:w="80" w:type="dxa"/>
              <w:right w:w="57" w:type="dxa"/>
            </w:tcMar>
          </w:tcPr>
          <w:p w14:paraId="18BCBE4E" w14:textId="77777777" w:rsidR="0050508F" w:rsidRPr="0069765C" w:rsidRDefault="0050508F" w:rsidP="0069765C">
            <w:pPr>
              <w:jc w:val="center"/>
              <w:outlineLvl w:val="0"/>
              <w:rPr>
                <w:rFonts w:eastAsia="Arial Unicode MS"/>
                <w:u w:color="000000"/>
                <w:lang w:val="ru-RU"/>
              </w:rPr>
            </w:pPr>
          </w:p>
        </w:tc>
        <w:tc>
          <w:tcPr>
            <w:tcW w:w="5408" w:type="dxa"/>
            <w:vMerge/>
          </w:tcPr>
          <w:p w14:paraId="1BDD6E3C"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8DABA9B" w14:textId="4E232FC9" w:rsidR="0050508F" w:rsidRPr="0069765C" w:rsidRDefault="0050508F" w:rsidP="0069765C">
            <w:pPr>
              <w:outlineLvl w:val="0"/>
              <w:rPr>
                <w:rFonts w:eastAsia="Arial Unicode MS"/>
                <w:u w:color="000000"/>
                <w:lang w:val="ru-RU"/>
              </w:rPr>
            </w:pPr>
            <w:r w:rsidRPr="0069765C">
              <w:rPr>
                <w:rFonts w:eastAsia="Arial Unicode MS"/>
                <w:u w:color="000000"/>
                <w:lang w:val="ru-RU"/>
              </w:rPr>
              <w:t>Направление заявки в Министерство энергетики и жилищно-коммунального хозяйства Свердловской области на предоставление субсидии на формирование современной городской среды</w:t>
            </w:r>
          </w:p>
        </w:tc>
        <w:tc>
          <w:tcPr>
            <w:tcW w:w="2267" w:type="dxa"/>
            <w:shd w:val="clear" w:color="auto" w:fill="FFFFFF"/>
          </w:tcPr>
          <w:p w14:paraId="1A3598BD" w14:textId="36ED1334" w:rsidR="0050508F" w:rsidRPr="0069765C" w:rsidRDefault="0050508F" w:rsidP="0069765C">
            <w:pPr>
              <w:jc w:val="center"/>
              <w:outlineLvl w:val="0"/>
              <w:rPr>
                <w:rFonts w:eastAsia="Arial Unicode MS"/>
                <w:u w:color="000000"/>
              </w:rPr>
            </w:pPr>
            <w:r w:rsidRPr="0069765C">
              <w:rPr>
                <w:rFonts w:eastAsia="Arial Unicode MS"/>
                <w:u w:color="000000"/>
                <w:lang w:val="ru-RU"/>
              </w:rPr>
              <w:t>Контрольная точка</w:t>
            </w:r>
          </w:p>
        </w:tc>
        <w:tc>
          <w:tcPr>
            <w:tcW w:w="3035" w:type="dxa"/>
            <w:shd w:val="clear" w:color="auto" w:fill="FFFFFF"/>
          </w:tcPr>
          <w:p w14:paraId="153148A1" w14:textId="40067BEC" w:rsidR="0050508F" w:rsidRPr="0069765C" w:rsidRDefault="0050508F" w:rsidP="0069765C">
            <w:pPr>
              <w:jc w:val="center"/>
              <w:outlineLvl w:val="0"/>
              <w:rPr>
                <w:rFonts w:eastAsia="Arial Unicode MS"/>
                <w:bCs/>
                <w:u w:color="000000"/>
              </w:rPr>
            </w:pPr>
            <w:r w:rsidRPr="0069765C">
              <w:rPr>
                <w:rFonts w:eastAsia="Arial Unicode MS"/>
                <w:bCs/>
                <w:u w:color="000000"/>
              </w:rPr>
              <w:t>30.06.2017</w:t>
            </w:r>
          </w:p>
        </w:tc>
      </w:tr>
      <w:tr w:rsidR="0050508F" w:rsidRPr="0069765C" w14:paraId="023F6442" w14:textId="77777777" w:rsidTr="00F758F0">
        <w:trPr>
          <w:cantSplit/>
          <w:trHeight w:val="20"/>
        </w:trPr>
        <w:tc>
          <w:tcPr>
            <w:tcW w:w="784" w:type="dxa"/>
            <w:vMerge/>
            <w:tcMar>
              <w:top w:w="80" w:type="dxa"/>
              <w:left w:w="57" w:type="dxa"/>
              <w:bottom w:w="80" w:type="dxa"/>
              <w:right w:w="57" w:type="dxa"/>
            </w:tcMar>
          </w:tcPr>
          <w:p w14:paraId="2DFD160C" w14:textId="77777777" w:rsidR="0050508F" w:rsidRPr="0069765C" w:rsidRDefault="0050508F" w:rsidP="0069765C">
            <w:pPr>
              <w:jc w:val="center"/>
              <w:outlineLvl w:val="0"/>
              <w:rPr>
                <w:rFonts w:eastAsia="Arial Unicode MS"/>
                <w:u w:color="000000"/>
                <w:lang w:val="ru-RU"/>
              </w:rPr>
            </w:pPr>
          </w:p>
        </w:tc>
        <w:tc>
          <w:tcPr>
            <w:tcW w:w="5408" w:type="dxa"/>
            <w:vMerge/>
          </w:tcPr>
          <w:p w14:paraId="6143A6AB"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B5DE5EE" w14:textId="53CCD1E4" w:rsidR="0050508F" w:rsidRPr="0069765C" w:rsidRDefault="0050508F" w:rsidP="0069765C">
            <w:pPr>
              <w:outlineLvl w:val="0"/>
              <w:rPr>
                <w:rFonts w:eastAsia="Arial Unicode MS"/>
                <w:u w:color="000000"/>
              </w:rPr>
            </w:pPr>
            <w:r w:rsidRPr="0069765C">
              <w:rPr>
                <w:rFonts w:eastAsia="Arial Unicode MS"/>
                <w:u w:color="000000"/>
                <w:lang w:val="ru-RU"/>
              </w:rPr>
              <w:t>Выполнение работ по благоустройству</w:t>
            </w:r>
          </w:p>
        </w:tc>
        <w:tc>
          <w:tcPr>
            <w:tcW w:w="2267" w:type="dxa"/>
            <w:shd w:val="clear" w:color="auto" w:fill="FFFFFF"/>
          </w:tcPr>
          <w:p w14:paraId="5C4AC64F" w14:textId="739D0AC4" w:rsidR="0050508F" w:rsidRPr="0069765C" w:rsidRDefault="0050508F" w:rsidP="0069765C">
            <w:pPr>
              <w:jc w:val="center"/>
              <w:outlineLvl w:val="0"/>
              <w:rPr>
                <w:rFonts w:eastAsia="Arial Unicode MS"/>
                <w:u w:color="000000"/>
              </w:rPr>
            </w:pPr>
            <w:r w:rsidRPr="0069765C">
              <w:rPr>
                <w:rFonts w:eastAsia="Arial Unicode MS"/>
                <w:u w:color="000000"/>
                <w:lang w:val="ru-RU"/>
              </w:rPr>
              <w:t>Этап</w:t>
            </w:r>
          </w:p>
        </w:tc>
        <w:tc>
          <w:tcPr>
            <w:tcW w:w="3035" w:type="dxa"/>
            <w:shd w:val="clear" w:color="auto" w:fill="FFFFFF"/>
          </w:tcPr>
          <w:p w14:paraId="3BA69F70" w14:textId="6AB2F377" w:rsidR="0050508F" w:rsidRPr="0069765C" w:rsidRDefault="0050508F" w:rsidP="0069765C">
            <w:pPr>
              <w:jc w:val="center"/>
              <w:outlineLvl w:val="0"/>
              <w:rPr>
                <w:rFonts w:eastAsia="Arial Unicode MS"/>
                <w:bCs/>
                <w:u w:color="000000"/>
              </w:rPr>
            </w:pPr>
            <w:r w:rsidRPr="0069765C">
              <w:rPr>
                <w:rFonts w:eastAsia="Arial Unicode MS"/>
                <w:bCs/>
                <w:u w:color="000000"/>
              </w:rPr>
              <w:t>31.12.2017</w:t>
            </w:r>
          </w:p>
        </w:tc>
      </w:tr>
      <w:tr w:rsidR="0050508F" w:rsidRPr="0069765C" w14:paraId="5E54E1D5" w14:textId="77777777" w:rsidTr="00462AAF">
        <w:trPr>
          <w:cantSplit/>
          <w:trHeight w:val="20"/>
        </w:trPr>
        <w:tc>
          <w:tcPr>
            <w:tcW w:w="784" w:type="dxa"/>
            <w:vMerge/>
            <w:tcMar>
              <w:top w:w="80" w:type="dxa"/>
              <w:left w:w="57" w:type="dxa"/>
              <w:bottom w:w="80" w:type="dxa"/>
              <w:right w:w="57" w:type="dxa"/>
            </w:tcMar>
          </w:tcPr>
          <w:p w14:paraId="54F5DFEA" w14:textId="77777777" w:rsidR="0050508F" w:rsidRPr="0069765C" w:rsidRDefault="0050508F" w:rsidP="0069765C">
            <w:pPr>
              <w:jc w:val="center"/>
              <w:outlineLvl w:val="0"/>
              <w:rPr>
                <w:rFonts w:eastAsia="Arial Unicode MS"/>
                <w:u w:color="000000"/>
                <w:lang w:val="ru-RU"/>
              </w:rPr>
            </w:pPr>
          </w:p>
        </w:tc>
        <w:tc>
          <w:tcPr>
            <w:tcW w:w="5408" w:type="dxa"/>
            <w:vMerge/>
          </w:tcPr>
          <w:p w14:paraId="779BE6BA"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32EF72CB" w14:textId="6E331C95" w:rsidR="0050508F" w:rsidRPr="0069765C" w:rsidRDefault="0050508F" w:rsidP="0069765C">
            <w:pPr>
              <w:outlineLvl w:val="0"/>
              <w:rPr>
                <w:rFonts w:eastAsia="Arial Unicode MS"/>
                <w:u w:color="000000"/>
              </w:rPr>
            </w:pPr>
            <w:r w:rsidRPr="0069765C">
              <w:rPr>
                <w:rFonts w:eastAsia="Arial Unicode MS"/>
                <w:u w:color="000000"/>
                <w:lang w:val="ru-RU"/>
              </w:rPr>
              <w:t>Проект завершен</w:t>
            </w:r>
          </w:p>
        </w:tc>
        <w:tc>
          <w:tcPr>
            <w:tcW w:w="2267" w:type="dxa"/>
            <w:shd w:val="clear" w:color="auto" w:fill="FFFFFF"/>
          </w:tcPr>
          <w:p w14:paraId="2713AE17" w14:textId="39DC5FBD" w:rsidR="0050508F" w:rsidRPr="0069765C" w:rsidRDefault="0050508F" w:rsidP="0069765C">
            <w:pPr>
              <w:jc w:val="center"/>
              <w:outlineLvl w:val="0"/>
              <w:rPr>
                <w:rFonts w:eastAsia="Arial Unicode MS"/>
                <w:u w:color="000000"/>
              </w:rPr>
            </w:pPr>
            <w:r w:rsidRPr="0069765C">
              <w:rPr>
                <w:rFonts w:eastAsia="Arial Unicode MS"/>
                <w:u w:color="000000"/>
                <w:lang w:val="ru-RU"/>
              </w:rPr>
              <w:t>Завершение этапа</w:t>
            </w:r>
          </w:p>
        </w:tc>
        <w:tc>
          <w:tcPr>
            <w:tcW w:w="3035" w:type="dxa"/>
            <w:shd w:val="clear" w:color="auto" w:fill="FFFFFF"/>
          </w:tcPr>
          <w:p w14:paraId="390A61C0" w14:textId="5651A6CE" w:rsidR="0050508F" w:rsidRPr="0069765C" w:rsidRDefault="0050508F" w:rsidP="0069765C">
            <w:pPr>
              <w:jc w:val="center"/>
              <w:outlineLvl w:val="0"/>
              <w:rPr>
                <w:rFonts w:eastAsia="Arial Unicode MS"/>
                <w:bCs/>
                <w:u w:color="000000"/>
              </w:rPr>
            </w:pPr>
            <w:r w:rsidRPr="0069765C">
              <w:rPr>
                <w:rFonts w:eastAsia="Arial Unicode MS"/>
                <w:bCs/>
                <w:u w:color="000000"/>
              </w:rPr>
              <w:t>31.12.2017</w:t>
            </w:r>
          </w:p>
        </w:tc>
      </w:tr>
      <w:tr w:rsidR="0050508F" w:rsidRPr="0069765C" w14:paraId="729004E3" w14:textId="77777777" w:rsidTr="00340B90">
        <w:trPr>
          <w:cantSplit/>
          <w:trHeight w:val="20"/>
        </w:trPr>
        <w:tc>
          <w:tcPr>
            <w:tcW w:w="15300" w:type="dxa"/>
            <w:gridSpan w:val="5"/>
            <w:tcMar>
              <w:top w:w="80" w:type="dxa"/>
              <w:left w:w="57" w:type="dxa"/>
              <w:bottom w:w="80" w:type="dxa"/>
              <w:right w:w="57" w:type="dxa"/>
            </w:tcMar>
          </w:tcPr>
          <w:p w14:paraId="4AC13EB8" w14:textId="04AB405E" w:rsidR="0050508F" w:rsidRPr="0069765C" w:rsidRDefault="00A94C62" w:rsidP="0069765C">
            <w:pPr>
              <w:ind w:left="360"/>
              <w:jc w:val="center"/>
              <w:outlineLvl w:val="0"/>
              <w:rPr>
                <w:rFonts w:eastAsia="Arial Unicode MS"/>
                <w:color w:val="000000"/>
                <w:u w:color="000000"/>
                <w:lang w:val="ru-RU"/>
              </w:rPr>
            </w:pPr>
            <w:r w:rsidRPr="0069765C">
              <w:rPr>
                <w:rFonts w:eastAsia="Arial Unicode MS"/>
                <w:color w:val="000000"/>
                <w:u w:color="000000"/>
                <w:lang w:val="ru-RU"/>
              </w:rPr>
              <w:t xml:space="preserve">2. </w:t>
            </w:r>
            <w:r w:rsidR="0050508F" w:rsidRPr="0069765C">
              <w:rPr>
                <w:rFonts w:eastAsia="Arial Unicode MS"/>
                <w:color w:val="000000"/>
                <w:u w:color="000000"/>
                <w:lang w:val="ru-RU"/>
              </w:rPr>
              <w:t>Направление «Развитие образования»</w:t>
            </w:r>
          </w:p>
        </w:tc>
      </w:tr>
      <w:tr w:rsidR="0050508F" w:rsidRPr="0069765C" w14:paraId="57D1A8DA" w14:textId="77777777" w:rsidTr="00340B90">
        <w:trPr>
          <w:cantSplit/>
          <w:trHeight w:val="20"/>
        </w:trPr>
        <w:tc>
          <w:tcPr>
            <w:tcW w:w="784" w:type="dxa"/>
            <w:vMerge w:val="restart"/>
            <w:tcMar>
              <w:top w:w="80" w:type="dxa"/>
              <w:left w:w="57" w:type="dxa"/>
              <w:bottom w:w="80" w:type="dxa"/>
              <w:right w:w="57" w:type="dxa"/>
            </w:tcMar>
          </w:tcPr>
          <w:p w14:paraId="58B77663" w14:textId="46F22AB8"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2</w:t>
            </w:r>
            <w:r w:rsidR="0050508F" w:rsidRPr="0069765C">
              <w:rPr>
                <w:rFonts w:eastAsia="Arial Unicode MS"/>
                <w:u w:color="000000"/>
                <w:lang w:val="ru-RU"/>
              </w:rPr>
              <w:t>.</w:t>
            </w:r>
            <w:r w:rsidR="00D86343" w:rsidRPr="0069765C">
              <w:rPr>
                <w:rFonts w:eastAsia="Arial Unicode MS"/>
                <w:u w:color="000000"/>
                <w:lang w:val="ru-RU"/>
              </w:rPr>
              <w:t>1</w:t>
            </w:r>
          </w:p>
        </w:tc>
        <w:tc>
          <w:tcPr>
            <w:tcW w:w="5408" w:type="dxa"/>
            <w:vMerge w:val="restart"/>
          </w:tcPr>
          <w:p w14:paraId="11459141" w14:textId="7C93B98A" w:rsidR="0050508F" w:rsidRPr="0069765C" w:rsidRDefault="0050508F" w:rsidP="0069765C">
            <w:pPr>
              <w:outlineLvl w:val="0"/>
              <w:rPr>
                <w:rFonts w:eastAsia="Arial Unicode MS"/>
                <w:color w:val="000000"/>
                <w:u w:color="000000"/>
                <w:lang w:val="ru-RU"/>
              </w:rPr>
            </w:pPr>
            <w:r w:rsidRPr="0069765C">
              <w:rPr>
                <w:rFonts w:eastAsia="Arial Unicode MS"/>
                <w:u w:color="000000"/>
                <w:lang w:val="ru-RU"/>
              </w:rPr>
              <w:t>Строительство объекта капитального строительства «Общеобразовательная школа на 550 мест по улице Карла Маркса, в районе д. № 75 в г. Верхняя Салда»</w:t>
            </w:r>
          </w:p>
        </w:tc>
        <w:tc>
          <w:tcPr>
            <w:tcW w:w="3806" w:type="dxa"/>
            <w:shd w:val="clear" w:color="auto" w:fill="FFFFFF"/>
          </w:tcPr>
          <w:p w14:paraId="34E2238F" w14:textId="2DE063B2" w:rsidR="0050508F" w:rsidRPr="0069765C" w:rsidRDefault="0050508F" w:rsidP="0069765C">
            <w:pPr>
              <w:pStyle w:val="a3"/>
              <w:ind w:left="0"/>
              <w:contextualSpacing w:val="0"/>
              <w:outlineLvl w:val="0"/>
              <w:rPr>
                <w:rFonts w:eastAsia="Arial Unicode MS"/>
                <w:color w:val="000000"/>
                <w:u w:color="000000"/>
                <w:lang w:val="ru-RU"/>
              </w:rPr>
            </w:pPr>
            <w:r w:rsidRPr="0069765C">
              <w:rPr>
                <w:lang w:val="ru-RU"/>
              </w:rPr>
              <w:t>Проект инициирован</w:t>
            </w:r>
          </w:p>
        </w:tc>
        <w:tc>
          <w:tcPr>
            <w:tcW w:w="2267" w:type="dxa"/>
            <w:shd w:val="clear" w:color="auto" w:fill="FFFFFF"/>
          </w:tcPr>
          <w:p w14:paraId="627B0096" w14:textId="7777777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23D259F4" w14:textId="145D7783"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01.02.2018</w:t>
            </w:r>
          </w:p>
        </w:tc>
      </w:tr>
      <w:tr w:rsidR="0050508F" w:rsidRPr="0069765C" w14:paraId="774EFC9C" w14:textId="77777777" w:rsidTr="00F758F0">
        <w:trPr>
          <w:cantSplit/>
          <w:trHeight w:val="20"/>
        </w:trPr>
        <w:tc>
          <w:tcPr>
            <w:tcW w:w="784" w:type="dxa"/>
            <w:vMerge/>
            <w:tcMar>
              <w:top w:w="80" w:type="dxa"/>
              <w:left w:w="57" w:type="dxa"/>
              <w:bottom w:w="80" w:type="dxa"/>
              <w:right w:w="57" w:type="dxa"/>
            </w:tcMar>
          </w:tcPr>
          <w:p w14:paraId="21478A6A" w14:textId="77777777" w:rsidR="0050508F" w:rsidRPr="0069765C" w:rsidRDefault="0050508F" w:rsidP="0069765C">
            <w:pPr>
              <w:jc w:val="center"/>
              <w:outlineLvl w:val="0"/>
              <w:rPr>
                <w:rFonts w:eastAsia="Arial Unicode MS"/>
                <w:u w:color="000000"/>
                <w:lang w:val="ru-RU"/>
              </w:rPr>
            </w:pPr>
          </w:p>
        </w:tc>
        <w:tc>
          <w:tcPr>
            <w:tcW w:w="5408" w:type="dxa"/>
            <w:vMerge/>
          </w:tcPr>
          <w:p w14:paraId="5095C878" w14:textId="77777777" w:rsidR="0050508F" w:rsidRPr="0069765C" w:rsidRDefault="0050508F" w:rsidP="0069765C">
            <w:pPr>
              <w:outlineLvl w:val="0"/>
              <w:rPr>
                <w:rFonts w:eastAsia="Arial Unicode MS"/>
                <w:color w:val="000000"/>
                <w:u w:color="000000"/>
                <w:lang w:val="ru-RU"/>
              </w:rPr>
            </w:pPr>
          </w:p>
        </w:tc>
        <w:tc>
          <w:tcPr>
            <w:tcW w:w="3806" w:type="dxa"/>
            <w:shd w:val="clear" w:color="auto" w:fill="FFFFFF"/>
          </w:tcPr>
          <w:p w14:paraId="1D3873C5" w14:textId="473FCEB1" w:rsidR="0050508F" w:rsidRPr="0069765C" w:rsidRDefault="0050508F" w:rsidP="0069765C">
            <w:pPr>
              <w:pStyle w:val="a3"/>
              <w:ind w:left="0"/>
              <w:contextualSpacing w:val="0"/>
              <w:outlineLvl w:val="0"/>
              <w:rPr>
                <w:rFonts w:eastAsia="Arial Unicode MS"/>
                <w:color w:val="000000"/>
                <w:u w:color="000000"/>
                <w:lang w:val="ru-RU"/>
              </w:rPr>
            </w:pPr>
            <w:r w:rsidRPr="0069765C">
              <w:rPr>
                <w:lang w:val="ru-RU"/>
              </w:rPr>
              <w:t xml:space="preserve">Разработана проектно-сметной документации, получено положительное заключение государственной экспертизы и экспертизы эффективности </w:t>
            </w:r>
            <w:proofErr w:type="spellStart"/>
            <w:r w:rsidRPr="0069765C">
              <w:rPr>
                <w:lang w:val="ru-RU"/>
              </w:rPr>
              <w:t>инвестпроекта</w:t>
            </w:r>
            <w:proofErr w:type="spellEnd"/>
          </w:p>
        </w:tc>
        <w:tc>
          <w:tcPr>
            <w:tcW w:w="2267" w:type="dxa"/>
            <w:shd w:val="clear" w:color="auto" w:fill="FFFFFF"/>
          </w:tcPr>
          <w:p w14:paraId="19BE0DAF" w14:textId="7777777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2B1FA022" w14:textId="1A32657B"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30.09.2018</w:t>
            </w:r>
          </w:p>
        </w:tc>
      </w:tr>
      <w:tr w:rsidR="0050508F" w:rsidRPr="0069765C" w14:paraId="26B22149" w14:textId="77777777" w:rsidTr="00340B90">
        <w:trPr>
          <w:cantSplit/>
          <w:trHeight w:val="20"/>
        </w:trPr>
        <w:tc>
          <w:tcPr>
            <w:tcW w:w="784" w:type="dxa"/>
            <w:vMerge/>
            <w:tcMar>
              <w:top w:w="80" w:type="dxa"/>
              <w:left w:w="57" w:type="dxa"/>
              <w:bottom w:w="80" w:type="dxa"/>
              <w:right w:w="57" w:type="dxa"/>
            </w:tcMar>
          </w:tcPr>
          <w:p w14:paraId="2C3DD8B8" w14:textId="77777777" w:rsidR="0050508F" w:rsidRPr="0069765C" w:rsidRDefault="0050508F" w:rsidP="0069765C">
            <w:pPr>
              <w:jc w:val="center"/>
              <w:outlineLvl w:val="0"/>
              <w:rPr>
                <w:rFonts w:eastAsia="Arial Unicode MS"/>
                <w:u w:color="000000"/>
                <w:lang w:val="ru-RU"/>
              </w:rPr>
            </w:pPr>
          </w:p>
        </w:tc>
        <w:tc>
          <w:tcPr>
            <w:tcW w:w="5408" w:type="dxa"/>
            <w:vMerge/>
          </w:tcPr>
          <w:p w14:paraId="5BAFE1FC" w14:textId="77777777" w:rsidR="0050508F" w:rsidRPr="0069765C" w:rsidRDefault="0050508F" w:rsidP="0069765C">
            <w:pPr>
              <w:outlineLvl w:val="0"/>
              <w:rPr>
                <w:rFonts w:eastAsia="Arial Unicode MS"/>
                <w:color w:val="000000"/>
                <w:u w:color="000000"/>
                <w:lang w:val="ru-RU"/>
              </w:rPr>
            </w:pPr>
          </w:p>
        </w:tc>
        <w:tc>
          <w:tcPr>
            <w:tcW w:w="3806" w:type="dxa"/>
            <w:shd w:val="clear" w:color="auto" w:fill="FFFFFF"/>
          </w:tcPr>
          <w:p w14:paraId="057D63E8" w14:textId="5F936900"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bCs/>
                <w:color w:val="000000"/>
                <w:u w:color="000000"/>
                <w:lang w:val="ru-RU"/>
              </w:rPr>
              <w:t>Направлена заявка на предоставление субсидии из областного бюджета в рамках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w:t>
            </w:r>
          </w:p>
        </w:tc>
        <w:tc>
          <w:tcPr>
            <w:tcW w:w="2267" w:type="dxa"/>
            <w:shd w:val="clear" w:color="auto" w:fill="FFFFFF"/>
          </w:tcPr>
          <w:p w14:paraId="366E6937" w14:textId="7777777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44C723B8" w14:textId="056AE5BC"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31.07.2019</w:t>
            </w:r>
          </w:p>
        </w:tc>
      </w:tr>
      <w:tr w:rsidR="0050508F" w:rsidRPr="0069765C" w14:paraId="7286BB4B" w14:textId="77777777" w:rsidTr="00F758F0">
        <w:trPr>
          <w:cantSplit/>
          <w:trHeight w:val="1598"/>
        </w:trPr>
        <w:tc>
          <w:tcPr>
            <w:tcW w:w="784" w:type="dxa"/>
            <w:vMerge/>
            <w:tcMar>
              <w:top w:w="80" w:type="dxa"/>
              <w:left w:w="57" w:type="dxa"/>
              <w:bottom w:w="80" w:type="dxa"/>
              <w:right w:w="57" w:type="dxa"/>
            </w:tcMar>
          </w:tcPr>
          <w:p w14:paraId="03A94F0D" w14:textId="77777777" w:rsidR="0050508F" w:rsidRPr="0069765C" w:rsidRDefault="0050508F" w:rsidP="0069765C">
            <w:pPr>
              <w:jc w:val="center"/>
              <w:outlineLvl w:val="0"/>
              <w:rPr>
                <w:rFonts w:eastAsia="Arial Unicode MS"/>
                <w:u w:color="000000"/>
                <w:lang w:val="ru-RU"/>
              </w:rPr>
            </w:pPr>
          </w:p>
        </w:tc>
        <w:tc>
          <w:tcPr>
            <w:tcW w:w="5408" w:type="dxa"/>
            <w:vMerge/>
          </w:tcPr>
          <w:p w14:paraId="114A5E4C" w14:textId="77777777" w:rsidR="0050508F" w:rsidRPr="0069765C" w:rsidRDefault="0050508F" w:rsidP="0069765C">
            <w:pPr>
              <w:outlineLvl w:val="0"/>
              <w:rPr>
                <w:rFonts w:eastAsia="Arial Unicode MS"/>
                <w:color w:val="000000"/>
                <w:u w:color="000000"/>
                <w:lang w:val="ru-RU"/>
              </w:rPr>
            </w:pPr>
          </w:p>
        </w:tc>
        <w:tc>
          <w:tcPr>
            <w:tcW w:w="3806" w:type="dxa"/>
            <w:shd w:val="clear" w:color="auto" w:fill="FFFFFF"/>
          </w:tcPr>
          <w:p w14:paraId="6D104267" w14:textId="32E15B19"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bCs/>
                <w:color w:val="000000"/>
                <w:u w:color="000000"/>
                <w:lang w:val="ru-RU"/>
              </w:rPr>
              <w:t xml:space="preserve">Включение объекта капитального строительства в государственную программу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w:t>
            </w:r>
            <w:r w:rsidRPr="0069765C">
              <w:rPr>
                <w:rFonts w:eastAsia="Arial Unicode MS"/>
                <w:bCs/>
                <w:color w:val="000000"/>
                <w:u w:color="000000"/>
                <w:lang w:val="ru-RU"/>
              </w:rPr>
              <w:br/>
              <w:t>№ 1296-ПП</w:t>
            </w:r>
          </w:p>
        </w:tc>
        <w:tc>
          <w:tcPr>
            <w:tcW w:w="2267" w:type="dxa"/>
            <w:shd w:val="clear" w:color="auto" w:fill="FFFFFF"/>
          </w:tcPr>
          <w:p w14:paraId="23D05D7C" w14:textId="43382839"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0B9F1F76" w14:textId="70FC0AED"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01.04.2020</w:t>
            </w:r>
          </w:p>
        </w:tc>
      </w:tr>
      <w:tr w:rsidR="0050508F" w:rsidRPr="0069765C" w14:paraId="7BBC4968" w14:textId="77777777" w:rsidTr="00340B90">
        <w:trPr>
          <w:cantSplit/>
          <w:trHeight w:val="20"/>
        </w:trPr>
        <w:tc>
          <w:tcPr>
            <w:tcW w:w="784" w:type="dxa"/>
            <w:vMerge/>
            <w:tcMar>
              <w:top w:w="80" w:type="dxa"/>
              <w:left w:w="57" w:type="dxa"/>
              <w:bottom w:w="80" w:type="dxa"/>
              <w:right w:w="57" w:type="dxa"/>
            </w:tcMar>
          </w:tcPr>
          <w:p w14:paraId="21054AA8" w14:textId="77777777" w:rsidR="0050508F" w:rsidRPr="0069765C" w:rsidRDefault="0050508F" w:rsidP="0069765C">
            <w:pPr>
              <w:jc w:val="center"/>
              <w:outlineLvl w:val="0"/>
              <w:rPr>
                <w:rFonts w:eastAsia="Arial Unicode MS"/>
                <w:u w:color="000000"/>
                <w:lang w:val="ru-RU"/>
              </w:rPr>
            </w:pPr>
          </w:p>
        </w:tc>
        <w:tc>
          <w:tcPr>
            <w:tcW w:w="5408" w:type="dxa"/>
            <w:vMerge/>
          </w:tcPr>
          <w:p w14:paraId="630DD756" w14:textId="77777777" w:rsidR="0050508F" w:rsidRPr="0069765C" w:rsidRDefault="0050508F" w:rsidP="0069765C">
            <w:pPr>
              <w:outlineLvl w:val="0"/>
              <w:rPr>
                <w:rFonts w:eastAsia="Arial Unicode MS"/>
                <w:color w:val="000000"/>
                <w:u w:color="000000"/>
                <w:lang w:val="ru-RU"/>
              </w:rPr>
            </w:pPr>
          </w:p>
        </w:tc>
        <w:tc>
          <w:tcPr>
            <w:tcW w:w="3806" w:type="dxa"/>
            <w:shd w:val="clear" w:color="auto" w:fill="FFFFFF"/>
          </w:tcPr>
          <w:p w14:paraId="250AE2F3" w14:textId="71FD2B62"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color w:val="000000"/>
                <w:u w:color="000000"/>
                <w:lang w:val="ru-RU"/>
              </w:rPr>
              <w:t>Выполнение строительно-монтажных работ</w:t>
            </w:r>
          </w:p>
        </w:tc>
        <w:tc>
          <w:tcPr>
            <w:tcW w:w="2267" w:type="dxa"/>
            <w:shd w:val="clear" w:color="auto" w:fill="FFFFFF"/>
          </w:tcPr>
          <w:p w14:paraId="2DB13C8D" w14:textId="190F842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036CB083" w14:textId="1463DA5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01.09.2021</w:t>
            </w:r>
          </w:p>
        </w:tc>
      </w:tr>
      <w:tr w:rsidR="0050508F" w:rsidRPr="0069765C" w14:paraId="50940385" w14:textId="77777777" w:rsidTr="00340B90">
        <w:trPr>
          <w:cantSplit/>
          <w:trHeight w:val="20"/>
        </w:trPr>
        <w:tc>
          <w:tcPr>
            <w:tcW w:w="784" w:type="dxa"/>
            <w:vMerge/>
            <w:tcMar>
              <w:top w:w="80" w:type="dxa"/>
              <w:left w:w="57" w:type="dxa"/>
              <w:bottom w:w="80" w:type="dxa"/>
              <w:right w:w="57" w:type="dxa"/>
            </w:tcMar>
          </w:tcPr>
          <w:p w14:paraId="6A60E81C" w14:textId="77777777" w:rsidR="0050508F" w:rsidRPr="0069765C" w:rsidRDefault="0050508F" w:rsidP="0069765C">
            <w:pPr>
              <w:jc w:val="center"/>
              <w:outlineLvl w:val="0"/>
              <w:rPr>
                <w:rFonts w:eastAsia="Arial Unicode MS"/>
                <w:u w:color="000000"/>
                <w:lang w:val="ru-RU"/>
              </w:rPr>
            </w:pPr>
          </w:p>
        </w:tc>
        <w:tc>
          <w:tcPr>
            <w:tcW w:w="5408" w:type="dxa"/>
            <w:vMerge/>
          </w:tcPr>
          <w:p w14:paraId="22B57428" w14:textId="77777777" w:rsidR="0050508F" w:rsidRPr="0069765C" w:rsidRDefault="0050508F" w:rsidP="0069765C">
            <w:pPr>
              <w:outlineLvl w:val="0"/>
              <w:rPr>
                <w:rFonts w:eastAsia="Arial Unicode MS"/>
                <w:color w:val="000000"/>
                <w:u w:color="000000"/>
                <w:lang w:val="ru-RU"/>
              </w:rPr>
            </w:pPr>
          </w:p>
        </w:tc>
        <w:tc>
          <w:tcPr>
            <w:tcW w:w="3806" w:type="dxa"/>
            <w:shd w:val="clear" w:color="auto" w:fill="FFFFFF"/>
          </w:tcPr>
          <w:p w14:paraId="2635F148" w14:textId="12577F76" w:rsidR="0050508F" w:rsidRPr="0069765C" w:rsidRDefault="0050508F" w:rsidP="0069765C">
            <w:pPr>
              <w:pStyle w:val="a3"/>
              <w:ind w:left="0"/>
              <w:contextualSpacing w:val="0"/>
              <w:outlineLvl w:val="0"/>
              <w:rPr>
                <w:rFonts w:eastAsia="Arial Unicode MS"/>
                <w:color w:val="000000"/>
                <w:u w:color="000000"/>
                <w:lang w:val="ru-RU"/>
              </w:rPr>
            </w:pPr>
            <w:r w:rsidRPr="0069765C">
              <w:rPr>
                <w:lang w:val="ru-RU"/>
              </w:rPr>
              <w:t>Проект завершен, ввод в эксплуатацию</w:t>
            </w:r>
          </w:p>
        </w:tc>
        <w:tc>
          <w:tcPr>
            <w:tcW w:w="2267" w:type="dxa"/>
            <w:shd w:val="clear" w:color="auto" w:fill="FFFFFF"/>
          </w:tcPr>
          <w:p w14:paraId="7E762D52" w14:textId="17D23995"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16B59EA6" w14:textId="199D88BC"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30.12.2021</w:t>
            </w:r>
          </w:p>
        </w:tc>
      </w:tr>
      <w:tr w:rsidR="0050508F" w:rsidRPr="0069765C" w14:paraId="043BE70D" w14:textId="77777777" w:rsidTr="00340B90">
        <w:trPr>
          <w:cantSplit/>
          <w:trHeight w:val="20"/>
        </w:trPr>
        <w:tc>
          <w:tcPr>
            <w:tcW w:w="15300" w:type="dxa"/>
            <w:gridSpan w:val="5"/>
            <w:tcMar>
              <w:top w:w="80" w:type="dxa"/>
              <w:left w:w="57" w:type="dxa"/>
              <w:bottom w:w="80" w:type="dxa"/>
              <w:right w:w="57" w:type="dxa"/>
            </w:tcMar>
          </w:tcPr>
          <w:p w14:paraId="10360A75" w14:textId="670EB6C1" w:rsidR="0050508F" w:rsidRPr="0069765C" w:rsidRDefault="0050508F" w:rsidP="0069765C">
            <w:pPr>
              <w:pStyle w:val="a3"/>
              <w:numPr>
                <w:ilvl w:val="0"/>
                <w:numId w:val="21"/>
              </w:numPr>
              <w:ind w:left="0" w:firstLine="0"/>
              <w:contextualSpacing w:val="0"/>
              <w:jc w:val="center"/>
              <w:outlineLvl w:val="0"/>
              <w:rPr>
                <w:rFonts w:eastAsia="Arial Unicode MS"/>
                <w:color w:val="000000"/>
                <w:u w:color="000000"/>
                <w:lang w:val="ru-RU"/>
              </w:rPr>
            </w:pPr>
            <w:r w:rsidRPr="0069765C">
              <w:rPr>
                <w:rFonts w:eastAsia="Arial Unicode MS"/>
                <w:u w:color="000000"/>
                <w:lang w:val="ru-RU"/>
              </w:rPr>
              <w:t>Направление «Развитие здравоохранения»</w:t>
            </w:r>
          </w:p>
        </w:tc>
      </w:tr>
      <w:tr w:rsidR="0050508F" w:rsidRPr="0069765C" w14:paraId="093ACD2D" w14:textId="77777777" w:rsidTr="00F758F0">
        <w:trPr>
          <w:cantSplit/>
          <w:trHeight w:val="20"/>
        </w:trPr>
        <w:tc>
          <w:tcPr>
            <w:tcW w:w="784" w:type="dxa"/>
            <w:vMerge w:val="restart"/>
            <w:tcMar>
              <w:top w:w="80" w:type="dxa"/>
              <w:left w:w="57" w:type="dxa"/>
              <w:bottom w:w="80" w:type="dxa"/>
              <w:right w:w="57" w:type="dxa"/>
            </w:tcMar>
          </w:tcPr>
          <w:p w14:paraId="692C23C7" w14:textId="4BAA2541"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3</w:t>
            </w:r>
            <w:r w:rsidR="0050508F" w:rsidRPr="0069765C">
              <w:rPr>
                <w:rFonts w:eastAsia="Arial Unicode MS"/>
                <w:u w:color="000000"/>
                <w:lang w:val="ru-RU"/>
              </w:rPr>
              <w:t>.1</w:t>
            </w:r>
          </w:p>
        </w:tc>
        <w:tc>
          <w:tcPr>
            <w:tcW w:w="5408" w:type="dxa"/>
            <w:vMerge w:val="restart"/>
          </w:tcPr>
          <w:p w14:paraId="5D658AD8" w14:textId="17526CA9" w:rsidR="0050508F" w:rsidRPr="0069765C" w:rsidRDefault="0050508F" w:rsidP="0069765C">
            <w:pPr>
              <w:outlineLvl w:val="0"/>
              <w:rPr>
                <w:rFonts w:eastAsia="Arial Unicode MS"/>
                <w:u w:color="000000"/>
                <w:lang w:val="ru-RU"/>
              </w:rPr>
            </w:pPr>
            <w:r w:rsidRPr="0069765C">
              <w:rPr>
                <w:noProof/>
                <w:lang w:val="ru-RU" w:eastAsia="ru-RU"/>
              </w:rPr>
              <w:t>Строительство бальнеологического комплекса санаторий «Здраво» на базе Нелобского месторождения радоновых вод</w:t>
            </w:r>
          </w:p>
        </w:tc>
        <w:tc>
          <w:tcPr>
            <w:tcW w:w="3806" w:type="dxa"/>
            <w:shd w:val="clear" w:color="auto" w:fill="FFFFFF"/>
          </w:tcPr>
          <w:p w14:paraId="1B8C5C7C" w14:textId="54C3CBCD"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инициирован</w:t>
            </w:r>
          </w:p>
        </w:tc>
        <w:tc>
          <w:tcPr>
            <w:tcW w:w="2267" w:type="dxa"/>
            <w:shd w:val="clear" w:color="auto" w:fill="FFFFFF"/>
          </w:tcPr>
          <w:p w14:paraId="72C4B69E" w14:textId="04B31363"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7F9EC6BA" w14:textId="1FD2D12B"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01.01.2019</w:t>
            </w:r>
          </w:p>
        </w:tc>
      </w:tr>
      <w:tr w:rsidR="0050508F" w:rsidRPr="0069765C" w14:paraId="67A6AC24" w14:textId="77777777" w:rsidTr="00F758F0">
        <w:trPr>
          <w:cantSplit/>
          <w:trHeight w:val="20"/>
        </w:trPr>
        <w:tc>
          <w:tcPr>
            <w:tcW w:w="784" w:type="dxa"/>
            <w:vMerge/>
            <w:tcMar>
              <w:top w:w="80" w:type="dxa"/>
              <w:left w:w="57" w:type="dxa"/>
              <w:bottom w:w="80" w:type="dxa"/>
              <w:right w:w="57" w:type="dxa"/>
            </w:tcMar>
          </w:tcPr>
          <w:p w14:paraId="2FDDF7B6" w14:textId="77777777" w:rsidR="0050508F" w:rsidRPr="0069765C" w:rsidRDefault="0050508F" w:rsidP="0069765C">
            <w:pPr>
              <w:jc w:val="center"/>
              <w:outlineLvl w:val="0"/>
              <w:rPr>
                <w:rFonts w:eastAsia="Arial Unicode MS"/>
                <w:u w:color="000000"/>
                <w:lang w:val="ru-RU"/>
              </w:rPr>
            </w:pPr>
          </w:p>
        </w:tc>
        <w:tc>
          <w:tcPr>
            <w:tcW w:w="5408" w:type="dxa"/>
            <w:vMerge/>
          </w:tcPr>
          <w:p w14:paraId="7174DC1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B2BD8BD" w14:textId="5CCE2748"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4C268CAC" w14:textId="1FFBCECB"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DEF7D4B" w14:textId="16B9D6A8"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30.12.2019</w:t>
            </w:r>
          </w:p>
        </w:tc>
      </w:tr>
      <w:tr w:rsidR="0050508F" w:rsidRPr="0069765C" w14:paraId="6240265F" w14:textId="77777777" w:rsidTr="00F758F0">
        <w:trPr>
          <w:cantSplit/>
          <w:trHeight w:val="566"/>
        </w:trPr>
        <w:tc>
          <w:tcPr>
            <w:tcW w:w="784" w:type="dxa"/>
            <w:vMerge/>
            <w:tcMar>
              <w:top w:w="80" w:type="dxa"/>
              <w:left w:w="57" w:type="dxa"/>
              <w:bottom w:w="80" w:type="dxa"/>
              <w:right w:w="57" w:type="dxa"/>
            </w:tcMar>
          </w:tcPr>
          <w:p w14:paraId="34E05396" w14:textId="77777777" w:rsidR="0050508F" w:rsidRPr="0069765C" w:rsidRDefault="0050508F" w:rsidP="0069765C">
            <w:pPr>
              <w:jc w:val="center"/>
              <w:outlineLvl w:val="0"/>
              <w:rPr>
                <w:rFonts w:eastAsia="Arial Unicode MS"/>
                <w:u w:color="000000"/>
                <w:lang w:val="ru-RU"/>
              </w:rPr>
            </w:pPr>
          </w:p>
        </w:tc>
        <w:tc>
          <w:tcPr>
            <w:tcW w:w="5408" w:type="dxa"/>
            <w:vMerge/>
          </w:tcPr>
          <w:p w14:paraId="1CF38453"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5282E08" w14:textId="4E59D842" w:rsidR="0050508F" w:rsidRPr="0069765C" w:rsidRDefault="0050508F" w:rsidP="0069765C">
            <w:pPr>
              <w:pStyle w:val="a3"/>
              <w:ind w:left="0"/>
              <w:contextualSpacing w:val="0"/>
              <w:outlineLvl w:val="0"/>
              <w:rPr>
                <w:rFonts w:eastAsia="Arial Unicode MS"/>
                <w:u w:color="000000"/>
                <w:lang w:val="ru-RU"/>
              </w:rPr>
            </w:pPr>
            <w:r w:rsidRPr="0069765C">
              <w:rPr>
                <w:lang w:val="ru-RU"/>
              </w:rPr>
              <w:t xml:space="preserve">Направлена заявка на </w:t>
            </w:r>
            <w:proofErr w:type="spellStart"/>
            <w:r w:rsidRPr="0069765C">
              <w:rPr>
                <w:lang w:val="ru-RU"/>
              </w:rPr>
              <w:t>софинансирование</w:t>
            </w:r>
            <w:proofErr w:type="spellEnd"/>
            <w:r w:rsidRPr="0069765C">
              <w:rPr>
                <w:lang w:val="ru-RU"/>
              </w:rPr>
              <w:t xml:space="preserve"> расходов в целях реализации мероприятий по строительству и (или), реконструкции объектов инфраструктуры необходимых для реализации инвестиционных проектов («Здраво»)</w:t>
            </w:r>
          </w:p>
        </w:tc>
        <w:tc>
          <w:tcPr>
            <w:tcW w:w="2267" w:type="dxa"/>
            <w:shd w:val="clear" w:color="auto" w:fill="FFFFFF"/>
          </w:tcPr>
          <w:p w14:paraId="317AC67E" w14:textId="52B06DE9"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4E1DA497" w14:textId="10F80216"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01.02.2020</w:t>
            </w:r>
          </w:p>
        </w:tc>
      </w:tr>
      <w:tr w:rsidR="0050508F" w:rsidRPr="0069765C" w14:paraId="7BE317EF" w14:textId="77777777" w:rsidTr="00340B90">
        <w:trPr>
          <w:cantSplit/>
          <w:trHeight w:val="20"/>
        </w:trPr>
        <w:tc>
          <w:tcPr>
            <w:tcW w:w="784" w:type="dxa"/>
            <w:vMerge/>
            <w:tcMar>
              <w:top w:w="80" w:type="dxa"/>
              <w:left w:w="57" w:type="dxa"/>
              <w:bottom w:w="80" w:type="dxa"/>
              <w:right w:w="57" w:type="dxa"/>
            </w:tcMar>
          </w:tcPr>
          <w:p w14:paraId="52ED52A4" w14:textId="77777777" w:rsidR="0050508F" w:rsidRPr="0069765C" w:rsidRDefault="0050508F" w:rsidP="0069765C">
            <w:pPr>
              <w:jc w:val="center"/>
              <w:outlineLvl w:val="0"/>
              <w:rPr>
                <w:rFonts w:eastAsia="Arial Unicode MS"/>
                <w:u w:color="000000"/>
                <w:lang w:val="ru-RU"/>
              </w:rPr>
            </w:pPr>
          </w:p>
        </w:tc>
        <w:tc>
          <w:tcPr>
            <w:tcW w:w="5408" w:type="dxa"/>
            <w:vMerge/>
          </w:tcPr>
          <w:p w14:paraId="758835C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5839864" w14:textId="3B60723B" w:rsidR="0050508F" w:rsidRPr="0069765C" w:rsidRDefault="0050508F" w:rsidP="0069765C">
            <w:pPr>
              <w:pStyle w:val="a3"/>
              <w:ind w:left="0"/>
              <w:contextualSpacing w:val="0"/>
              <w:outlineLvl w:val="0"/>
              <w:rPr>
                <w:lang w:val="ru-RU"/>
              </w:rPr>
            </w:pPr>
            <w:r w:rsidRPr="0069765C">
              <w:rPr>
                <w:lang w:val="ru-RU"/>
              </w:rPr>
              <w:t>Привлечение инвестиций</w:t>
            </w:r>
          </w:p>
        </w:tc>
        <w:tc>
          <w:tcPr>
            <w:tcW w:w="2267" w:type="dxa"/>
            <w:shd w:val="clear" w:color="auto" w:fill="FFFFFF"/>
          </w:tcPr>
          <w:p w14:paraId="2479F54B" w14:textId="09397417"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75C4043A" w14:textId="0BB83180"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01.06.2021</w:t>
            </w:r>
          </w:p>
        </w:tc>
      </w:tr>
      <w:tr w:rsidR="0050508F" w:rsidRPr="0069765C" w14:paraId="382C74CD" w14:textId="77777777" w:rsidTr="00F758F0">
        <w:trPr>
          <w:cantSplit/>
          <w:trHeight w:val="20"/>
        </w:trPr>
        <w:tc>
          <w:tcPr>
            <w:tcW w:w="784" w:type="dxa"/>
            <w:vMerge/>
            <w:tcMar>
              <w:top w:w="80" w:type="dxa"/>
              <w:left w:w="57" w:type="dxa"/>
              <w:bottom w:w="80" w:type="dxa"/>
              <w:right w:w="57" w:type="dxa"/>
            </w:tcMar>
          </w:tcPr>
          <w:p w14:paraId="381C4870" w14:textId="77777777" w:rsidR="0050508F" w:rsidRPr="0069765C" w:rsidRDefault="0050508F" w:rsidP="0069765C">
            <w:pPr>
              <w:jc w:val="center"/>
              <w:outlineLvl w:val="0"/>
              <w:rPr>
                <w:rFonts w:eastAsia="Arial Unicode MS"/>
                <w:u w:color="000000"/>
                <w:lang w:val="ru-RU"/>
              </w:rPr>
            </w:pPr>
          </w:p>
        </w:tc>
        <w:tc>
          <w:tcPr>
            <w:tcW w:w="5408" w:type="dxa"/>
            <w:vMerge/>
          </w:tcPr>
          <w:p w14:paraId="3013C3B6"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147DA7D" w14:textId="715CEE74"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Строительно-монтажные работы</w:t>
            </w:r>
          </w:p>
        </w:tc>
        <w:tc>
          <w:tcPr>
            <w:tcW w:w="2267" w:type="dxa"/>
            <w:shd w:val="clear" w:color="auto" w:fill="FFFFFF"/>
          </w:tcPr>
          <w:p w14:paraId="3C9597D2" w14:textId="2573CFB4"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Этап</w:t>
            </w:r>
          </w:p>
        </w:tc>
        <w:tc>
          <w:tcPr>
            <w:tcW w:w="3035" w:type="dxa"/>
            <w:shd w:val="clear" w:color="auto" w:fill="FFFFFF"/>
          </w:tcPr>
          <w:p w14:paraId="51EE25C9" w14:textId="375B5CBD"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01.01.2021</w:t>
            </w:r>
          </w:p>
        </w:tc>
      </w:tr>
      <w:tr w:rsidR="0050508F" w:rsidRPr="0069765C" w14:paraId="45BADD05" w14:textId="77777777" w:rsidTr="00340B90">
        <w:trPr>
          <w:cantSplit/>
          <w:trHeight w:val="20"/>
        </w:trPr>
        <w:tc>
          <w:tcPr>
            <w:tcW w:w="784" w:type="dxa"/>
            <w:vMerge/>
            <w:tcMar>
              <w:top w:w="80" w:type="dxa"/>
              <w:left w:w="57" w:type="dxa"/>
              <w:bottom w:w="80" w:type="dxa"/>
              <w:right w:w="57" w:type="dxa"/>
            </w:tcMar>
          </w:tcPr>
          <w:p w14:paraId="0026D1B3" w14:textId="77777777" w:rsidR="0050508F" w:rsidRPr="0069765C" w:rsidRDefault="0050508F" w:rsidP="0069765C">
            <w:pPr>
              <w:jc w:val="center"/>
              <w:outlineLvl w:val="0"/>
              <w:rPr>
                <w:rFonts w:eastAsia="Arial Unicode MS"/>
                <w:u w:color="000000"/>
                <w:lang w:val="ru-RU"/>
              </w:rPr>
            </w:pPr>
          </w:p>
        </w:tc>
        <w:tc>
          <w:tcPr>
            <w:tcW w:w="5408" w:type="dxa"/>
            <w:vMerge/>
          </w:tcPr>
          <w:p w14:paraId="6C4773BA"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C2F8D27" w14:textId="24B147C0"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 ввод в эксплуатацию</w:t>
            </w:r>
          </w:p>
        </w:tc>
        <w:tc>
          <w:tcPr>
            <w:tcW w:w="2267" w:type="dxa"/>
            <w:shd w:val="clear" w:color="auto" w:fill="FFFFFF"/>
          </w:tcPr>
          <w:p w14:paraId="1746C64C" w14:textId="4CB4FFDA"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1131FCC5" w14:textId="578F549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30.12.2025</w:t>
            </w:r>
          </w:p>
        </w:tc>
      </w:tr>
      <w:tr w:rsidR="0050508F" w:rsidRPr="0069765C" w14:paraId="7F939DAA" w14:textId="77777777" w:rsidTr="00340B90">
        <w:trPr>
          <w:cantSplit/>
          <w:trHeight w:val="20"/>
        </w:trPr>
        <w:tc>
          <w:tcPr>
            <w:tcW w:w="15300" w:type="dxa"/>
            <w:gridSpan w:val="5"/>
            <w:tcMar>
              <w:top w:w="80" w:type="dxa"/>
              <w:left w:w="57" w:type="dxa"/>
              <w:bottom w:w="80" w:type="dxa"/>
              <w:right w:w="57" w:type="dxa"/>
            </w:tcMar>
          </w:tcPr>
          <w:p w14:paraId="2CF2F451" w14:textId="1C446369" w:rsidR="0050508F" w:rsidRPr="0069765C" w:rsidRDefault="0050508F" w:rsidP="0069765C">
            <w:pPr>
              <w:pStyle w:val="a3"/>
              <w:numPr>
                <w:ilvl w:val="0"/>
                <w:numId w:val="21"/>
              </w:numPr>
              <w:ind w:left="0" w:firstLine="0"/>
              <w:contextualSpacing w:val="0"/>
              <w:jc w:val="center"/>
              <w:outlineLvl w:val="0"/>
              <w:rPr>
                <w:rFonts w:eastAsia="Arial Unicode MS"/>
                <w:color w:val="000000"/>
                <w:u w:color="000000"/>
                <w:lang w:val="ru-RU"/>
              </w:rPr>
            </w:pPr>
            <w:r w:rsidRPr="0069765C">
              <w:rPr>
                <w:rFonts w:eastAsia="Arial Unicode MS"/>
                <w:color w:val="000000"/>
                <w:u w:color="000000"/>
                <w:lang w:val="ru-RU"/>
              </w:rPr>
              <w:t>Направление «Развитие промышленности»</w:t>
            </w:r>
          </w:p>
        </w:tc>
      </w:tr>
      <w:tr w:rsidR="0050508F" w:rsidRPr="0069765C" w14:paraId="15F291ED" w14:textId="77777777" w:rsidTr="00340B90">
        <w:trPr>
          <w:cantSplit/>
          <w:trHeight w:val="20"/>
        </w:trPr>
        <w:tc>
          <w:tcPr>
            <w:tcW w:w="784" w:type="dxa"/>
            <w:vMerge w:val="restart"/>
            <w:tcMar>
              <w:top w:w="80" w:type="dxa"/>
              <w:left w:w="57" w:type="dxa"/>
              <w:bottom w:w="80" w:type="dxa"/>
              <w:right w:w="57" w:type="dxa"/>
            </w:tcMar>
          </w:tcPr>
          <w:p w14:paraId="7605D14E" w14:textId="6F79A6BB"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4</w:t>
            </w:r>
            <w:r w:rsidR="0050508F" w:rsidRPr="0069765C">
              <w:rPr>
                <w:rFonts w:eastAsia="Arial Unicode MS"/>
                <w:u w:color="000000"/>
                <w:lang w:val="ru-RU"/>
              </w:rPr>
              <w:t>.1</w:t>
            </w:r>
          </w:p>
        </w:tc>
        <w:tc>
          <w:tcPr>
            <w:tcW w:w="5408" w:type="dxa"/>
            <w:vMerge w:val="restart"/>
          </w:tcPr>
          <w:p w14:paraId="583B966B" w14:textId="5926A222"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Освоение </w:t>
            </w:r>
            <w:proofErr w:type="spellStart"/>
            <w:r w:rsidRPr="0069765C">
              <w:rPr>
                <w:rFonts w:eastAsia="Arial Unicode MS"/>
                <w:u w:color="000000"/>
                <w:lang w:val="ru-RU"/>
              </w:rPr>
              <w:t>Пийской</w:t>
            </w:r>
            <w:proofErr w:type="spellEnd"/>
            <w:r w:rsidRPr="0069765C">
              <w:rPr>
                <w:rFonts w:eastAsia="Arial Unicode MS"/>
                <w:u w:color="000000"/>
                <w:lang w:val="ru-RU"/>
              </w:rPr>
              <w:t xml:space="preserve"> группы </w:t>
            </w:r>
            <w:proofErr w:type="spellStart"/>
            <w:r w:rsidRPr="0069765C">
              <w:rPr>
                <w:rFonts w:eastAsia="Arial Unicode MS"/>
                <w:u w:color="000000"/>
                <w:lang w:val="ru-RU"/>
              </w:rPr>
              <w:t>Комбаихинского</w:t>
            </w:r>
            <w:proofErr w:type="spellEnd"/>
            <w:r w:rsidRPr="0069765C">
              <w:rPr>
                <w:rFonts w:eastAsia="Arial Unicode MS"/>
                <w:u w:color="000000"/>
                <w:lang w:val="ru-RU"/>
              </w:rPr>
              <w:t xml:space="preserve"> месторождения железных руд (ООО «Гарантия железа»)</w:t>
            </w:r>
          </w:p>
        </w:tc>
        <w:tc>
          <w:tcPr>
            <w:tcW w:w="3806" w:type="dxa"/>
            <w:shd w:val="clear" w:color="auto" w:fill="FFFFFF"/>
          </w:tcPr>
          <w:p w14:paraId="01067518" w14:textId="69A284B5" w:rsidR="0050508F" w:rsidRPr="0069765C" w:rsidRDefault="0050508F" w:rsidP="0069765C">
            <w:pPr>
              <w:pStyle w:val="a3"/>
              <w:ind w:left="0"/>
              <w:contextualSpacing w:val="0"/>
              <w:outlineLvl w:val="0"/>
              <w:rPr>
                <w:lang w:val="ru-RU"/>
              </w:rPr>
            </w:pPr>
            <w:r w:rsidRPr="0069765C">
              <w:rPr>
                <w:lang w:val="ru-RU"/>
              </w:rPr>
              <w:t>Паспорт проекта утвержден</w:t>
            </w:r>
          </w:p>
        </w:tc>
        <w:tc>
          <w:tcPr>
            <w:tcW w:w="2267" w:type="dxa"/>
            <w:shd w:val="clear" w:color="auto" w:fill="FFFFFF"/>
          </w:tcPr>
          <w:p w14:paraId="6FC6D49C" w14:textId="50D7A471"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39D75C09" w14:textId="690634A8" w:rsidR="0050508F" w:rsidRPr="0069765C" w:rsidRDefault="0050508F" w:rsidP="0069765C">
            <w:pPr>
              <w:jc w:val="center"/>
              <w:outlineLvl w:val="0"/>
              <w:rPr>
                <w:rFonts w:eastAsia="Arial Unicode MS"/>
                <w:u w:color="000000"/>
                <w:lang w:val="ru-RU"/>
              </w:rPr>
            </w:pPr>
            <w:r w:rsidRPr="0069765C">
              <w:rPr>
                <w:rFonts w:eastAsia="Arial Unicode MS"/>
                <w:u w:color="000000"/>
              </w:rPr>
              <w:t>30.12.2018</w:t>
            </w:r>
          </w:p>
        </w:tc>
      </w:tr>
      <w:tr w:rsidR="0050508F" w:rsidRPr="0069765C" w14:paraId="3642CE83" w14:textId="77777777" w:rsidTr="00340B90">
        <w:trPr>
          <w:cantSplit/>
          <w:trHeight w:val="20"/>
        </w:trPr>
        <w:tc>
          <w:tcPr>
            <w:tcW w:w="784" w:type="dxa"/>
            <w:vMerge/>
            <w:tcMar>
              <w:top w:w="80" w:type="dxa"/>
              <w:left w:w="57" w:type="dxa"/>
              <w:bottom w:w="80" w:type="dxa"/>
              <w:right w:w="57" w:type="dxa"/>
            </w:tcMar>
          </w:tcPr>
          <w:p w14:paraId="29E92258" w14:textId="77777777" w:rsidR="0050508F" w:rsidRPr="0069765C" w:rsidRDefault="0050508F" w:rsidP="0069765C">
            <w:pPr>
              <w:jc w:val="center"/>
              <w:outlineLvl w:val="0"/>
              <w:rPr>
                <w:rFonts w:eastAsia="Arial Unicode MS"/>
                <w:u w:color="000000"/>
                <w:lang w:val="ru-RU"/>
              </w:rPr>
            </w:pPr>
          </w:p>
        </w:tc>
        <w:tc>
          <w:tcPr>
            <w:tcW w:w="5408" w:type="dxa"/>
            <w:vMerge/>
          </w:tcPr>
          <w:p w14:paraId="6FD74CDD"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31ACB6F8" w14:textId="73A3B8FE" w:rsidR="0050508F" w:rsidRPr="0069765C" w:rsidRDefault="0050508F" w:rsidP="0069765C">
            <w:pPr>
              <w:pStyle w:val="a3"/>
              <w:ind w:left="0"/>
              <w:contextualSpacing w:val="0"/>
              <w:outlineLvl w:val="0"/>
              <w:rPr>
                <w:lang w:val="ru-RU"/>
              </w:rPr>
            </w:pPr>
            <w:r w:rsidRPr="0069765C">
              <w:rPr>
                <w:rFonts w:eastAsia="Arial Unicode MS"/>
                <w:u w:color="000000"/>
                <w:lang w:val="ru-RU"/>
              </w:rPr>
              <w:t>Регистрация юридического лица</w:t>
            </w:r>
          </w:p>
        </w:tc>
        <w:tc>
          <w:tcPr>
            <w:tcW w:w="2267" w:type="dxa"/>
            <w:shd w:val="clear" w:color="auto" w:fill="FFFFFF"/>
          </w:tcPr>
          <w:p w14:paraId="49F40529" w14:textId="7F30D2F3"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3176D129" w14:textId="66E5F32C" w:rsidR="0050508F" w:rsidRPr="0069765C" w:rsidRDefault="0050508F" w:rsidP="0069765C">
            <w:pPr>
              <w:jc w:val="center"/>
              <w:outlineLvl w:val="0"/>
              <w:rPr>
                <w:rFonts w:eastAsia="Arial Unicode MS"/>
                <w:u w:color="000000"/>
                <w:lang w:val="ru-RU"/>
              </w:rPr>
            </w:pPr>
            <w:r w:rsidRPr="0069765C">
              <w:rPr>
                <w:rFonts w:eastAsia="Arial Unicode MS"/>
                <w:u w:color="000000"/>
              </w:rPr>
              <w:t>30.12.2018</w:t>
            </w:r>
          </w:p>
        </w:tc>
      </w:tr>
      <w:tr w:rsidR="0050508F" w:rsidRPr="0069765C" w14:paraId="0A79DD8E" w14:textId="77777777" w:rsidTr="00340B90">
        <w:trPr>
          <w:cantSplit/>
          <w:trHeight w:val="20"/>
        </w:trPr>
        <w:tc>
          <w:tcPr>
            <w:tcW w:w="784" w:type="dxa"/>
            <w:vMerge/>
            <w:tcMar>
              <w:top w:w="80" w:type="dxa"/>
              <w:left w:w="57" w:type="dxa"/>
              <w:bottom w:w="80" w:type="dxa"/>
              <w:right w:w="57" w:type="dxa"/>
            </w:tcMar>
          </w:tcPr>
          <w:p w14:paraId="6DE8019E" w14:textId="77777777" w:rsidR="0050508F" w:rsidRPr="0069765C" w:rsidRDefault="0050508F" w:rsidP="0069765C">
            <w:pPr>
              <w:jc w:val="center"/>
              <w:outlineLvl w:val="0"/>
              <w:rPr>
                <w:rFonts w:eastAsia="Arial Unicode MS"/>
                <w:u w:color="000000"/>
                <w:lang w:val="ru-RU"/>
              </w:rPr>
            </w:pPr>
          </w:p>
        </w:tc>
        <w:tc>
          <w:tcPr>
            <w:tcW w:w="5408" w:type="dxa"/>
            <w:vMerge/>
          </w:tcPr>
          <w:p w14:paraId="7892FB89"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39C8C1C3" w14:textId="32598CC7"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Сформирован земельный участок</w:t>
            </w:r>
          </w:p>
        </w:tc>
        <w:tc>
          <w:tcPr>
            <w:tcW w:w="2267" w:type="dxa"/>
            <w:shd w:val="clear" w:color="auto" w:fill="FFFFFF"/>
          </w:tcPr>
          <w:p w14:paraId="65BE2D94" w14:textId="68636AE9"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4BE77B81" w14:textId="0457AF6C" w:rsidR="0050508F" w:rsidRPr="0069765C" w:rsidRDefault="0050508F" w:rsidP="0069765C">
            <w:pPr>
              <w:jc w:val="center"/>
              <w:outlineLvl w:val="0"/>
              <w:rPr>
                <w:rFonts w:eastAsia="Arial Unicode MS"/>
                <w:u w:color="000000"/>
                <w:lang w:val="ru-RU"/>
              </w:rPr>
            </w:pPr>
            <w:r w:rsidRPr="0069765C">
              <w:rPr>
                <w:rFonts w:eastAsia="Arial Unicode MS"/>
                <w:u w:color="000000"/>
              </w:rPr>
              <w:t>30.12.2019</w:t>
            </w:r>
          </w:p>
        </w:tc>
      </w:tr>
      <w:tr w:rsidR="0050508F" w:rsidRPr="0069765C" w14:paraId="28000F3A" w14:textId="77777777" w:rsidTr="00340B90">
        <w:trPr>
          <w:cantSplit/>
          <w:trHeight w:val="20"/>
        </w:trPr>
        <w:tc>
          <w:tcPr>
            <w:tcW w:w="784" w:type="dxa"/>
            <w:vMerge/>
            <w:tcMar>
              <w:top w:w="80" w:type="dxa"/>
              <w:left w:w="57" w:type="dxa"/>
              <w:bottom w:w="80" w:type="dxa"/>
              <w:right w:w="57" w:type="dxa"/>
            </w:tcMar>
          </w:tcPr>
          <w:p w14:paraId="02FB0F6D" w14:textId="77777777" w:rsidR="0050508F" w:rsidRPr="0069765C" w:rsidRDefault="0050508F" w:rsidP="0069765C">
            <w:pPr>
              <w:jc w:val="center"/>
              <w:outlineLvl w:val="0"/>
              <w:rPr>
                <w:rFonts w:eastAsia="Arial Unicode MS"/>
                <w:u w:color="000000"/>
                <w:lang w:val="ru-RU"/>
              </w:rPr>
            </w:pPr>
          </w:p>
        </w:tc>
        <w:tc>
          <w:tcPr>
            <w:tcW w:w="5408" w:type="dxa"/>
            <w:vMerge/>
          </w:tcPr>
          <w:p w14:paraId="748B7CD2"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6407549" w14:textId="71D95455"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 получено положительное заключение государственной экспертизы</w:t>
            </w:r>
          </w:p>
        </w:tc>
        <w:tc>
          <w:tcPr>
            <w:tcW w:w="2267" w:type="dxa"/>
            <w:shd w:val="clear" w:color="auto" w:fill="FFFFFF"/>
          </w:tcPr>
          <w:p w14:paraId="11E038C8" w14:textId="475DFCF7"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61EEFA2A" w14:textId="53F5EB6D" w:rsidR="0050508F" w:rsidRPr="0069765C" w:rsidRDefault="0050508F" w:rsidP="0069765C">
            <w:pPr>
              <w:jc w:val="center"/>
              <w:outlineLvl w:val="0"/>
              <w:rPr>
                <w:rFonts w:eastAsia="Arial Unicode MS"/>
                <w:u w:color="000000"/>
                <w:lang w:val="ru-RU"/>
              </w:rPr>
            </w:pPr>
            <w:r w:rsidRPr="0069765C">
              <w:rPr>
                <w:rFonts w:eastAsia="Arial Unicode MS"/>
                <w:u w:color="000000"/>
              </w:rPr>
              <w:t>30.12.2020</w:t>
            </w:r>
          </w:p>
        </w:tc>
      </w:tr>
      <w:tr w:rsidR="0050508F" w:rsidRPr="0069765C" w14:paraId="041FA317" w14:textId="77777777" w:rsidTr="00340B90">
        <w:trPr>
          <w:cantSplit/>
          <w:trHeight w:val="20"/>
        </w:trPr>
        <w:tc>
          <w:tcPr>
            <w:tcW w:w="784" w:type="dxa"/>
            <w:vMerge/>
            <w:tcMar>
              <w:top w:w="80" w:type="dxa"/>
              <w:left w:w="57" w:type="dxa"/>
              <w:bottom w:w="80" w:type="dxa"/>
              <w:right w:w="57" w:type="dxa"/>
            </w:tcMar>
          </w:tcPr>
          <w:p w14:paraId="2B059542" w14:textId="77777777" w:rsidR="0050508F" w:rsidRPr="0069765C" w:rsidRDefault="0050508F" w:rsidP="0069765C">
            <w:pPr>
              <w:jc w:val="center"/>
              <w:outlineLvl w:val="0"/>
              <w:rPr>
                <w:rFonts w:eastAsia="Arial Unicode MS"/>
                <w:u w:color="000000"/>
                <w:lang w:val="ru-RU"/>
              </w:rPr>
            </w:pPr>
          </w:p>
        </w:tc>
        <w:tc>
          <w:tcPr>
            <w:tcW w:w="5408" w:type="dxa"/>
            <w:vMerge/>
          </w:tcPr>
          <w:p w14:paraId="103BD3CE"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62393C9B" w14:textId="1809FE97" w:rsidR="0050508F" w:rsidRPr="0069765C" w:rsidRDefault="0050508F" w:rsidP="0069765C">
            <w:pPr>
              <w:pStyle w:val="a3"/>
              <w:ind w:left="0"/>
              <w:contextualSpacing w:val="0"/>
              <w:outlineLvl w:val="0"/>
              <w:rPr>
                <w:lang w:val="ru-RU"/>
              </w:rPr>
            </w:pPr>
            <w:r w:rsidRPr="0069765C">
              <w:rPr>
                <w:lang w:val="ru-RU"/>
              </w:rPr>
              <w:t>Направление заявки в Фонд для получения софинансирования</w:t>
            </w:r>
          </w:p>
        </w:tc>
        <w:tc>
          <w:tcPr>
            <w:tcW w:w="2267" w:type="dxa"/>
            <w:shd w:val="clear" w:color="auto" w:fill="FFFFFF"/>
          </w:tcPr>
          <w:p w14:paraId="48D6FE0B" w14:textId="76A60D7B"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ADCCFDF" w14:textId="115A5310" w:rsidR="0050508F" w:rsidRPr="0069765C" w:rsidRDefault="0050508F" w:rsidP="0069765C">
            <w:pPr>
              <w:jc w:val="center"/>
              <w:outlineLvl w:val="0"/>
              <w:rPr>
                <w:rFonts w:eastAsia="Arial Unicode MS"/>
                <w:u w:color="000000"/>
                <w:lang w:val="ru-RU"/>
              </w:rPr>
            </w:pPr>
            <w:r w:rsidRPr="0069765C">
              <w:rPr>
                <w:rFonts w:eastAsia="Arial Unicode MS"/>
                <w:u w:color="000000"/>
              </w:rPr>
              <w:t>30.12.2020</w:t>
            </w:r>
          </w:p>
        </w:tc>
      </w:tr>
      <w:tr w:rsidR="0050508F" w:rsidRPr="0069765C" w14:paraId="64E21237" w14:textId="77777777" w:rsidTr="00340B90">
        <w:trPr>
          <w:cantSplit/>
          <w:trHeight w:val="20"/>
        </w:trPr>
        <w:tc>
          <w:tcPr>
            <w:tcW w:w="784" w:type="dxa"/>
            <w:vMerge/>
            <w:tcMar>
              <w:top w:w="80" w:type="dxa"/>
              <w:left w:w="57" w:type="dxa"/>
              <w:bottom w:w="80" w:type="dxa"/>
              <w:right w:w="57" w:type="dxa"/>
            </w:tcMar>
          </w:tcPr>
          <w:p w14:paraId="232A8624" w14:textId="77777777" w:rsidR="0050508F" w:rsidRPr="0069765C" w:rsidRDefault="0050508F" w:rsidP="0069765C">
            <w:pPr>
              <w:jc w:val="center"/>
              <w:outlineLvl w:val="0"/>
              <w:rPr>
                <w:rFonts w:eastAsia="Arial Unicode MS"/>
                <w:u w:color="000000"/>
                <w:lang w:val="ru-RU"/>
              </w:rPr>
            </w:pPr>
          </w:p>
        </w:tc>
        <w:tc>
          <w:tcPr>
            <w:tcW w:w="5408" w:type="dxa"/>
            <w:vMerge/>
          </w:tcPr>
          <w:p w14:paraId="3168E31A"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FDD35FD" w14:textId="697388F1" w:rsidR="0050508F" w:rsidRPr="0069765C" w:rsidRDefault="0050508F" w:rsidP="0069765C">
            <w:pPr>
              <w:pStyle w:val="a3"/>
              <w:ind w:left="0"/>
              <w:contextualSpacing w:val="0"/>
              <w:outlineLvl w:val="0"/>
              <w:rPr>
                <w:lang w:val="ru-RU"/>
              </w:rPr>
            </w:pPr>
            <w:r w:rsidRPr="0069765C">
              <w:rPr>
                <w:rFonts w:eastAsia="Arial Unicode MS"/>
                <w:u w:color="000000"/>
                <w:lang w:val="ru-RU"/>
              </w:rPr>
              <w:t>Привлечение инвестиций</w:t>
            </w:r>
          </w:p>
        </w:tc>
        <w:tc>
          <w:tcPr>
            <w:tcW w:w="2267" w:type="dxa"/>
            <w:shd w:val="clear" w:color="auto" w:fill="FFFFFF"/>
          </w:tcPr>
          <w:p w14:paraId="046CE0B6" w14:textId="51765C70"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FF569A0" w14:textId="564408CB" w:rsidR="0050508F" w:rsidRPr="0069765C" w:rsidRDefault="0050508F" w:rsidP="0069765C">
            <w:pPr>
              <w:jc w:val="center"/>
              <w:outlineLvl w:val="0"/>
              <w:rPr>
                <w:rFonts w:eastAsia="Arial Unicode MS"/>
                <w:u w:color="000000"/>
                <w:lang w:val="ru-RU"/>
              </w:rPr>
            </w:pPr>
            <w:r w:rsidRPr="0069765C">
              <w:rPr>
                <w:rFonts w:eastAsia="Arial Unicode MS"/>
                <w:u w:color="000000"/>
              </w:rPr>
              <w:t>30.06.2020</w:t>
            </w:r>
          </w:p>
        </w:tc>
      </w:tr>
      <w:tr w:rsidR="0050508F" w:rsidRPr="0069765C" w14:paraId="52D0FC6B" w14:textId="77777777" w:rsidTr="00340B90">
        <w:trPr>
          <w:cantSplit/>
          <w:trHeight w:val="20"/>
        </w:trPr>
        <w:tc>
          <w:tcPr>
            <w:tcW w:w="784" w:type="dxa"/>
            <w:vMerge/>
            <w:tcMar>
              <w:top w:w="80" w:type="dxa"/>
              <w:left w:w="57" w:type="dxa"/>
              <w:bottom w:w="80" w:type="dxa"/>
              <w:right w:w="57" w:type="dxa"/>
            </w:tcMar>
          </w:tcPr>
          <w:p w14:paraId="4FE1A1D2" w14:textId="77777777" w:rsidR="0050508F" w:rsidRPr="0069765C" w:rsidRDefault="0050508F" w:rsidP="0069765C">
            <w:pPr>
              <w:jc w:val="center"/>
              <w:outlineLvl w:val="0"/>
              <w:rPr>
                <w:rFonts w:eastAsia="Arial Unicode MS"/>
                <w:u w:color="000000"/>
                <w:lang w:val="ru-RU"/>
              </w:rPr>
            </w:pPr>
          </w:p>
        </w:tc>
        <w:tc>
          <w:tcPr>
            <w:tcW w:w="5408" w:type="dxa"/>
            <w:vMerge/>
          </w:tcPr>
          <w:p w14:paraId="1E09C6F7"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822A4C1" w14:textId="53A242B5"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641774B3" w14:textId="1A714363"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72E4E924" w14:textId="68354818" w:rsidR="0050508F" w:rsidRPr="0069765C" w:rsidRDefault="0050508F" w:rsidP="0069765C">
            <w:pPr>
              <w:jc w:val="center"/>
              <w:outlineLvl w:val="0"/>
              <w:rPr>
                <w:rFonts w:eastAsia="Arial Unicode MS"/>
                <w:u w:color="000000"/>
                <w:lang w:val="ru-RU"/>
              </w:rPr>
            </w:pPr>
            <w:r w:rsidRPr="0069765C">
              <w:rPr>
                <w:rFonts w:eastAsia="Arial Unicode MS"/>
                <w:u w:color="000000"/>
              </w:rPr>
              <w:t>30.12.2020</w:t>
            </w:r>
          </w:p>
        </w:tc>
      </w:tr>
      <w:tr w:rsidR="0050508F" w:rsidRPr="0069765C" w14:paraId="3AFC4AC0" w14:textId="77777777" w:rsidTr="00340B90">
        <w:trPr>
          <w:cantSplit/>
          <w:trHeight w:val="20"/>
        </w:trPr>
        <w:tc>
          <w:tcPr>
            <w:tcW w:w="784" w:type="dxa"/>
            <w:vMerge/>
            <w:tcMar>
              <w:top w:w="80" w:type="dxa"/>
              <w:left w:w="57" w:type="dxa"/>
              <w:bottom w:w="80" w:type="dxa"/>
              <w:right w:w="57" w:type="dxa"/>
            </w:tcMar>
          </w:tcPr>
          <w:p w14:paraId="7C368C97" w14:textId="77777777" w:rsidR="0050508F" w:rsidRPr="0069765C" w:rsidRDefault="0050508F" w:rsidP="0069765C">
            <w:pPr>
              <w:jc w:val="center"/>
              <w:outlineLvl w:val="0"/>
              <w:rPr>
                <w:rFonts w:eastAsia="Arial Unicode MS"/>
                <w:u w:color="000000"/>
                <w:lang w:val="ru-RU"/>
              </w:rPr>
            </w:pPr>
          </w:p>
        </w:tc>
        <w:tc>
          <w:tcPr>
            <w:tcW w:w="5408" w:type="dxa"/>
            <w:vMerge/>
          </w:tcPr>
          <w:p w14:paraId="53BC726B"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F7E4C8F" w14:textId="41A90A40" w:rsidR="0050508F" w:rsidRPr="0069765C" w:rsidRDefault="0050508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2B4BF40D" w14:textId="1651D3F4"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2A61F50F" w14:textId="5DE49135" w:rsidR="0050508F" w:rsidRPr="0069765C" w:rsidRDefault="0050508F" w:rsidP="0069765C">
            <w:pPr>
              <w:jc w:val="center"/>
              <w:outlineLvl w:val="0"/>
              <w:rPr>
                <w:rFonts w:eastAsia="Arial Unicode MS"/>
                <w:u w:color="000000"/>
              </w:rPr>
            </w:pPr>
            <w:r w:rsidRPr="0069765C">
              <w:rPr>
                <w:rFonts w:eastAsia="Arial Unicode MS"/>
                <w:u w:color="000000"/>
              </w:rPr>
              <w:t>30.12.2025 *</w:t>
            </w:r>
          </w:p>
          <w:p w14:paraId="1BDE51FE" w14:textId="0B031905" w:rsidR="0050508F" w:rsidRPr="0069765C" w:rsidRDefault="0050508F" w:rsidP="0069765C">
            <w:pPr>
              <w:jc w:val="center"/>
              <w:outlineLvl w:val="0"/>
              <w:rPr>
                <w:rFonts w:eastAsia="Arial Unicode MS"/>
                <w:u w:color="000000"/>
                <w:lang w:val="ru-RU"/>
              </w:rPr>
            </w:pPr>
            <w:r w:rsidRPr="0069765C">
              <w:rPr>
                <w:rFonts w:eastAsia="Arial Unicode MS"/>
                <w:sz w:val="16"/>
                <w:szCs w:val="16"/>
                <w:u w:color="000000"/>
              </w:rPr>
              <w:t xml:space="preserve">(* – </w:t>
            </w:r>
            <w:proofErr w:type="spellStart"/>
            <w:r w:rsidRPr="0069765C">
              <w:rPr>
                <w:rFonts w:eastAsia="Arial Unicode MS"/>
                <w:sz w:val="16"/>
                <w:szCs w:val="16"/>
                <w:u w:color="000000"/>
              </w:rPr>
              <w:t>срок</w:t>
            </w:r>
            <w:proofErr w:type="spellEnd"/>
            <w:r w:rsidRPr="0069765C">
              <w:rPr>
                <w:rFonts w:eastAsia="Arial Unicode MS"/>
                <w:sz w:val="16"/>
                <w:szCs w:val="16"/>
                <w:u w:color="000000"/>
              </w:rPr>
              <w:t xml:space="preserve"> </w:t>
            </w:r>
            <w:proofErr w:type="spellStart"/>
            <w:r w:rsidRPr="0069765C">
              <w:rPr>
                <w:rFonts w:eastAsia="Arial Unicode MS"/>
                <w:sz w:val="16"/>
                <w:szCs w:val="16"/>
                <w:u w:color="000000"/>
              </w:rPr>
              <w:t>реализации</w:t>
            </w:r>
            <w:proofErr w:type="spellEnd"/>
            <w:r w:rsidRPr="0069765C">
              <w:rPr>
                <w:rFonts w:eastAsia="Arial Unicode MS"/>
                <w:sz w:val="16"/>
                <w:szCs w:val="16"/>
                <w:u w:color="000000"/>
              </w:rPr>
              <w:t xml:space="preserve"> </w:t>
            </w:r>
            <w:proofErr w:type="spellStart"/>
            <w:r w:rsidRPr="0069765C">
              <w:rPr>
                <w:rFonts w:eastAsia="Arial Unicode MS"/>
                <w:sz w:val="16"/>
                <w:szCs w:val="16"/>
                <w:u w:color="000000"/>
              </w:rPr>
              <w:t>проекта</w:t>
            </w:r>
            <w:proofErr w:type="spellEnd"/>
            <w:r w:rsidRPr="0069765C">
              <w:rPr>
                <w:rFonts w:eastAsia="Arial Unicode MS"/>
                <w:sz w:val="16"/>
                <w:szCs w:val="16"/>
                <w:u w:color="000000"/>
              </w:rPr>
              <w:t xml:space="preserve"> 13 </w:t>
            </w:r>
            <w:proofErr w:type="spellStart"/>
            <w:r w:rsidRPr="0069765C">
              <w:rPr>
                <w:rFonts w:eastAsia="Arial Unicode MS"/>
                <w:sz w:val="16"/>
                <w:szCs w:val="16"/>
                <w:u w:color="000000"/>
              </w:rPr>
              <w:t>лет</w:t>
            </w:r>
            <w:proofErr w:type="spellEnd"/>
            <w:r w:rsidRPr="0069765C">
              <w:rPr>
                <w:rFonts w:eastAsia="Arial Unicode MS"/>
                <w:sz w:val="16"/>
                <w:szCs w:val="16"/>
                <w:u w:color="000000"/>
              </w:rPr>
              <w:t>)</w:t>
            </w:r>
          </w:p>
        </w:tc>
      </w:tr>
      <w:tr w:rsidR="0050508F" w:rsidRPr="0069765C" w14:paraId="0B63C51F" w14:textId="77777777" w:rsidTr="00340B90">
        <w:trPr>
          <w:cantSplit/>
          <w:trHeight w:val="20"/>
        </w:trPr>
        <w:tc>
          <w:tcPr>
            <w:tcW w:w="784" w:type="dxa"/>
            <w:vMerge w:val="restart"/>
            <w:tcMar>
              <w:top w:w="80" w:type="dxa"/>
              <w:left w:w="57" w:type="dxa"/>
              <w:bottom w:w="80" w:type="dxa"/>
              <w:right w:w="57" w:type="dxa"/>
            </w:tcMar>
          </w:tcPr>
          <w:p w14:paraId="6D36AA7B" w14:textId="3CEF16EB"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4</w:t>
            </w:r>
            <w:r w:rsidR="0050508F" w:rsidRPr="0069765C">
              <w:rPr>
                <w:rFonts w:eastAsia="Arial Unicode MS"/>
                <w:u w:color="000000"/>
                <w:lang w:val="ru-RU"/>
              </w:rPr>
              <w:t>.2</w:t>
            </w:r>
          </w:p>
        </w:tc>
        <w:tc>
          <w:tcPr>
            <w:tcW w:w="5408" w:type="dxa"/>
            <w:vMerge w:val="restart"/>
          </w:tcPr>
          <w:p w14:paraId="653721AC" w14:textId="0D75DF70" w:rsidR="0050508F" w:rsidRPr="0069765C" w:rsidRDefault="0050508F" w:rsidP="0069765C">
            <w:pPr>
              <w:outlineLvl w:val="0"/>
              <w:rPr>
                <w:rFonts w:eastAsia="Arial Unicode MS"/>
                <w:u w:color="000000"/>
                <w:lang w:val="ru-RU"/>
              </w:rPr>
            </w:pPr>
            <w:r w:rsidRPr="0069765C">
              <w:rPr>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hyperlink r:id="rId8" w:history="1">
              <w:r w:rsidRPr="0069765C">
                <w:rPr>
                  <w:rStyle w:val="af6"/>
                  <w:color w:val="auto"/>
                  <w:u w:val="none"/>
                </w:rPr>
                <w:t>Ural</w:t>
              </w:r>
              <w:r w:rsidRPr="0069765C">
                <w:rPr>
                  <w:rStyle w:val="af6"/>
                  <w:color w:val="auto"/>
                  <w:u w:val="none"/>
                  <w:lang w:val="ru-RU"/>
                </w:rPr>
                <w:t xml:space="preserve"> </w:t>
              </w:r>
              <w:proofErr w:type="spellStart"/>
              <w:r w:rsidRPr="0069765C">
                <w:rPr>
                  <w:rStyle w:val="af6"/>
                  <w:color w:val="auto"/>
                  <w:u w:val="none"/>
                </w:rPr>
                <w:t>boeing</w:t>
              </w:r>
              <w:proofErr w:type="spellEnd"/>
              <w:r w:rsidRPr="0069765C">
                <w:rPr>
                  <w:rStyle w:val="af6"/>
                  <w:color w:val="auto"/>
                  <w:u w:val="none"/>
                  <w:lang w:val="ru-RU"/>
                </w:rPr>
                <w:t xml:space="preserve"> </w:t>
              </w:r>
              <w:r w:rsidRPr="0069765C">
                <w:rPr>
                  <w:rStyle w:val="af6"/>
                  <w:color w:val="auto"/>
                  <w:u w:val="none"/>
                </w:rPr>
                <w:t>manufacturing</w:t>
              </w:r>
            </w:hyperlink>
            <w:r w:rsidRPr="0069765C">
              <w:rPr>
                <w:lang w:val="ru-RU"/>
              </w:rPr>
              <w:t>)</w:t>
            </w:r>
          </w:p>
        </w:tc>
        <w:tc>
          <w:tcPr>
            <w:tcW w:w="3806" w:type="dxa"/>
            <w:shd w:val="clear" w:color="auto" w:fill="FFFFFF"/>
          </w:tcPr>
          <w:p w14:paraId="0F13C065" w14:textId="7E09866E"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03C88E4E" w14:textId="2FAAD63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007EEDF" w14:textId="492F8652"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01.01.2015</w:t>
            </w:r>
          </w:p>
        </w:tc>
      </w:tr>
      <w:tr w:rsidR="0050508F" w:rsidRPr="0069765C" w14:paraId="4D887787" w14:textId="77777777" w:rsidTr="00340B90">
        <w:trPr>
          <w:cantSplit/>
          <w:trHeight w:val="20"/>
        </w:trPr>
        <w:tc>
          <w:tcPr>
            <w:tcW w:w="784" w:type="dxa"/>
            <w:vMerge/>
            <w:tcMar>
              <w:top w:w="80" w:type="dxa"/>
              <w:left w:w="57" w:type="dxa"/>
              <w:bottom w:w="80" w:type="dxa"/>
              <w:right w:w="57" w:type="dxa"/>
            </w:tcMar>
          </w:tcPr>
          <w:p w14:paraId="79BE3CB1" w14:textId="77777777" w:rsidR="0050508F" w:rsidRPr="0069765C" w:rsidRDefault="0050508F" w:rsidP="0069765C">
            <w:pPr>
              <w:jc w:val="center"/>
              <w:outlineLvl w:val="0"/>
              <w:rPr>
                <w:rFonts w:eastAsia="Arial Unicode MS"/>
                <w:u w:color="000000"/>
                <w:lang w:val="ru-RU"/>
              </w:rPr>
            </w:pPr>
          </w:p>
        </w:tc>
        <w:tc>
          <w:tcPr>
            <w:tcW w:w="5408" w:type="dxa"/>
            <w:vMerge/>
          </w:tcPr>
          <w:p w14:paraId="122B51C2"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2EC31E8" w14:textId="3F40CAF6"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5A434E1F" w14:textId="774F6565"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6318E7FB" w14:textId="10213105"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01.01.2016</w:t>
            </w:r>
          </w:p>
        </w:tc>
      </w:tr>
      <w:tr w:rsidR="0050508F" w:rsidRPr="0069765C" w14:paraId="3F2AE729" w14:textId="77777777" w:rsidTr="00340B90">
        <w:trPr>
          <w:cantSplit/>
          <w:trHeight w:val="20"/>
        </w:trPr>
        <w:tc>
          <w:tcPr>
            <w:tcW w:w="784" w:type="dxa"/>
            <w:vMerge/>
            <w:tcMar>
              <w:top w:w="80" w:type="dxa"/>
              <w:left w:w="57" w:type="dxa"/>
              <w:bottom w:w="80" w:type="dxa"/>
              <w:right w:w="57" w:type="dxa"/>
            </w:tcMar>
          </w:tcPr>
          <w:p w14:paraId="075E4CBD" w14:textId="77777777" w:rsidR="0050508F" w:rsidRPr="0069765C" w:rsidRDefault="0050508F" w:rsidP="0069765C">
            <w:pPr>
              <w:jc w:val="center"/>
              <w:outlineLvl w:val="0"/>
              <w:rPr>
                <w:rFonts w:eastAsia="Arial Unicode MS"/>
                <w:u w:color="000000"/>
                <w:lang w:val="ru-RU"/>
              </w:rPr>
            </w:pPr>
          </w:p>
        </w:tc>
        <w:tc>
          <w:tcPr>
            <w:tcW w:w="5408" w:type="dxa"/>
            <w:vMerge/>
          </w:tcPr>
          <w:p w14:paraId="47B2A83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BEBBFEA" w14:textId="47BA9DEE"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0E2E3280" w14:textId="69069CEB"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1D541EB6" w14:textId="37310062"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01.06.2016</w:t>
            </w:r>
          </w:p>
        </w:tc>
      </w:tr>
      <w:tr w:rsidR="0050508F" w:rsidRPr="0069765C" w14:paraId="4C66415D" w14:textId="77777777" w:rsidTr="00340B90">
        <w:trPr>
          <w:cantSplit/>
          <w:trHeight w:val="20"/>
        </w:trPr>
        <w:tc>
          <w:tcPr>
            <w:tcW w:w="784" w:type="dxa"/>
            <w:vMerge/>
            <w:tcMar>
              <w:top w:w="80" w:type="dxa"/>
              <w:left w:w="57" w:type="dxa"/>
              <w:bottom w:w="80" w:type="dxa"/>
              <w:right w:w="57" w:type="dxa"/>
            </w:tcMar>
          </w:tcPr>
          <w:p w14:paraId="05D62DB1" w14:textId="77777777" w:rsidR="0050508F" w:rsidRPr="0069765C" w:rsidRDefault="0050508F" w:rsidP="0069765C">
            <w:pPr>
              <w:jc w:val="center"/>
              <w:outlineLvl w:val="0"/>
              <w:rPr>
                <w:rFonts w:eastAsia="Arial Unicode MS"/>
                <w:u w:color="000000"/>
                <w:lang w:val="ru-RU"/>
              </w:rPr>
            </w:pPr>
          </w:p>
        </w:tc>
        <w:tc>
          <w:tcPr>
            <w:tcW w:w="5408" w:type="dxa"/>
            <w:vMerge/>
          </w:tcPr>
          <w:p w14:paraId="04A3A61D"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5284C9A" w14:textId="6DE88338" w:rsidR="0050508F" w:rsidRPr="0069765C" w:rsidRDefault="0050508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460F6DE9" w14:textId="2B39A43A"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58F865CD" w14:textId="4A35CD15" w:rsidR="0050508F" w:rsidRPr="0069765C" w:rsidRDefault="0050508F" w:rsidP="0069765C">
            <w:pPr>
              <w:jc w:val="center"/>
              <w:outlineLvl w:val="0"/>
              <w:rPr>
                <w:rFonts w:eastAsia="Arial Unicode MS"/>
                <w:u w:color="000000"/>
                <w:lang w:val="ru-RU"/>
              </w:rPr>
            </w:pPr>
            <w:r w:rsidRPr="0069765C">
              <w:rPr>
                <w:rFonts w:eastAsia="Arial Unicode MS"/>
                <w:u w:color="000000"/>
              </w:rPr>
              <w:t>30.12.2018</w:t>
            </w:r>
          </w:p>
        </w:tc>
      </w:tr>
      <w:tr w:rsidR="0050508F" w:rsidRPr="0069765C" w14:paraId="70F5170A" w14:textId="77777777" w:rsidTr="00340B90">
        <w:trPr>
          <w:cantSplit/>
          <w:trHeight w:val="20"/>
        </w:trPr>
        <w:tc>
          <w:tcPr>
            <w:tcW w:w="784" w:type="dxa"/>
            <w:vMerge w:val="restart"/>
            <w:tcMar>
              <w:top w:w="80" w:type="dxa"/>
              <w:left w:w="57" w:type="dxa"/>
              <w:bottom w:w="80" w:type="dxa"/>
              <w:right w:w="57" w:type="dxa"/>
            </w:tcMar>
          </w:tcPr>
          <w:p w14:paraId="09E6691A" w14:textId="61219225"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lastRenderedPageBreak/>
              <w:t>4</w:t>
            </w:r>
            <w:r w:rsidR="0050508F" w:rsidRPr="0069765C">
              <w:rPr>
                <w:rFonts w:eastAsia="Arial Unicode MS"/>
                <w:u w:color="000000"/>
                <w:lang w:val="ru-RU"/>
              </w:rPr>
              <w:t>.3</w:t>
            </w:r>
          </w:p>
        </w:tc>
        <w:tc>
          <w:tcPr>
            <w:tcW w:w="5408" w:type="dxa"/>
            <w:vMerge w:val="restart"/>
          </w:tcPr>
          <w:p w14:paraId="675AB587" w14:textId="1C5E4DD7" w:rsidR="0050508F" w:rsidRPr="0069765C" w:rsidRDefault="0050508F" w:rsidP="0069765C">
            <w:pPr>
              <w:outlineLvl w:val="0"/>
              <w:rPr>
                <w:rFonts w:eastAsia="Arial Unicode MS"/>
                <w:u w:color="000000"/>
                <w:lang w:val="ru-RU"/>
              </w:rPr>
            </w:pPr>
            <w:r w:rsidRPr="0069765C">
              <w:rPr>
                <w:lang w:val="ru-RU"/>
              </w:rPr>
              <w:t>Строительство завода ООО «</w:t>
            </w:r>
            <w:proofErr w:type="spellStart"/>
            <w:r w:rsidRPr="0069765C">
              <w:rPr>
                <w:lang w:val="ru-RU"/>
              </w:rPr>
              <w:t>Зибус</w:t>
            </w:r>
            <w:proofErr w:type="spellEnd"/>
            <w:r w:rsidRPr="0069765C">
              <w:rPr>
                <w:lang w:val="ru-RU"/>
              </w:rPr>
              <w:t xml:space="preserve">» по производству медицинского инструмента и </w:t>
            </w:r>
            <w:proofErr w:type="spellStart"/>
            <w:r w:rsidRPr="0069765C">
              <w:rPr>
                <w:lang w:val="ru-RU"/>
              </w:rPr>
              <w:t>имплантов</w:t>
            </w:r>
            <w:proofErr w:type="spellEnd"/>
            <w:r w:rsidRPr="0069765C">
              <w:rPr>
                <w:lang w:val="ru-RU"/>
              </w:rPr>
              <w:t xml:space="preserve"> для нейрохирургии, в </w:t>
            </w:r>
            <w:proofErr w:type="spellStart"/>
            <w:r w:rsidRPr="0069765C">
              <w:rPr>
                <w:lang w:val="ru-RU"/>
              </w:rPr>
              <w:t>т.ч</w:t>
            </w:r>
            <w:proofErr w:type="spellEnd"/>
            <w:r w:rsidRPr="0069765C">
              <w:rPr>
                <w:lang w:val="ru-RU"/>
              </w:rPr>
              <w:t>. изделий из титановых сплавов на территории ОАО «ОЭЗ «Титановая долина»</w:t>
            </w:r>
          </w:p>
        </w:tc>
        <w:tc>
          <w:tcPr>
            <w:tcW w:w="3806" w:type="dxa"/>
            <w:shd w:val="clear" w:color="auto" w:fill="FFFFFF"/>
          </w:tcPr>
          <w:p w14:paraId="1DF2E6E5" w14:textId="68DCF43D"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0A90936C" w14:textId="509479E2"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67743A7F" w14:textId="3BAD7A03"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01.06.2016</w:t>
            </w:r>
          </w:p>
        </w:tc>
      </w:tr>
      <w:tr w:rsidR="0050508F" w:rsidRPr="0069765C" w14:paraId="3D408456" w14:textId="77777777" w:rsidTr="00340B90">
        <w:trPr>
          <w:cantSplit/>
          <w:trHeight w:val="20"/>
        </w:trPr>
        <w:tc>
          <w:tcPr>
            <w:tcW w:w="784" w:type="dxa"/>
            <w:vMerge/>
            <w:tcMar>
              <w:top w:w="80" w:type="dxa"/>
              <w:left w:w="57" w:type="dxa"/>
              <w:bottom w:w="80" w:type="dxa"/>
              <w:right w:w="57" w:type="dxa"/>
            </w:tcMar>
          </w:tcPr>
          <w:p w14:paraId="34CB43F2" w14:textId="77777777" w:rsidR="0050508F" w:rsidRPr="0069765C" w:rsidRDefault="0050508F" w:rsidP="0069765C">
            <w:pPr>
              <w:jc w:val="center"/>
              <w:outlineLvl w:val="0"/>
              <w:rPr>
                <w:rFonts w:eastAsia="Arial Unicode MS"/>
                <w:u w:color="000000"/>
                <w:lang w:val="ru-RU"/>
              </w:rPr>
            </w:pPr>
          </w:p>
        </w:tc>
        <w:tc>
          <w:tcPr>
            <w:tcW w:w="5408" w:type="dxa"/>
            <w:vMerge/>
          </w:tcPr>
          <w:p w14:paraId="74FA76FF"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7B41DE8" w14:textId="092E94E4"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63EC1E21" w14:textId="16B68322"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44CB173" w14:textId="777B9E64"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01.10.2016</w:t>
            </w:r>
          </w:p>
        </w:tc>
      </w:tr>
      <w:tr w:rsidR="0050508F" w:rsidRPr="0069765C" w14:paraId="2C797BFB" w14:textId="77777777" w:rsidTr="00340B90">
        <w:trPr>
          <w:cantSplit/>
          <w:trHeight w:val="20"/>
        </w:trPr>
        <w:tc>
          <w:tcPr>
            <w:tcW w:w="784" w:type="dxa"/>
            <w:vMerge/>
            <w:tcMar>
              <w:top w:w="80" w:type="dxa"/>
              <w:left w:w="57" w:type="dxa"/>
              <w:bottom w:w="80" w:type="dxa"/>
              <w:right w:w="57" w:type="dxa"/>
            </w:tcMar>
          </w:tcPr>
          <w:p w14:paraId="6F219EF2" w14:textId="77777777" w:rsidR="0050508F" w:rsidRPr="0069765C" w:rsidRDefault="0050508F" w:rsidP="0069765C">
            <w:pPr>
              <w:jc w:val="center"/>
              <w:outlineLvl w:val="0"/>
              <w:rPr>
                <w:rFonts w:eastAsia="Arial Unicode MS"/>
                <w:u w:color="000000"/>
                <w:lang w:val="ru-RU"/>
              </w:rPr>
            </w:pPr>
          </w:p>
        </w:tc>
        <w:tc>
          <w:tcPr>
            <w:tcW w:w="5408" w:type="dxa"/>
            <w:vMerge/>
          </w:tcPr>
          <w:p w14:paraId="77DBA39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01FFDD2" w14:textId="6B284CA4"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26594805" w14:textId="2109ECED"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A2C9C6A" w14:textId="2878D9E1"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01.06.2017</w:t>
            </w:r>
          </w:p>
        </w:tc>
      </w:tr>
      <w:tr w:rsidR="0050508F" w:rsidRPr="0069765C" w14:paraId="67E4AC56" w14:textId="77777777" w:rsidTr="00340B90">
        <w:trPr>
          <w:cantSplit/>
          <w:trHeight w:val="20"/>
        </w:trPr>
        <w:tc>
          <w:tcPr>
            <w:tcW w:w="784" w:type="dxa"/>
            <w:vMerge/>
            <w:tcMar>
              <w:top w:w="80" w:type="dxa"/>
              <w:left w:w="57" w:type="dxa"/>
              <w:bottom w:w="80" w:type="dxa"/>
              <w:right w:w="57" w:type="dxa"/>
            </w:tcMar>
          </w:tcPr>
          <w:p w14:paraId="41F03168" w14:textId="77777777" w:rsidR="0050508F" w:rsidRPr="0069765C" w:rsidRDefault="0050508F" w:rsidP="0069765C">
            <w:pPr>
              <w:jc w:val="center"/>
              <w:outlineLvl w:val="0"/>
              <w:rPr>
                <w:rFonts w:eastAsia="Arial Unicode MS"/>
                <w:u w:color="000000"/>
                <w:lang w:val="ru-RU"/>
              </w:rPr>
            </w:pPr>
          </w:p>
        </w:tc>
        <w:tc>
          <w:tcPr>
            <w:tcW w:w="5408" w:type="dxa"/>
            <w:vMerge/>
          </w:tcPr>
          <w:p w14:paraId="36A42D90"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5374AB6D" w14:textId="24A3947E" w:rsidR="0050508F" w:rsidRPr="0069765C" w:rsidRDefault="0050508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3DE164B1" w14:textId="373CE05E"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0AE0A9F4" w14:textId="0342DDBA" w:rsidR="0050508F" w:rsidRPr="0069765C" w:rsidRDefault="0050508F" w:rsidP="0069765C">
            <w:pPr>
              <w:jc w:val="center"/>
              <w:outlineLvl w:val="0"/>
              <w:rPr>
                <w:rFonts w:eastAsia="Arial Unicode MS"/>
                <w:u w:color="000000"/>
                <w:lang w:val="ru-RU"/>
              </w:rPr>
            </w:pPr>
            <w:r w:rsidRPr="0069765C">
              <w:rPr>
                <w:rFonts w:eastAsia="Arial Unicode MS"/>
                <w:u w:color="000000"/>
              </w:rPr>
              <w:t>30.12.2018</w:t>
            </w:r>
          </w:p>
        </w:tc>
      </w:tr>
      <w:tr w:rsidR="0050508F" w:rsidRPr="0069765C" w14:paraId="0F14AB1E" w14:textId="77777777" w:rsidTr="00340B90">
        <w:trPr>
          <w:cantSplit/>
          <w:trHeight w:val="20"/>
        </w:trPr>
        <w:tc>
          <w:tcPr>
            <w:tcW w:w="784" w:type="dxa"/>
            <w:vMerge w:val="restart"/>
            <w:tcMar>
              <w:top w:w="80" w:type="dxa"/>
              <w:left w:w="57" w:type="dxa"/>
              <w:bottom w:w="80" w:type="dxa"/>
              <w:right w:w="57" w:type="dxa"/>
            </w:tcMar>
          </w:tcPr>
          <w:p w14:paraId="4AB45002" w14:textId="26BBC564"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4</w:t>
            </w:r>
            <w:r w:rsidR="0050508F" w:rsidRPr="0069765C">
              <w:rPr>
                <w:rFonts w:eastAsia="Arial Unicode MS"/>
                <w:u w:color="000000"/>
                <w:lang w:val="ru-RU"/>
              </w:rPr>
              <w:t>.4</w:t>
            </w:r>
          </w:p>
        </w:tc>
        <w:tc>
          <w:tcPr>
            <w:tcW w:w="5408" w:type="dxa"/>
            <w:vMerge w:val="restart"/>
          </w:tcPr>
          <w:p w14:paraId="026E44BB" w14:textId="0DD98644" w:rsidR="0050508F" w:rsidRPr="0069765C" w:rsidRDefault="0050508F" w:rsidP="0069765C">
            <w:pPr>
              <w:outlineLvl w:val="0"/>
              <w:rPr>
                <w:rFonts w:eastAsia="Arial Unicode MS"/>
                <w:u w:color="000000"/>
                <w:lang w:val="ru-RU"/>
              </w:rPr>
            </w:pPr>
            <w:r w:rsidRPr="0069765C">
              <w:rPr>
                <w:lang w:val="ru-RU"/>
              </w:rPr>
              <w:t>Строительство завода ЗАО «</w:t>
            </w:r>
            <w:proofErr w:type="spellStart"/>
            <w:r w:rsidRPr="0069765C">
              <w:rPr>
                <w:lang w:val="ru-RU"/>
              </w:rPr>
              <w:t>Микромет</w:t>
            </w:r>
            <w:proofErr w:type="spellEnd"/>
            <w:r w:rsidRPr="0069765C">
              <w:rPr>
                <w:lang w:val="ru-RU"/>
              </w:rPr>
              <w:t>» по производству металлических порошков, преимущественно из сплавов титана, и изделий из них методом аддитивных технологий на территории ОАО «ОЭЗ «Титановая долина»</w:t>
            </w:r>
          </w:p>
        </w:tc>
        <w:tc>
          <w:tcPr>
            <w:tcW w:w="3806" w:type="dxa"/>
            <w:shd w:val="clear" w:color="auto" w:fill="FFFFFF"/>
          </w:tcPr>
          <w:p w14:paraId="5B4F71E7" w14:textId="6D008690"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11D19F10" w14:textId="1729D0DC"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31CFE1C2" w14:textId="08E32C04"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01.09.2016</w:t>
            </w:r>
          </w:p>
        </w:tc>
      </w:tr>
      <w:tr w:rsidR="0050508F" w:rsidRPr="0069765C" w14:paraId="7B7344BB" w14:textId="77777777" w:rsidTr="00340B90">
        <w:trPr>
          <w:cantSplit/>
          <w:trHeight w:val="20"/>
        </w:trPr>
        <w:tc>
          <w:tcPr>
            <w:tcW w:w="784" w:type="dxa"/>
            <w:vMerge/>
            <w:tcMar>
              <w:top w:w="80" w:type="dxa"/>
              <w:left w:w="57" w:type="dxa"/>
              <w:bottom w:w="80" w:type="dxa"/>
              <w:right w:w="57" w:type="dxa"/>
            </w:tcMar>
          </w:tcPr>
          <w:p w14:paraId="26F556FF" w14:textId="77777777" w:rsidR="0050508F" w:rsidRPr="0069765C" w:rsidRDefault="0050508F" w:rsidP="0069765C">
            <w:pPr>
              <w:jc w:val="center"/>
              <w:outlineLvl w:val="0"/>
              <w:rPr>
                <w:rFonts w:eastAsia="Arial Unicode MS"/>
                <w:u w:color="000000"/>
                <w:lang w:val="ru-RU"/>
              </w:rPr>
            </w:pPr>
          </w:p>
        </w:tc>
        <w:tc>
          <w:tcPr>
            <w:tcW w:w="5408" w:type="dxa"/>
            <w:vMerge/>
          </w:tcPr>
          <w:p w14:paraId="2D1737D9"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6EC6570C" w14:textId="0E1C56F2"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4A0651AF" w14:textId="0114C2B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6F7876D2" w14:textId="68E2DF4B"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01.12.2016</w:t>
            </w:r>
          </w:p>
        </w:tc>
      </w:tr>
      <w:tr w:rsidR="0050508F" w:rsidRPr="0069765C" w14:paraId="5C40AD42" w14:textId="77777777" w:rsidTr="00340B90">
        <w:trPr>
          <w:cantSplit/>
          <w:trHeight w:val="20"/>
        </w:trPr>
        <w:tc>
          <w:tcPr>
            <w:tcW w:w="784" w:type="dxa"/>
            <w:vMerge/>
            <w:tcMar>
              <w:top w:w="80" w:type="dxa"/>
              <w:left w:w="57" w:type="dxa"/>
              <w:bottom w:w="80" w:type="dxa"/>
              <w:right w:w="57" w:type="dxa"/>
            </w:tcMar>
          </w:tcPr>
          <w:p w14:paraId="1020B019" w14:textId="77777777" w:rsidR="0050508F" w:rsidRPr="0069765C" w:rsidRDefault="0050508F" w:rsidP="0069765C">
            <w:pPr>
              <w:jc w:val="center"/>
              <w:outlineLvl w:val="0"/>
              <w:rPr>
                <w:rFonts w:eastAsia="Arial Unicode MS"/>
                <w:u w:color="000000"/>
                <w:lang w:val="ru-RU"/>
              </w:rPr>
            </w:pPr>
          </w:p>
        </w:tc>
        <w:tc>
          <w:tcPr>
            <w:tcW w:w="5408" w:type="dxa"/>
            <w:vMerge/>
          </w:tcPr>
          <w:p w14:paraId="511073CA"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F36FBDF" w14:textId="34D38232"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7B69A500" w14:textId="13CE7615"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1EEBEF1B" w14:textId="159120D9"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30.11.2016</w:t>
            </w:r>
          </w:p>
        </w:tc>
      </w:tr>
      <w:tr w:rsidR="0050508F" w:rsidRPr="0069765C" w14:paraId="6617D8FA" w14:textId="77777777" w:rsidTr="00340B90">
        <w:trPr>
          <w:cantSplit/>
          <w:trHeight w:val="20"/>
        </w:trPr>
        <w:tc>
          <w:tcPr>
            <w:tcW w:w="784" w:type="dxa"/>
            <w:vMerge/>
            <w:tcMar>
              <w:top w:w="80" w:type="dxa"/>
              <w:left w:w="57" w:type="dxa"/>
              <w:bottom w:w="80" w:type="dxa"/>
              <w:right w:w="57" w:type="dxa"/>
            </w:tcMar>
          </w:tcPr>
          <w:p w14:paraId="38439DA3" w14:textId="77777777" w:rsidR="0050508F" w:rsidRPr="0069765C" w:rsidRDefault="0050508F" w:rsidP="0069765C">
            <w:pPr>
              <w:jc w:val="center"/>
              <w:outlineLvl w:val="0"/>
              <w:rPr>
                <w:rFonts w:eastAsia="Arial Unicode MS"/>
                <w:u w:color="000000"/>
                <w:lang w:val="ru-RU"/>
              </w:rPr>
            </w:pPr>
          </w:p>
        </w:tc>
        <w:tc>
          <w:tcPr>
            <w:tcW w:w="5408" w:type="dxa"/>
            <w:vMerge/>
          </w:tcPr>
          <w:p w14:paraId="150335D5"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3734E806" w14:textId="7BA5E45E" w:rsidR="0050508F" w:rsidRPr="0069765C" w:rsidRDefault="0050508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03B5F823" w14:textId="55D1D3EC"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76FD14E7" w14:textId="4E9D8CAD" w:rsidR="0050508F" w:rsidRPr="0069765C" w:rsidRDefault="0050508F" w:rsidP="0069765C">
            <w:pPr>
              <w:jc w:val="center"/>
              <w:outlineLvl w:val="0"/>
              <w:rPr>
                <w:rFonts w:eastAsia="Arial Unicode MS"/>
                <w:u w:color="000000"/>
                <w:lang w:val="ru-RU"/>
              </w:rPr>
            </w:pPr>
            <w:r w:rsidRPr="0069765C">
              <w:rPr>
                <w:rFonts w:eastAsia="Arial Unicode MS"/>
                <w:u w:color="000000"/>
              </w:rPr>
              <w:t>30.12.2018</w:t>
            </w:r>
          </w:p>
        </w:tc>
      </w:tr>
      <w:tr w:rsidR="0050508F" w:rsidRPr="0069765C" w14:paraId="6C1F41C7" w14:textId="77777777" w:rsidTr="00340B90">
        <w:trPr>
          <w:cantSplit/>
          <w:trHeight w:val="20"/>
        </w:trPr>
        <w:tc>
          <w:tcPr>
            <w:tcW w:w="784" w:type="dxa"/>
            <w:vMerge w:val="restart"/>
            <w:tcMar>
              <w:top w:w="80" w:type="dxa"/>
              <w:left w:w="57" w:type="dxa"/>
              <w:bottom w:w="80" w:type="dxa"/>
              <w:right w:w="57" w:type="dxa"/>
            </w:tcMar>
          </w:tcPr>
          <w:p w14:paraId="12AB6ED4" w14:textId="15EA86D0"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4</w:t>
            </w:r>
            <w:r w:rsidR="0050508F" w:rsidRPr="0069765C">
              <w:rPr>
                <w:rFonts w:eastAsia="Arial Unicode MS"/>
                <w:u w:color="000000"/>
                <w:lang w:val="ru-RU"/>
              </w:rPr>
              <w:t>.5</w:t>
            </w:r>
          </w:p>
        </w:tc>
        <w:tc>
          <w:tcPr>
            <w:tcW w:w="5408" w:type="dxa"/>
            <w:vMerge w:val="restart"/>
          </w:tcPr>
          <w:p w14:paraId="55C76EF1" w14:textId="2D93A8B2" w:rsidR="0050508F" w:rsidRPr="0069765C" w:rsidRDefault="0050508F" w:rsidP="0069765C">
            <w:pPr>
              <w:outlineLvl w:val="0"/>
              <w:rPr>
                <w:rFonts w:eastAsia="Arial Unicode MS"/>
                <w:u w:color="000000"/>
                <w:lang w:val="ru-RU"/>
              </w:rPr>
            </w:pPr>
            <w:r w:rsidRPr="0069765C">
              <w:rPr>
                <w:lang w:val="ru-RU"/>
              </w:rPr>
              <w:t xml:space="preserve">Строительство завода ООО «Инструментальное производство» по производству и переточке концевых фрез </w:t>
            </w:r>
            <w:proofErr w:type="spellStart"/>
            <w:r w:rsidRPr="0069765C">
              <w:t>Minicut</w:t>
            </w:r>
            <w:proofErr w:type="spellEnd"/>
            <w:r w:rsidRPr="0069765C">
              <w:rPr>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3806" w:type="dxa"/>
            <w:shd w:val="clear" w:color="auto" w:fill="FFFFFF"/>
          </w:tcPr>
          <w:p w14:paraId="5EF7E8AB" w14:textId="14BB6F56"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67A5CF25" w14:textId="09373389"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5F08B547" w14:textId="3A1F9AA5"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01.01.2017</w:t>
            </w:r>
          </w:p>
        </w:tc>
      </w:tr>
      <w:tr w:rsidR="0050508F" w:rsidRPr="0069765C" w14:paraId="71554C8D" w14:textId="77777777" w:rsidTr="00340B90">
        <w:trPr>
          <w:cantSplit/>
          <w:trHeight w:val="20"/>
        </w:trPr>
        <w:tc>
          <w:tcPr>
            <w:tcW w:w="784" w:type="dxa"/>
            <w:vMerge/>
            <w:tcMar>
              <w:top w:w="80" w:type="dxa"/>
              <w:left w:w="57" w:type="dxa"/>
              <w:bottom w:w="80" w:type="dxa"/>
              <w:right w:w="57" w:type="dxa"/>
            </w:tcMar>
          </w:tcPr>
          <w:p w14:paraId="062B5918" w14:textId="77777777" w:rsidR="0050508F" w:rsidRPr="0069765C" w:rsidRDefault="0050508F" w:rsidP="0069765C">
            <w:pPr>
              <w:jc w:val="center"/>
              <w:outlineLvl w:val="0"/>
              <w:rPr>
                <w:rFonts w:eastAsia="Arial Unicode MS"/>
                <w:u w:color="000000"/>
                <w:lang w:val="ru-RU"/>
              </w:rPr>
            </w:pPr>
          </w:p>
        </w:tc>
        <w:tc>
          <w:tcPr>
            <w:tcW w:w="5408" w:type="dxa"/>
            <w:vMerge/>
          </w:tcPr>
          <w:p w14:paraId="4805B37A"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DC32D48" w14:textId="697C77D7"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63ACF474" w14:textId="6DEEA7C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D2AE30C" w14:textId="306D4F3E"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01.09.2017</w:t>
            </w:r>
          </w:p>
        </w:tc>
      </w:tr>
      <w:tr w:rsidR="0050508F" w:rsidRPr="0069765C" w14:paraId="61E91E52" w14:textId="77777777" w:rsidTr="00340B90">
        <w:trPr>
          <w:cantSplit/>
          <w:trHeight w:val="20"/>
        </w:trPr>
        <w:tc>
          <w:tcPr>
            <w:tcW w:w="784" w:type="dxa"/>
            <w:vMerge/>
            <w:tcMar>
              <w:top w:w="80" w:type="dxa"/>
              <w:left w:w="57" w:type="dxa"/>
              <w:bottom w:w="80" w:type="dxa"/>
              <w:right w:w="57" w:type="dxa"/>
            </w:tcMar>
          </w:tcPr>
          <w:p w14:paraId="7066AD8A" w14:textId="77777777" w:rsidR="0050508F" w:rsidRPr="0069765C" w:rsidRDefault="0050508F" w:rsidP="0069765C">
            <w:pPr>
              <w:jc w:val="center"/>
              <w:outlineLvl w:val="0"/>
              <w:rPr>
                <w:rFonts w:eastAsia="Arial Unicode MS"/>
                <w:u w:color="000000"/>
                <w:lang w:val="ru-RU"/>
              </w:rPr>
            </w:pPr>
          </w:p>
        </w:tc>
        <w:tc>
          <w:tcPr>
            <w:tcW w:w="5408" w:type="dxa"/>
            <w:vMerge/>
          </w:tcPr>
          <w:p w14:paraId="2E1C6BC3"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35EEF95" w14:textId="74C7139B"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3C19F581" w14:textId="2E90AC75"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AEC2F8D" w14:textId="138612A4"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01.06.2018</w:t>
            </w:r>
          </w:p>
        </w:tc>
      </w:tr>
      <w:tr w:rsidR="0050508F" w:rsidRPr="0069765C" w14:paraId="79E94952" w14:textId="77777777" w:rsidTr="00340B90">
        <w:trPr>
          <w:cantSplit/>
          <w:trHeight w:val="20"/>
        </w:trPr>
        <w:tc>
          <w:tcPr>
            <w:tcW w:w="784" w:type="dxa"/>
            <w:vMerge/>
            <w:tcMar>
              <w:top w:w="80" w:type="dxa"/>
              <w:left w:w="57" w:type="dxa"/>
              <w:bottom w:w="80" w:type="dxa"/>
              <w:right w:w="57" w:type="dxa"/>
            </w:tcMar>
          </w:tcPr>
          <w:p w14:paraId="473D116C" w14:textId="77777777" w:rsidR="0050508F" w:rsidRPr="0069765C" w:rsidRDefault="0050508F" w:rsidP="0069765C">
            <w:pPr>
              <w:jc w:val="center"/>
              <w:outlineLvl w:val="0"/>
              <w:rPr>
                <w:rFonts w:eastAsia="Arial Unicode MS"/>
                <w:u w:color="000000"/>
                <w:lang w:val="ru-RU"/>
              </w:rPr>
            </w:pPr>
          </w:p>
        </w:tc>
        <w:tc>
          <w:tcPr>
            <w:tcW w:w="5408" w:type="dxa"/>
            <w:vMerge/>
          </w:tcPr>
          <w:p w14:paraId="0CD229B7"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596FDE9" w14:textId="1985DBEC" w:rsidR="0050508F" w:rsidRPr="0069765C" w:rsidRDefault="0050508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3C97C8D5" w14:textId="452116FE"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26007084" w14:textId="60910103"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30.12.2018</w:t>
            </w:r>
          </w:p>
        </w:tc>
      </w:tr>
      <w:tr w:rsidR="0050508F" w:rsidRPr="0069765C" w14:paraId="1B02DADC" w14:textId="77777777" w:rsidTr="00340B90">
        <w:trPr>
          <w:cantSplit/>
          <w:trHeight w:val="20"/>
        </w:trPr>
        <w:tc>
          <w:tcPr>
            <w:tcW w:w="784" w:type="dxa"/>
            <w:vMerge w:val="restart"/>
            <w:tcMar>
              <w:top w:w="80" w:type="dxa"/>
              <w:left w:w="57" w:type="dxa"/>
              <w:bottom w:w="80" w:type="dxa"/>
              <w:right w:w="57" w:type="dxa"/>
            </w:tcMar>
          </w:tcPr>
          <w:p w14:paraId="05AED909" w14:textId="50C4EED5"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4</w:t>
            </w:r>
            <w:r w:rsidR="0050508F" w:rsidRPr="0069765C">
              <w:rPr>
                <w:rFonts w:eastAsia="Arial Unicode MS"/>
                <w:u w:color="000000"/>
                <w:lang w:val="ru-RU"/>
              </w:rPr>
              <w:t>.6</w:t>
            </w:r>
          </w:p>
        </w:tc>
        <w:tc>
          <w:tcPr>
            <w:tcW w:w="5408" w:type="dxa"/>
            <w:vMerge w:val="restart"/>
          </w:tcPr>
          <w:p w14:paraId="1FC8E6B1" w14:textId="3955A75E" w:rsidR="0050508F" w:rsidRPr="0069765C" w:rsidRDefault="0050508F" w:rsidP="0069765C">
            <w:pPr>
              <w:outlineLvl w:val="0"/>
              <w:rPr>
                <w:rFonts w:eastAsia="Arial Unicode MS"/>
                <w:u w:color="000000"/>
                <w:lang w:val="ru-RU"/>
              </w:rPr>
            </w:pPr>
            <w:r w:rsidRPr="0069765C">
              <w:rPr>
                <w:lang w:val="ru-RU"/>
              </w:rPr>
              <w:t xml:space="preserve">Строительство </w:t>
            </w:r>
            <w:proofErr w:type="spellStart"/>
            <w:r w:rsidRPr="0069765C">
              <w:rPr>
                <w:lang w:val="ru-RU"/>
              </w:rPr>
              <w:t>экометаллургического</w:t>
            </w:r>
            <w:proofErr w:type="spellEnd"/>
            <w:r w:rsidRPr="0069765C">
              <w:rPr>
                <w:lang w:val="ru-RU"/>
              </w:rPr>
              <w:t xml:space="preserve"> завода ООО «</w:t>
            </w:r>
            <w:proofErr w:type="spellStart"/>
            <w:r w:rsidRPr="0069765C">
              <w:rPr>
                <w:lang w:val="ru-RU"/>
              </w:rPr>
              <w:t>Инферком</w:t>
            </w:r>
            <w:proofErr w:type="spellEnd"/>
            <w:r w:rsidRPr="0069765C">
              <w:rPr>
                <w:lang w:val="ru-RU"/>
              </w:rPr>
              <w:t>-Урал» по производству марганцевых сплавов на территории ОАО «ОЭЗ «Титановая долина»</w:t>
            </w:r>
          </w:p>
        </w:tc>
        <w:tc>
          <w:tcPr>
            <w:tcW w:w="3806" w:type="dxa"/>
            <w:shd w:val="clear" w:color="auto" w:fill="FFFFFF"/>
          </w:tcPr>
          <w:p w14:paraId="7946E585" w14:textId="4EADC1AE"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2FE01BA0" w14:textId="2717041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39089CA" w14:textId="4B840F51"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01.01.2017</w:t>
            </w:r>
          </w:p>
        </w:tc>
      </w:tr>
      <w:tr w:rsidR="0050508F" w:rsidRPr="0069765C" w14:paraId="0D04CE82" w14:textId="77777777" w:rsidTr="00340B90">
        <w:trPr>
          <w:cantSplit/>
          <w:trHeight w:val="20"/>
        </w:trPr>
        <w:tc>
          <w:tcPr>
            <w:tcW w:w="784" w:type="dxa"/>
            <w:vMerge/>
            <w:tcMar>
              <w:top w:w="80" w:type="dxa"/>
              <w:left w:w="57" w:type="dxa"/>
              <w:bottom w:w="80" w:type="dxa"/>
              <w:right w:w="57" w:type="dxa"/>
            </w:tcMar>
          </w:tcPr>
          <w:p w14:paraId="5792E08B" w14:textId="77777777" w:rsidR="0050508F" w:rsidRPr="0069765C" w:rsidRDefault="0050508F" w:rsidP="0069765C">
            <w:pPr>
              <w:jc w:val="center"/>
              <w:outlineLvl w:val="0"/>
              <w:rPr>
                <w:rFonts w:eastAsia="Arial Unicode MS"/>
                <w:u w:color="000000"/>
                <w:lang w:val="ru-RU"/>
              </w:rPr>
            </w:pPr>
          </w:p>
        </w:tc>
        <w:tc>
          <w:tcPr>
            <w:tcW w:w="5408" w:type="dxa"/>
            <w:vMerge/>
          </w:tcPr>
          <w:p w14:paraId="38BD1E4C"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A400F5E" w14:textId="244C7FB4"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169A671D" w14:textId="336BC835"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3C726E78" w14:textId="18201BBE"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01.09.2017</w:t>
            </w:r>
          </w:p>
        </w:tc>
      </w:tr>
      <w:tr w:rsidR="0050508F" w:rsidRPr="0069765C" w14:paraId="3192DC6B" w14:textId="77777777" w:rsidTr="00340B90">
        <w:trPr>
          <w:cantSplit/>
          <w:trHeight w:val="20"/>
        </w:trPr>
        <w:tc>
          <w:tcPr>
            <w:tcW w:w="784" w:type="dxa"/>
            <w:vMerge/>
            <w:tcMar>
              <w:top w:w="80" w:type="dxa"/>
              <w:left w:w="57" w:type="dxa"/>
              <w:bottom w:w="80" w:type="dxa"/>
              <w:right w:w="57" w:type="dxa"/>
            </w:tcMar>
          </w:tcPr>
          <w:p w14:paraId="0C730DB2" w14:textId="77777777" w:rsidR="0050508F" w:rsidRPr="0069765C" w:rsidRDefault="0050508F" w:rsidP="0069765C">
            <w:pPr>
              <w:jc w:val="center"/>
              <w:outlineLvl w:val="0"/>
              <w:rPr>
                <w:rFonts w:eastAsia="Arial Unicode MS"/>
                <w:u w:color="000000"/>
                <w:lang w:val="ru-RU"/>
              </w:rPr>
            </w:pPr>
          </w:p>
        </w:tc>
        <w:tc>
          <w:tcPr>
            <w:tcW w:w="5408" w:type="dxa"/>
            <w:vMerge/>
          </w:tcPr>
          <w:p w14:paraId="34E12F8B"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3DE9C515" w14:textId="4CE9AE34"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4C3A8B73" w14:textId="3BA2989C"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7D0485ED" w14:textId="6F13AAAF"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01.10.2018</w:t>
            </w:r>
          </w:p>
        </w:tc>
      </w:tr>
      <w:tr w:rsidR="00462AAF" w:rsidRPr="0069765C" w14:paraId="2A2CBB71" w14:textId="77777777" w:rsidTr="00340B90">
        <w:trPr>
          <w:cantSplit/>
          <w:trHeight w:val="20"/>
        </w:trPr>
        <w:tc>
          <w:tcPr>
            <w:tcW w:w="784" w:type="dxa"/>
            <w:vMerge/>
            <w:tcMar>
              <w:top w:w="80" w:type="dxa"/>
              <w:left w:w="57" w:type="dxa"/>
              <w:bottom w:w="80" w:type="dxa"/>
              <w:right w:w="57" w:type="dxa"/>
            </w:tcMar>
          </w:tcPr>
          <w:p w14:paraId="6A1ED05B" w14:textId="77777777" w:rsidR="00462AAF" w:rsidRPr="0069765C" w:rsidRDefault="00462AAF" w:rsidP="0069765C">
            <w:pPr>
              <w:jc w:val="center"/>
              <w:outlineLvl w:val="0"/>
              <w:rPr>
                <w:rFonts w:eastAsia="Arial Unicode MS"/>
                <w:u w:color="000000"/>
                <w:lang w:val="ru-RU"/>
              </w:rPr>
            </w:pPr>
          </w:p>
        </w:tc>
        <w:tc>
          <w:tcPr>
            <w:tcW w:w="5408" w:type="dxa"/>
            <w:vMerge/>
          </w:tcPr>
          <w:p w14:paraId="3B2C2AF2"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2878515E" w14:textId="6087DEB4" w:rsidR="00462AAF" w:rsidRPr="0069765C" w:rsidRDefault="00462AA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2AD6599E" w14:textId="74A8F280"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7C38CD66" w14:textId="383F95DF" w:rsidR="00462AAF" w:rsidRPr="0069765C" w:rsidRDefault="00462AAF" w:rsidP="0069765C">
            <w:pPr>
              <w:jc w:val="center"/>
              <w:outlineLvl w:val="0"/>
              <w:rPr>
                <w:rFonts w:eastAsia="Arial Unicode MS"/>
                <w:u w:color="000000"/>
                <w:lang w:val="ru-RU"/>
              </w:rPr>
            </w:pPr>
            <w:r w:rsidRPr="0069765C">
              <w:rPr>
                <w:rFonts w:eastAsia="Arial Unicode MS"/>
                <w:u w:color="000000"/>
              </w:rPr>
              <w:t>30.12.2019</w:t>
            </w:r>
          </w:p>
        </w:tc>
      </w:tr>
      <w:tr w:rsidR="0050508F" w:rsidRPr="0069765C" w14:paraId="6BF152A2" w14:textId="77777777" w:rsidTr="00340B90">
        <w:trPr>
          <w:cantSplit/>
          <w:trHeight w:val="20"/>
        </w:trPr>
        <w:tc>
          <w:tcPr>
            <w:tcW w:w="784" w:type="dxa"/>
            <w:vMerge w:val="restart"/>
            <w:tcMar>
              <w:top w:w="80" w:type="dxa"/>
              <w:left w:w="57" w:type="dxa"/>
              <w:bottom w:w="80" w:type="dxa"/>
              <w:right w:w="57" w:type="dxa"/>
            </w:tcMar>
          </w:tcPr>
          <w:p w14:paraId="111F9B6C" w14:textId="7E78D5B2"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lastRenderedPageBreak/>
              <w:t>4</w:t>
            </w:r>
            <w:r w:rsidR="0050508F" w:rsidRPr="0069765C">
              <w:rPr>
                <w:rFonts w:eastAsia="Arial Unicode MS"/>
                <w:u w:color="000000"/>
                <w:lang w:val="ru-RU"/>
              </w:rPr>
              <w:t>.7</w:t>
            </w:r>
          </w:p>
        </w:tc>
        <w:tc>
          <w:tcPr>
            <w:tcW w:w="5408" w:type="dxa"/>
            <w:vMerge w:val="restart"/>
          </w:tcPr>
          <w:p w14:paraId="049A28A6" w14:textId="53B8E1F0" w:rsidR="0050508F" w:rsidRPr="0069765C" w:rsidRDefault="0050508F" w:rsidP="0069765C">
            <w:pPr>
              <w:outlineLvl w:val="0"/>
              <w:rPr>
                <w:rFonts w:eastAsia="Arial Unicode MS"/>
                <w:u w:color="000000"/>
                <w:lang w:val="ru-RU"/>
              </w:rPr>
            </w:pPr>
            <w:r w:rsidRPr="0069765C">
              <w:rPr>
                <w:lang w:val="ru-RU"/>
              </w:rPr>
              <w:t>Строительство завода базальтовых композитов ООО «Норд-Базальт» мощностью 5000 тонн в год и инжинирингового центра по развитию базальтовых технологий на территории ОАО «ОЭЗ «Титановая долина»</w:t>
            </w:r>
          </w:p>
        </w:tc>
        <w:tc>
          <w:tcPr>
            <w:tcW w:w="3806" w:type="dxa"/>
            <w:shd w:val="clear" w:color="auto" w:fill="FFFFFF"/>
          </w:tcPr>
          <w:p w14:paraId="29161470" w14:textId="76C0A4CD" w:rsidR="0050508F" w:rsidRPr="0069765C" w:rsidRDefault="0050508F" w:rsidP="0069765C">
            <w:pPr>
              <w:pStyle w:val="a3"/>
              <w:ind w:left="0"/>
              <w:contextualSpacing w:val="0"/>
              <w:outlineLvl w:val="0"/>
              <w:rPr>
                <w:lang w:val="ru-RU"/>
              </w:rPr>
            </w:pPr>
            <w:r w:rsidRPr="0069765C">
              <w:rPr>
                <w:rFonts w:eastAsia="Arial Unicode MS"/>
                <w:u w:color="000000"/>
                <w:lang w:val="ru-RU"/>
              </w:rPr>
              <w:t>Проект инициирован</w:t>
            </w:r>
          </w:p>
        </w:tc>
        <w:tc>
          <w:tcPr>
            <w:tcW w:w="2267" w:type="dxa"/>
            <w:shd w:val="clear" w:color="auto" w:fill="FFFFFF"/>
          </w:tcPr>
          <w:p w14:paraId="4F1AE600" w14:textId="4CE8B95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55F67B9E" w14:textId="49B5FA22"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01.01.2017</w:t>
            </w:r>
          </w:p>
        </w:tc>
      </w:tr>
      <w:tr w:rsidR="0050508F" w:rsidRPr="0069765C" w14:paraId="3A7D361D" w14:textId="77777777" w:rsidTr="00340B90">
        <w:trPr>
          <w:cantSplit/>
          <w:trHeight w:val="20"/>
        </w:trPr>
        <w:tc>
          <w:tcPr>
            <w:tcW w:w="784" w:type="dxa"/>
            <w:vMerge/>
            <w:tcMar>
              <w:top w:w="80" w:type="dxa"/>
              <w:left w:w="57" w:type="dxa"/>
              <w:bottom w:w="80" w:type="dxa"/>
              <w:right w:w="57" w:type="dxa"/>
            </w:tcMar>
          </w:tcPr>
          <w:p w14:paraId="23FC02D2" w14:textId="77777777" w:rsidR="0050508F" w:rsidRPr="0069765C" w:rsidRDefault="0050508F" w:rsidP="0069765C">
            <w:pPr>
              <w:jc w:val="center"/>
              <w:outlineLvl w:val="0"/>
              <w:rPr>
                <w:rFonts w:eastAsia="Arial Unicode MS"/>
                <w:u w:color="000000"/>
                <w:lang w:val="ru-RU"/>
              </w:rPr>
            </w:pPr>
          </w:p>
        </w:tc>
        <w:tc>
          <w:tcPr>
            <w:tcW w:w="5408" w:type="dxa"/>
            <w:vMerge/>
          </w:tcPr>
          <w:p w14:paraId="1604F06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56878F82" w14:textId="6549B760" w:rsidR="0050508F" w:rsidRPr="0069765C" w:rsidRDefault="0050508F" w:rsidP="0069765C">
            <w:pPr>
              <w:pStyle w:val="a3"/>
              <w:ind w:left="0"/>
              <w:contextualSpacing w:val="0"/>
              <w:outlineLvl w:val="0"/>
              <w:rPr>
                <w:lang w:val="ru-RU"/>
              </w:rPr>
            </w:pPr>
            <w:r w:rsidRPr="0069765C">
              <w:rPr>
                <w:rFonts w:eastAsia="Arial Unicode MS"/>
                <w:u w:color="000000"/>
                <w:lang w:val="ru-RU"/>
              </w:rPr>
              <w:t>Разработана проектно-сметная документация</w:t>
            </w:r>
          </w:p>
        </w:tc>
        <w:tc>
          <w:tcPr>
            <w:tcW w:w="2267" w:type="dxa"/>
            <w:shd w:val="clear" w:color="auto" w:fill="FFFFFF"/>
          </w:tcPr>
          <w:p w14:paraId="2999643E" w14:textId="35AB748A"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CA75538" w14:textId="7F1E090A"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01.12.2017</w:t>
            </w:r>
          </w:p>
        </w:tc>
      </w:tr>
      <w:tr w:rsidR="0050508F" w:rsidRPr="0069765C" w14:paraId="1A004D01" w14:textId="77777777" w:rsidTr="00340B90">
        <w:trPr>
          <w:cantSplit/>
          <w:trHeight w:val="20"/>
        </w:trPr>
        <w:tc>
          <w:tcPr>
            <w:tcW w:w="784" w:type="dxa"/>
            <w:vMerge/>
            <w:tcMar>
              <w:top w:w="80" w:type="dxa"/>
              <w:left w:w="57" w:type="dxa"/>
              <w:bottom w:w="80" w:type="dxa"/>
              <w:right w:w="57" w:type="dxa"/>
            </w:tcMar>
          </w:tcPr>
          <w:p w14:paraId="7091B83F" w14:textId="77777777" w:rsidR="0050508F" w:rsidRPr="0069765C" w:rsidRDefault="0050508F" w:rsidP="0069765C">
            <w:pPr>
              <w:jc w:val="center"/>
              <w:outlineLvl w:val="0"/>
              <w:rPr>
                <w:rFonts w:eastAsia="Arial Unicode MS"/>
                <w:u w:color="000000"/>
                <w:lang w:val="ru-RU"/>
              </w:rPr>
            </w:pPr>
          </w:p>
        </w:tc>
        <w:tc>
          <w:tcPr>
            <w:tcW w:w="5408" w:type="dxa"/>
            <w:vMerge/>
          </w:tcPr>
          <w:p w14:paraId="21562E31"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236D776" w14:textId="46A378AB" w:rsidR="0050508F" w:rsidRPr="0069765C" w:rsidRDefault="0050508F" w:rsidP="0069765C">
            <w:pPr>
              <w:pStyle w:val="a3"/>
              <w:ind w:left="0"/>
              <w:contextualSpacing w:val="0"/>
              <w:outlineLvl w:val="0"/>
              <w:rPr>
                <w:lang w:val="ru-RU"/>
              </w:rPr>
            </w:pPr>
            <w:r w:rsidRPr="0069765C">
              <w:rPr>
                <w:lang w:val="ru-RU"/>
              </w:rPr>
              <w:t>Выполнение строительно-монтажных работ</w:t>
            </w:r>
          </w:p>
        </w:tc>
        <w:tc>
          <w:tcPr>
            <w:tcW w:w="2267" w:type="dxa"/>
            <w:shd w:val="clear" w:color="auto" w:fill="FFFFFF"/>
          </w:tcPr>
          <w:p w14:paraId="0CF46C30" w14:textId="5C26FB22"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17E72843" w14:textId="3CBCC13D"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01.10.2017</w:t>
            </w:r>
          </w:p>
        </w:tc>
      </w:tr>
      <w:tr w:rsidR="00462AAF" w:rsidRPr="0069765C" w14:paraId="0A77B3E3" w14:textId="77777777" w:rsidTr="00340B90">
        <w:trPr>
          <w:cantSplit/>
          <w:trHeight w:val="20"/>
        </w:trPr>
        <w:tc>
          <w:tcPr>
            <w:tcW w:w="784" w:type="dxa"/>
            <w:vMerge/>
            <w:tcMar>
              <w:top w:w="80" w:type="dxa"/>
              <w:left w:w="57" w:type="dxa"/>
              <w:bottom w:w="80" w:type="dxa"/>
              <w:right w:w="57" w:type="dxa"/>
            </w:tcMar>
          </w:tcPr>
          <w:p w14:paraId="1896CC36" w14:textId="77777777" w:rsidR="00462AAF" w:rsidRPr="0069765C" w:rsidRDefault="00462AAF" w:rsidP="0069765C">
            <w:pPr>
              <w:jc w:val="center"/>
              <w:outlineLvl w:val="0"/>
              <w:rPr>
                <w:rFonts w:eastAsia="Arial Unicode MS"/>
                <w:u w:color="000000"/>
                <w:lang w:val="ru-RU"/>
              </w:rPr>
            </w:pPr>
          </w:p>
        </w:tc>
        <w:tc>
          <w:tcPr>
            <w:tcW w:w="5408" w:type="dxa"/>
            <w:vMerge/>
          </w:tcPr>
          <w:p w14:paraId="6C24EF38"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5FFA375B" w14:textId="7CD2783E" w:rsidR="00462AAF" w:rsidRPr="0069765C" w:rsidRDefault="00462AAF" w:rsidP="0069765C">
            <w:pPr>
              <w:pStyle w:val="a3"/>
              <w:ind w:left="0"/>
              <w:contextualSpacing w:val="0"/>
              <w:outlineLvl w:val="0"/>
              <w:rPr>
                <w:lang w:val="ru-RU"/>
              </w:rPr>
            </w:pPr>
            <w:r w:rsidRPr="0069765C">
              <w:rPr>
                <w:lang w:val="ru-RU"/>
              </w:rPr>
              <w:t>Проект завершен</w:t>
            </w:r>
          </w:p>
        </w:tc>
        <w:tc>
          <w:tcPr>
            <w:tcW w:w="2267" w:type="dxa"/>
            <w:shd w:val="clear" w:color="auto" w:fill="FFFFFF"/>
          </w:tcPr>
          <w:p w14:paraId="1D2A97D2" w14:textId="23C641E9"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060F0D23" w14:textId="0D0CC150" w:rsidR="00462AAF" w:rsidRPr="0069765C" w:rsidRDefault="00462AAF" w:rsidP="0069765C">
            <w:pPr>
              <w:jc w:val="center"/>
              <w:outlineLvl w:val="0"/>
              <w:rPr>
                <w:rFonts w:eastAsia="Arial Unicode MS"/>
                <w:u w:color="000000"/>
                <w:lang w:val="ru-RU"/>
              </w:rPr>
            </w:pPr>
            <w:r w:rsidRPr="0069765C">
              <w:rPr>
                <w:rFonts w:eastAsia="Arial Unicode MS"/>
                <w:u w:color="000000"/>
              </w:rPr>
              <w:t>30.12.2019</w:t>
            </w:r>
          </w:p>
        </w:tc>
      </w:tr>
      <w:tr w:rsidR="0050508F" w:rsidRPr="0069765C" w14:paraId="745245E2" w14:textId="77777777" w:rsidTr="00340B90">
        <w:trPr>
          <w:cantSplit/>
          <w:trHeight w:val="20"/>
        </w:trPr>
        <w:tc>
          <w:tcPr>
            <w:tcW w:w="15300" w:type="dxa"/>
            <w:gridSpan w:val="5"/>
            <w:tcMar>
              <w:top w:w="80" w:type="dxa"/>
              <w:left w:w="57" w:type="dxa"/>
              <w:bottom w:w="80" w:type="dxa"/>
              <w:right w:w="57" w:type="dxa"/>
            </w:tcMar>
          </w:tcPr>
          <w:p w14:paraId="4A5685A7" w14:textId="28BD4148" w:rsidR="0050508F" w:rsidRPr="0069765C" w:rsidRDefault="0050508F" w:rsidP="0069765C">
            <w:pPr>
              <w:pStyle w:val="a3"/>
              <w:numPr>
                <w:ilvl w:val="0"/>
                <w:numId w:val="21"/>
              </w:numPr>
              <w:ind w:left="0" w:firstLine="0"/>
              <w:contextualSpacing w:val="0"/>
              <w:jc w:val="center"/>
              <w:outlineLvl w:val="0"/>
              <w:rPr>
                <w:rFonts w:eastAsia="Arial Unicode MS"/>
                <w:bCs/>
                <w:u w:color="000000"/>
                <w:lang w:val="ru-RU"/>
              </w:rPr>
            </w:pPr>
            <w:r w:rsidRPr="0069765C">
              <w:rPr>
                <w:rFonts w:eastAsia="Arial Unicode MS"/>
                <w:bCs/>
                <w:u w:color="000000"/>
                <w:lang w:val="ru-RU"/>
              </w:rPr>
              <w:t>Направление «Развитие объектов транспортной инфраструктуры»</w:t>
            </w:r>
          </w:p>
        </w:tc>
      </w:tr>
      <w:tr w:rsidR="00462AAF" w:rsidRPr="0069765C" w14:paraId="7A60366E" w14:textId="77777777" w:rsidTr="00340B90">
        <w:trPr>
          <w:cantSplit/>
          <w:trHeight w:val="20"/>
        </w:trPr>
        <w:tc>
          <w:tcPr>
            <w:tcW w:w="784" w:type="dxa"/>
            <w:vMerge w:val="restart"/>
            <w:tcMar>
              <w:top w:w="80" w:type="dxa"/>
              <w:left w:w="57" w:type="dxa"/>
              <w:bottom w:w="80" w:type="dxa"/>
              <w:right w:w="57" w:type="dxa"/>
            </w:tcMar>
          </w:tcPr>
          <w:p w14:paraId="6E26E38D" w14:textId="485CB989" w:rsidR="00462AA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462AAF" w:rsidRPr="0069765C">
              <w:rPr>
                <w:rFonts w:eastAsia="Arial Unicode MS"/>
                <w:u w:color="000000"/>
                <w:lang w:val="ru-RU"/>
              </w:rPr>
              <w:t>.1</w:t>
            </w:r>
          </w:p>
        </w:tc>
        <w:tc>
          <w:tcPr>
            <w:tcW w:w="5408" w:type="dxa"/>
            <w:vMerge w:val="restart"/>
          </w:tcPr>
          <w:p w14:paraId="64F478A7" w14:textId="696E67A6" w:rsidR="00462AAF" w:rsidRPr="0069765C" w:rsidRDefault="00462AAF" w:rsidP="0069765C">
            <w:pPr>
              <w:outlineLvl w:val="0"/>
              <w:rPr>
                <w:rFonts w:eastAsia="Arial Unicode MS"/>
                <w:u w:color="000000"/>
                <w:lang w:val="ru-RU"/>
              </w:rPr>
            </w:pPr>
            <w:r w:rsidRPr="0069765C">
              <w:rPr>
                <w:color w:val="000000"/>
                <w:lang w:val="ru-RU"/>
              </w:rPr>
              <w:t xml:space="preserve">Ремонт </w:t>
            </w:r>
            <w:r w:rsidRPr="0069765C">
              <w:rPr>
                <w:b/>
                <w:color w:val="000000"/>
                <w:lang w:val="ru-RU"/>
              </w:rPr>
              <w:t>центральной улицы</w:t>
            </w:r>
            <w:r w:rsidRPr="0069765C">
              <w:rPr>
                <w:color w:val="000000"/>
                <w:lang w:val="ru-RU"/>
              </w:rPr>
              <w:t xml:space="preserve"> ул. Карла Маркса (от ул. </w:t>
            </w:r>
            <w:r w:rsidRPr="0069765C">
              <w:rPr>
                <w:color w:val="000000"/>
              </w:rPr>
              <w:t> </w:t>
            </w:r>
            <w:r w:rsidRPr="0069765C">
              <w:rPr>
                <w:color w:val="000000"/>
                <w:lang w:val="ru-RU"/>
              </w:rPr>
              <w:t>Красноармейская до</w:t>
            </w:r>
            <w:r w:rsidRPr="0069765C">
              <w:rPr>
                <w:rStyle w:val="af"/>
                <w:lang w:val="ru-RU"/>
              </w:rPr>
              <w:t xml:space="preserve"> </w:t>
            </w:r>
            <w:r w:rsidRPr="0069765C">
              <w:rPr>
                <w:color w:val="000000"/>
                <w:lang w:val="ru-RU"/>
              </w:rPr>
              <w:t>ул.</w:t>
            </w:r>
            <w:r w:rsidRPr="0069765C">
              <w:rPr>
                <w:rStyle w:val="af"/>
                <w:lang w:val="ru-RU"/>
              </w:rPr>
              <w:t xml:space="preserve"> </w:t>
            </w:r>
            <w:r w:rsidRPr="0069765C">
              <w:rPr>
                <w:color w:val="000000"/>
                <w:lang w:val="ru-RU"/>
              </w:rPr>
              <w:t>Районная)</w:t>
            </w:r>
          </w:p>
        </w:tc>
        <w:tc>
          <w:tcPr>
            <w:tcW w:w="3806" w:type="dxa"/>
            <w:shd w:val="clear" w:color="auto" w:fill="FFFFFF"/>
          </w:tcPr>
          <w:p w14:paraId="11C5962F" w14:textId="26E671C2"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641F31AF" w14:textId="2C58B9E0"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1BC1F1A6" w14:textId="389C2972"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01.02.2017</w:t>
            </w:r>
          </w:p>
        </w:tc>
      </w:tr>
      <w:tr w:rsidR="00462AAF" w:rsidRPr="0069765C" w14:paraId="3FE38194" w14:textId="77777777" w:rsidTr="00340B90">
        <w:trPr>
          <w:cantSplit/>
          <w:trHeight w:val="20"/>
        </w:trPr>
        <w:tc>
          <w:tcPr>
            <w:tcW w:w="784" w:type="dxa"/>
            <w:vMerge/>
            <w:tcMar>
              <w:top w:w="80" w:type="dxa"/>
              <w:left w:w="57" w:type="dxa"/>
              <w:bottom w:w="80" w:type="dxa"/>
              <w:right w:w="57" w:type="dxa"/>
            </w:tcMar>
          </w:tcPr>
          <w:p w14:paraId="1AD15FA8" w14:textId="77777777" w:rsidR="00462AAF" w:rsidRPr="0069765C" w:rsidRDefault="00462AAF" w:rsidP="0069765C">
            <w:pPr>
              <w:jc w:val="center"/>
              <w:outlineLvl w:val="0"/>
              <w:rPr>
                <w:rFonts w:eastAsia="Arial Unicode MS"/>
                <w:u w:color="000000"/>
                <w:lang w:val="ru-RU"/>
              </w:rPr>
            </w:pPr>
          </w:p>
        </w:tc>
        <w:tc>
          <w:tcPr>
            <w:tcW w:w="5408" w:type="dxa"/>
            <w:vMerge/>
          </w:tcPr>
          <w:p w14:paraId="6D4F7962"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1CF09E23" w14:textId="395A5E68"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Разработана сметная документация</w:t>
            </w:r>
          </w:p>
        </w:tc>
        <w:tc>
          <w:tcPr>
            <w:tcW w:w="2267" w:type="dxa"/>
            <w:shd w:val="clear" w:color="auto" w:fill="FFFFFF"/>
          </w:tcPr>
          <w:p w14:paraId="55EF7004" w14:textId="0F9A376F"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DA93858" w14:textId="7629B739"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15.03.2017</w:t>
            </w:r>
          </w:p>
        </w:tc>
      </w:tr>
      <w:tr w:rsidR="00462AAF" w:rsidRPr="0069765C" w14:paraId="03064E12" w14:textId="77777777" w:rsidTr="00340B90">
        <w:trPr>
          <w:cantSplit/>
          <w:trHeight w:val="20"/>
        </w:trPr>
        <w:tc>
          <w:tcPr>
            <w:tcW w:w="784" w:type="dxa"/>
            <w:vMerge/>
            <w:tcMar>
              <w:top w:w="80" w:type="dxa"/>
              <w:left w:w="57" w:type="dxa"/>
              <w:bottom w:w="80" w:type="dxa"/>
              <w:right w:w="57" w:type="dxa"/>
            </w:tcMar>
          </w:tcPr>
          <w:p w14:paraId="47691DF4" w14:textId="77777777" w:rsidR="00462AAF" w:rsidRPr="0069765C" w:rsidRDefault="00462AAF" w:rsidP="0069765C">
            <w:pPr>
              <w:jc w:val="center"/>
              <w:outlineLvl w:val="0"/>
              <w:rPr>
                <w:rFonts w:eastAsia="Arial Unicode MS"/>
                <w:u w:color="000000"/>
                <w:lang w:val="ru-RU"/>
              </w:rPr>
            </w:pPr>
          </w:p>
        </w:tc>
        <w:tc>
          <w:tcPr>
            <w:tcW w:w="5408" w:type="dxa"/>
            <w:vMerge/>
          </w:tcPr>
          <w:p w14:paraId="26AEF415"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20D68653" w14:textId="40438E6D"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 xml:space="preserve">Заключено соглашения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60EBD692" w14:textId="10BD496C"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29396A0" w14:textId="1AE329B4"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01.07.2017</w:t>
            </w:r>
          </w:p>
        </w:tc>
      </w:tr>
      <w:tr w:rsidR="00462AAF" w:rsidRPr="0069765C" w14:paraId="0F8E4D6A" w14:textId="77777777" w:rsidTr="00340B90">
        <w:trPr>
          <w:cantSplit/>
          <w:trHeight w:val="20"/>
        </w:trPr>
        <w:tc>
          <w:tcPr>
            <w:tcW w:w="784" w:type="dxa"/>
            <w:vMerge/>
            <w:tcMar>
              <w:top w:w="80" w:type="dxa"/>
              <w:left w:w="57" w:type="dxa"/>
              <w:bottom w:w="80" w:type="dxa"/>
              <w:right w:w="57" w:type="dxa"/>
            </w:tcMar>
          </w:tcPr>
          <w:p w14:paraId="65F04979" w14:textId="77777777" w:rsidR="00462AAF" w:rsidRPr="0069765C" w:rsidRDefault="00462AAF" w:rsidP="0069765C">
            <w:pPr>
              <w:jc w:val="center"/>
              <w:outlineLvl w:val="0"/>
              <w:rPr>
                <w:rFonts w:eastAsia="Arial Unicode MS"/>
                <w:u w:color="000000"/>
                <w:lang w:val="ru-RU"/>
              </w:rPr>
            </w:pPr>
          </w:p>
        </w:tc>
        <w:tc>
          <w:tcPr>
            <w:tcW w:w="5408" w:type="dxa"/>
            <w:vMerge/>
          </w:tcPr>
          <w:p w14:paraId="4E3F9626"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78701EEC" w14:textId="459A397E"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Выполнение ремонта автомобильной дороги (асфальтирование 3,4 км дорожного полотна)</w:t>
            </w:r>
          </w:p>
        </w:tc>
        <w:tc>
          <w:tcPr>
            <w:tcW w:w="2267" w:type="dxa"/>
            <w:shd w:val="clear" w:color="auto" w:fill="FFFFFF"/>
          </w:tcPr>
          <w:p w14:paraId="005F2BE4" w14:textId="33965459"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5E23695F" w14:textId="7DC8E46A"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01.11.2017</w:t>
            </w:r>
          </w:p>
        </w:tc>
      </w:tr>
      <w:tr w:rsidR="00462AAF" w:rsidRPr="0069765C" w14:paraId="2877C7ED" w14:textId="77777777" w:rsidTr="00340B90">
        <w:trPr>
          <w:cantSplit/>
          <w:trHeight w:val="20"/>
        </w:trPr>
        <w:tc>
          <w:tcPr>
            <w:tcW w:w="784" w:type="dxa"/>
            <w:vMerge/>
            <w:tcMar>
              <w:top w:w="80" w:type="dxa"/>
              <w:left w:w="57" w:type="dxa"/>
              <w:bottom w:w="80" w:type="dxa"/>
              <w:right w:w="57" w:type="dxa"/>
            </w:tcMar>
          </w:tcPr>
          <w:p w14:paraId="6833712F" w14:textId="77777777" w:rsidR="00462AAF" w:rsidRPr="0069765C" w:rsidRDefault="00462AAF" w:rsidP="0069765C">
            <w:pPr>
              <w:jc w:val="center"/>
              <w:outlineLvl w:val="0"/>
              <w:rPr>
                <w:rFonts w:eastAsia="Arial Unicode MS"/>
                <w:u w:color="000000"/>
                <w:lang w:val="ru-RU"/>
              </w:rPr>
            </w:pPr>
          </w:p>
        </w:tc>
        <w:tc>
          <w:tcPr>
            <w:tcW w:w="5408" w:type="dxa"/>
            <w:vMerge/>
          </w:tcPr>
          <w:p w14:paraId="188A0A1E"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02B2E5E9" w14:textId="6CA5FCD8"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242ADA49" w14:textId="13C97C19"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1B04F6AB" w14:textId="32387DEB"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01.11.2017</w:t>
            </w:r>
          </w:p>
        </w:tc>
      </w:tr>
      <w:tr w:rsidR="0050508F" w:rsidRPr="0069765C" w14:paraId="6DDD8B29" w14:textId="77777777" w:rsidTr="00340B90">
        <w:trPr>
          <w:cantSplit/>
          <w:trHeight w:val="20"/>
        </w:trPr>
        <w:tc>
          <w:tcPr>
            <w:tcW w:w="784" w:type="dxa"/>
            <w:vMerge w:val="restart"/>
            <w:tcMar>
              <w:top w:w="80" w:type="dxa"/>
              <w:left w:w="57" w:type="dxa"/>
              <w:bottom w:w="80" w:type="dxa"/>
              <w:right w:w="57" w:type="dxa"/>
            </w:tcMar>
          </w:tcPr>
          <w:p w14:paraId="050C7E38" w14:textId="39CA10CA"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.2</w:t>
            </w:r>
          </w:p>
        </w:tc>
        <w:tc>
          <w:tcPr>
            <w:tcW w:w="5408" w:type="dxa"/>
            <w:vMerge w:val="restart"/>
          </w:tcPr>
          <w:p w14:paraId="4B52D2A8" w14:textId="15167D9D" w:rsidR="0050508F" w:rsidRPr="0069765C" w:rsidRDefault="0050508F" w:rsidP="0069765C">
            <w:pPr>
              <w:outlineLvl w:val="0"/>
              <w:rPr>
                <w:rFonts w:eastAsia="Arial Unicode MS"/>
                <w:u w:color="000000"/>
                <w:lang w:val="ru-RU"/>
              </w:rPr>
            </w:pPr>
            <w:r w:rsidRPr="0069765C">
              <w:rPr>
                <w:rFonts w:eastAsia="Arial Unicode MS"/>
                <w:b/>
                <w:u w:color="000000"/>
                <w:lang w:val="ru-RU"/>
              </w:rPr>
              <w:t>Строительство</w:t>
            </w:r>
            <w:r w:rsidRPr="0069765C">
              <w:rPr>
                <w:rFonts w:eastAsia="Arial Unicode MS"/>
                <w:u w:color="000000"/>
                <w:lang w:val="ru-RU"/>
              </w:rPr>
              <w:t xml:space="preserve"> автомобильной дороги в г. Верхняя Салда по ул. Энгельса (от ул. Энгельса, д. 48 до ул. Энгельса, д. 60 корп. 2)</w:t>
            </w:r>
          </w:p>
        </w:tc>
        <w:tc>
          <w:tcPr>
            <w:tcW w:w="3806" w:type="dxa"/>
            <w:shd w:val="clear" w:color="auto" w:fill="FFFFFF"/>
          </w:tcPr>
          <w:p w14:paraId="4368463B" w14:textId="77777777"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125B1F0D" w14:textId="10794A08"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CC2F27D" w14:textId="6C89E1DC"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01.01.2017</w:t>
            </w:r>
          </w:p>
        </w:tc>
      </w:tr>
      <w:tr w:rsidR="0050508F" w:rsidRPr="0069765C" w14:paraId="1FBC1D21" w14:textId="77777777" w:rsidTr="00340B90">
        <w:trPr>
          <w:cantSplit/>
          <w:trHeight w:val="20"/>
        </w:trPr>
        <w:tc>
          <w:tcPr>
            <w:tcW w:w="784" w:type="dxa"/>
            <w:vMerge/>
            <w:tcMar>
              <w:top w:w="80" w:type="dxa"/>
              <w:left w:w="57" w:type="dxa"/>
              <w:bottom w:w="80" w:type="dxa"/>
              <w:right w:w="57" w:type="dxa"/>
            </w:tcMar>
          </w:tcPr>
          <w:p w14:paraId="45C71D12" w14:textId="77777777" w:rsidR="0050508F" w:rsidRPr="0069765C" w:rsidRDefault="0050508F" w:rsidP="0069765C">
            <w:pPr>
              <w:jc w:val="center"/>
              <w:outlineLvl w:val="0"/>
              <w:rPr>
                <w:rFonts w:eastAsia="Arial Unicode MS"/>
                <w:u w:color="000000"/>
                <w:lang w:val="ru-RU"/>
              </w:rPr>
            </w:pPr>
          </w:p>
        </w:tc>
        <w:tc>
          <w:tcPr>
            <w:tcW w:w="5408" w:type="dxa"/>
            <w:vMerge/>
          </w:tcPr>
          <w:p w14:paraId="02B30A98"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9AA0E89" w14:textId="578D3A78"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Разработана проектно-сметная документация, получено положительное заключение государственной экспертизы</w:t>
            </w:r>
          </w:p>
        </w:tc>
        <w:tc>
          <w:tcPr>
            <w:tcW w:w="2267" w:type="dxa"/>
            <w:shd w:val="clear" w:color="auto" w:fill="FFFFFF"/>
          </w:tcPr>
          <w:p w14:paraId="7BFC62C7" w14:textId="1931B903"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1C66684D" w14:textId="17D20AE8"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01.02.2017</w:t>
            </w:r>
          </w:p>
        </w:tc>
      </w:tr>
      <w:tr w:rsidR="0050508F" w:rsidRPr="0069765C" w14:paraId="729F854B" w14:textId="77777777" w:rsidTr="00340B90">
        <w:trPr>
          <w:cantSplit/>
          <w:trHeight w:val="20"/>
        </w:trPr>
        <w:tc>
          <w:tcPr>
            <w:tcW w:w="784" w:type="dxa"/>
            <w:vMerge/>
            <w:tcMar>
              <w:top w:w="80" w:type="dxa"/>
              <w:left w:w="57" w:type="dxa"/>
              <w:bottom w:w="80" w:type="dxa"/>
              <w:right w:w="57" w:type="dxa"/>
            </w:tcMar>
          </w:tcPr>
          <w:p w14:paraId="6730975B" w14:textId="77777777" w:rsidR="0050508F" w:rsidRPr="0069765C" w:rsidRDefault="0050508F" w:rsidP="0069765C">
            <w:pPr>
              <w:jc w:val="center"/>
              <w:outlineLvl w:val="0"/>
              <w:rPr>
                <w:rFonts w:eastAsia="Arial Unicode MS"/>
                <w:u w:color="000000"/>
                <w:lang w:val="ru-RU"/>
              </w:rPr>
            </w:pPr>
          </w:p>
        </w:tc>
        <w:tc>
          <w:tcPr>
            <w:tcW w:w="5408" w:type="dxa"/>
            <w:vMerge/>
          </w:tcPr>
          <w:p w14:paraId="4E2B7AD0"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51367F5" w14:textId="551E806A" w:rsidR="0050508F" w:rsidRPr="0069765C" w:rsidRDefault="0050508F" w:rsidP="0069765C">
            <w:pPr>
              <w:outlineLvl w:val="0"/>
              <w:rPr>
                <w:rFonts w:eastAsia="Arial Unicode MS"/>
                <w:u w:color="000000"/>
                <w:lang w:val="ru-RU"/>
              </w:rPr>
            </w:pPr>
            <w:proofErr w:type="spellStart"/>
            <w:r w:rsidRPr="0069765C">
              <w:rPr>
                <w:rFonts w:eastAsia="Arial Unicode MS"/>
                <w:u w:color="000000"/>
                <w:lang w:val="ru-RU"/>
              </w:rPr>
              <w:t>Заключенно</w:t>
            </w:r>
            <w:proofErr w:type="spellEnd"/>
            <w:r w:rsidRPr="0069765C">
              <w:rPr>
                <w:rFonts w:eastAsia="Arial Unicode MS"/>
                <w:u w:color="000000"/>
                <w:lang w:val="ru-RU"/>
              </w:rPr>
              <w:t xml:space="preserve"> соглашения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04881F83" w14:textId="68EFE70B"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52DA1A7" w14:textId="5D490738"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01.06.2017</w:t>
            </w:r>
          </w:p>
        </w:tc>
      </w:tr>
      <w:tr w:rsidR="0050508F" w:rsidRPr="0069765C" w14:paraId="6CB0C915" w14:textId="77777777" w:rsidTr="00340B90">
        <w:trPr>
          <w:cantSplit/>
          <w:trHeight w:val="20"/>
        </w:trPr>
        <w:tc>
          <w:tcPr>
            <w:tcW w:w="784" w:type="dxa"/>
            <w:vMerge/>
            <w:tcMar>
              <w:top w:w="80" w:type="dxa"/>
              <w:left w:w="57" w:type="dxa"/>
              <w:bottom w:w="80" w:type="dxa"/>
              <w:right w:w="57" w:type="dxa"/>
            </w:tcMar>
          </w:tcPr>
          <w:p w14:paraId="6CC97160" w14:textId="77777777" w:rsidR="0050508F" w:rsidRPr="0069765C" w:rsidRDefault="0050508F" w:rsidP="0069765C">
            <w:pPr>
              <w:jc w:val="center"/>
              <w:outlineLvl w:val="0"/>
              <w:rPr>
                <w:rFonts w:eastAsia="Arial Unicode MS"/>
                <w:u w:color="000000"/>
                <w:lang w:val="ru-RU"/>
              </w:rPr>
            </w:pPr>
          </w:p>
        </w:tc>
        <w:tc>
          <w:tcPr>
            <w:tcW w:w="5408" w:type="dxa"/>
            <w:vMerge/>
          </w:tcPr>
          <w:p w14:paraId="070F55B5"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257AE88" w14:textId="77777777" w:rsidR="0050508F" w:rsidRPr="0069765C" w:rsidRDefault="0050508F" w:rsidP="0069765C">
            <w:pPr>
              <w:outlineLvl w:val="0"/>
              <w:rPr>
                <w:rFonts w:eastAsia="Arial Unicode MS"/>
                <w:u w:color="000000"/>
                <w:lang w:val="ru-RU"/>
              </w:rPr>
            </w:pPr>
            <w:r w:rsidRPr="0069765C">
              <w:rPr>
                <w:rFonts w:eastAsia="Arial Unicode MS"/>
                <w:u w:color="000000"/>
                <w:lang w:val="ru-RU"/>
              </w:rPr>
              <w:t>Строительство автомобильной дороги</w:t>
            </w:r>
          </w:p>
        </w:tc>
        <w:tc>
          <w:tcPr>
            <w:tcW w:w="2267" w:type="dxa"/>
            <w:shd w:val="clear" w:color="auto" w:fill="FFFFFF"/>
          </w:tcPr>
          <w:p w14:paraId="28CF96F0" w14:textId="6A699846"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3EDE2EA8"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01.10.2017</w:t>
            </w:r>
          </w:p>
        </w:tc>
      </w:tr>
      <w:tr w:rsidR="00462AAF" w:rsidRPr="0069765C" w14:paraId="1B3CDA92" w14:textId="77777777" w:rsidTr="00340B90">
        <w:trPr>
          <w:cantSplit/>
          <w:trHeight w:val="20"/>
        </w:trPr>
        <w:tc>
          <w:tcPr>
            <w:tcW w:w="784" w:type="dxa"/>
            <w:vMerge/>
            <w:tcMar>
              <w:top w:w="80" w:type="dxa"/>
              <w:left w:w="57" w:type="dxa"/>
              <w:bottom w:w="80" w:type="dxa"/>
              <w:right w:w="57" w:type="dxa"/>
            </w:tcMar>
          </w:tcPr>
          <w:p w14:paraId="551F139A" w14:textId="77777777" w:rsidR="00462AAF" w:rsidRPr="0069765C" w:rsidRDefault="00462AAF" w:rsidP="0069765C">
            <w:pPr>
              <w:jc w:val="center"/>
              <w:outlineLvl w:val="0"/>
              <w:rPr>
                <w:rFonts w:eastAsia="Arial Unicode MS"/>
                <w:u w:color="000000"/>
                <w:lang w:val="ru-RU"/>
              </w:rPr>
            </w:pPr>
          </w:p>
        </w:tc>
        <w:tc>
          <w:tcPr>
            <w:tcW w:w="5408" w:type="dxa"/>
            <w:vMerge/>
          </w:tcPr>
          <w:p w14:paraId="243FE738"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429614E1" w14:textId="6B4F2571"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12ABC4CC" w14:textId="0AA95472"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62A97D68" w14:textId="442EAD60"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01.12.2018</w:t>
            </w:r>
          </w:p>
        </w:tc>
      </w:tr>
      <w:tr w:rsidR="0050508F" w:rsidRPr="0069765C" w14:paraId="037BE3CB" w14:textId="77777777" w:rsidTr="00340B90">
        <w:trPr>
          <w:cantSplit/>
          <w:trHeight w:val="20"/>
        </w:trPr>
        <w:tc>
          <w:tcPr>
            <w:tcW w:w="784" w:type="dxa"/>
            <w:vMerge w:val="restart"/>
            <w:tcMar>
              <w:top w:w="80" w:type="dxa"/>
              <w:left w:w="57" w:type="dxa"/>
              <w:bottom w:w="80" w:type="dxa"/>
              <w:right w:w="57" w:type="dxa"/>
            </w:tcMar>
          </w:tcPr>
          <w:p w14:paraId="0899DA13" w14:textId="5C887E1F"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.3</w:t>
            </w:r>
          </w:p>
        </w:tc>
        <w:tc>
          <w:tcPr>
            <w:tcW w:w="5408" w:type="dxa"/>
            <w:vMerge w:val="restart"/>
          </w:tcPr>
          <w:p w14:paraId="114FC5E0" w14:textId="1A560319"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 Сабурова</w:t>
            </w:r>
            <w:r w:rsidRPr="0069765C">
              <w:rPr>
                <w:rFonts w:eastAsia="Arial Unicode MS"/>
                <w:u w:color="000000"/>
                <w:lang w:val="ru-RU"/>
              </w:rPr>
              <w:t xml:space="preserve"> на участке от ул. Парковая до ул. Карла Маркса (при наличии свободных средств)</w:t>
            </w:r>
          </w:p>
        </w:tc>
        <w:tc>
          <w:tcPr>
            <w:tcW w:w="3806" w:type="dxa"/>
            <w:shd w:val="clear" w:color="auto" w:fill="FFFFFF"/>
          </w:tcPr>
          <w:p w14:paraId="3C66D3FA" w14:textId="77777777"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4FDF011A" w14:textId="48657C61"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393A0FC6" w14:textId="4DFE1B28"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01.02.2017</w:t>
            </w:r>
          </w:p>
        </w:tc>
      </w:tr>
      <w:tr w:rsidR="00462AAF" w:rsidRPr="0069765C" w14:paraId="58B8181B" w14:textId="77777777" w:rsidTr="00340B90">
        <w:trPr>
          <w:cantSplit/>
          <w:trHeight w:val="20"/>
        </w:trPr>
        <w:tc>
          <w:tcPr>
            <w:tcW w:w="784" w:type="dxa"/>
            <w:vMerge/>
            <w:tcMar>
              <w:top w:w="80" w:type="dxa"/>
              <w:left w:w="57" w:type="dxa"/>
              <w:bottom w:w="80" w:type="dxa"/>
              <w:right w:w="57" w:type="dxa"/>
            </w:tcMar>
          </w:tcPr>
          <w:p w14:paraId="42DE9373" w14:textId="77777777" w:rsidR="00462AAF" w:rsidRPr="0069765C" w:rsidRDefault="00462AAF" w:rsidP="0069765C">
            <w:pPr>
              <w:jc w:val="center"/>
              <w:outlineLvl w:val="0"/>
              <w:rPr>
                <w:rFonts w:eastAsia="Arial Unicode MS"/>
                <w:u w:color="000000"/>
                <w:lang w:val="ru-RU"/>
              </w:rPr>
            </w:pPr>
          </w:p>
        </w:tc>
        <w:tc>
          <w:tcPr>
            <w:tcW w:w="5408" w:type="dxa"/>
            <w:vMerge/>
          </w:tcPr>
          <w:p w14:paraId="6FCB7F29"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6CDA46AC" w14:textId="74016426" w:rsidR="00462AAF" w:rsidRPr="0069765C" w:rsidRDefault="00462AA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0CD61B37" w14:textId="4AC73CC5" w:rsidR="00462AAF" w:rsidRPr="0069765C" w:rsidRDefault="00462AA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0CDEC1A9" w14:textId="6F08B6E8"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01.07.2017</w:t>
            </w:r>
          </w:p>
        </w:tc>
      </w:tr>
      <w:tr w:rsidR="0050508F" w:rsidRPr="0069765C" w14:paraId="3C5E2A89" w14:textId="77777777" w:rsidTr="00340B90">
        <w:trPr>
          <w:cantSplit/>
          <w:trHeight w:val="20"/>
        </w:trPr>
        <w:tc>
          <w:tcPr>
            <w:tcW w:w="784" w:type="dxa"/>
            <w:vMerge/>
            <w:tcMar>
              <w:top w:w="80" w:type="dxa"/>
              <w:left w:w="57" w:type="dxa"/>
              <w:bottom w:w="80" w:type="dxa"/>
              <w:right w:w="57" w:type="dxa"/>
            </w:tcMar>
          </w:tcPr>
          <w:p w14:paraId="2981A7FD" w14:textId="77777777" w:rsidR="0050508F" w:rsidRPr="0069765C" w:rsidRDefault="0050508F" w:rsidP="0069765C">
            <w:pPr>
              <w:jc w:val="center"/>
              <w:outlineLvl w:val="0"/>
              <w:rPr>
                <w:rFonts w:eastAsia="Arial Unicode MS"/>
                <w:u w:color="000000"/>
                <w:lang w:val="ru-RU"/>
              </w:rPr>
            </w:pPr>
          </w:p>
        </w:tc>
        <w:tc>
          <w:tcPr>
            <w:tcW w:w="5408" w:type="dxa"/>
            <w:vMerge/>
          </w:tcPr>
          <w:p w14:paraId="6E166921"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6CCBF71E" w14:textId="5F25AC6F"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67D43BE6" w14:textId="2F9283F8"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540AC616" w14:textId="217648D3"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01.10.2017</w:t>
            </w:r>
          </w:p>
        </w:tc>
      </w:tr>
      <w:tr w:rsidR="00462AAF" w:rsidRPr="0069765C" w14:paraId="385876EC" w14:textId="77777777" w:rsidTr="00340B90">
        <w:trPr>
          <w:cantSplit/>
          <w:trHeight w:val="20"/>
        </w:trPr>
        <w:tc>
          <w:tcPr>
            <w:tcW w:w="784" w:type="dxa"/>
            <w:vMerge/>
            <w:tcMar>
              <w:top w:w="80" w:type="dxa"/>
              <w:left w:w="57" w:type="dxa"/>
              <w:bottom w:w="80" w:type="dxa"/>
              <w:right w:w="57" w:type="dxa"/>
            </w:tcMar>
          </w:tcPr>
          <w:p w14:paraId="03929CDE" w14:textId="77777777" w:rsidR="00462AAF" w:rsidRPr="0069765C" w:rsidRDefault="00462AAF" w:rsidP="0069765C">
            <w:pPr>
              <w:jc w:val="center"/>
              <w:outlineLvl w:val="0"/>
              <w:rPr>
                <w:rFonts w:eastAsia="Arial Unicode MS"/>
                <w:u w:color="000000"/>
                <w:lang w:val="ru-RU"/>
              </w:rPr>
            </w:pPr>
          </w:p>
        </w:tc>
        <w:tc>
          <w:tcPr>
            <w:tcW w:w="5408" w:type="dxa"/>
            <w:vMerge/>
          </w:tcPr>
          <w:p w14:paraId="2A98B4FC"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3F63F433" w14:textId="77777777"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789C1B65" w14:textId="37541A43"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17D3EDDA" w14:textId="51C1572E"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01.10.2017</w:t>
            </w:r>
          </w:p>
        </w:tc>
      </w:tr>
      <w:tr w:rsidR="0050508F" w:rsidRPr="0069765C" w14:paraId="7B3EF67F" w14:textId="77777777" w:rsidTr="00340B90">
        <w:trPr>
          <w:cantSplit/>
          <w:trHeight w:val="20"/>
        </w:trPr>
        <w:tc>
          <w:tcPr>
            <w:tcW w:w="784" w:type="dxa"/>
            <w:vMerge w:val="restart"/>
            <w:tcMar>
              <w:top w:w="80" w:type="dxa"/>
              <w:left w:w="57" w:type="dxa"/>
              <w:bottom w:w="80" w:type="dxa"/>
              <w:right w:w="57" w:type="dxa"/>
            </w:tcMar>
          </w:tcPr>
          <w:p w14:paraId="34D71473" w14:textId="78CFB898"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.4</w:t>
            </w:r>
          </w:p>
        </w:tc>
        <w:tc>
          <w:tcPr>
            <w:tcW w:w="5408" w:type="dxa"/>
            <w:vMerge w:val="restart"/>
          </w:tcPr>
          <w:p w14:paraId="3A385C04" w14:textId="40EABB16" w:rsidR="0050508F" w:rsidRPr="0069765C" w:rsidRDefault="0050508F" w:rsidP="0069765C">
            <w:pPr>
              <w:outlineLvl w:val="0"/>
              <w:rPr>
                <w:rFonts w:eastAsia="Arial Unicode MS"/>
                <w:u w:color="000000"/>
                <w:lang w:val="ru-RU"/>
              </w:rPr>
            </w:pPr>
            <w:r w:rsidRPr="0069765C">
              <w:rPr>
                <w:rFonts w:eastAsia="Arial Unicode MS"/>
                <w:u w:color="000000"/>
                <w:lang w:val="ru-RU"/>
              </w:rPr>
              <w:t>Ремонт автомобильной дороги общего пользования местного значения по ул. Ленина на участке от ул. Энгельса до пл. им. Ленина</w:t>
            </w:r>
          </w:p>
        </w:tc>
        <w:tc>
          <w:tcPr>
            <w:tcW w:w="3806" w:type="dxa"/>
            <w:shd w:val="clear" w:color="auto" w:fill="FFFFFF"/>
          </w:tcPr>
          <w:p w14:paraId="1F2ECFEF" w14:textId="0E6B0395"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61EBCC6E" w14:textId="38638628"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2E0E722D"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01.02.2018</w:t>
            </w:r>
          </w:p>
        </w:tc>
      </w:tr>
      <w:tr w:rsidR="0050508F" w:rsidRPr="0069765C" w14:paraId="32DAC05C" w14:textId="77777777" w:rsidTr="00340B90">
        <w:trPr>
          <w:cantSplit/>
          <w:trHeight w:val="20"/>
        </w:trPr>
        <w:tc>
          <w:tcPr>
            <w:tcW w:w="784" w:type="dxa"/>
            <w:vMerge/>
            <w:tcMar>
              <w:top w:w="80" w:type="dxa"/>
              <w:left w:w="57" w:type="dxa"/>
              <w:bottom w:w="80" w:type="dxa"/>
              <w:right w:w="57" w:type="dxa"/>
            </w:tcMar>
          </w:tcPr>
          <w:p w14:paraId="39835149" w14:textId="77777777" w:rsidR="0050508F" w:rsidRPr="0069765C" w:rsidRDefault="0050508F" w:rsidP="0069765C">
            <w:pPr>
              <w:jc w:val="center"/>
              <w:outlineLvl w:val="0"/>
              <w:rPr>
                <w:rFonts w:eastAsia="Arial Unicode MS"/>
                <w:u w:color="000000"/>
                <w:lang w:val="ru-RU"/>
              </w:rPr>
            </w:pPr>
          </w:p>
        </w:tc>
        <w:tc>
          <w:tcPr>
            <w:tcW w:w="5408" w:type="dxa"/>
            <w:vMerge/>
          </w:tcPr>
          <w:p w14:paraId="7DD22DC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0332A6A7" w14:textId="75A00CFE"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492FFE41" w14:textId="084C592D"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139D630" w14:textId="1CAF5D13"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01.06.2018</w:t>
            </w:r>
          </w:p>
        </w:tc>
      </w:tr>
      <w:tr w:rsidR="0050508F" w:rsidRPr="0069765C" w14:paraId="55F80DCC" w14:textId="77777777" w:rsidTr="00340B90">
        <w:trPr>
          <w:cantSplit/>
          <w:trHeight w:val="20"/>
        </w:trPr>
        <w:tc>
          <w:tcPr>
            <w:tcW w:w="784" w:type="dxa"/>
            <w:vMerge/>
            <w:tcMar>
              <w:top w:w="80" w:type="dxa"/>
              <w:left w:w="57" w:type="dxa"/>
              <w:bottom w:w="80" w:type="dxa"/>
              <w:right w:w="57" w:type="dxa"/>
            </w:tcMar>
          </w:tcPr>
          <w:p w14:paraId="0D1269DC" w14:textId="77777777" w:rsidR="0050508F" w:rsidRPr="0069765C" w:rsidRDefault="0050508F" w:rsidP="0069765C">
            <w:pPr>
              <w:jc w:val="center"/>
              <w:outlineLvl w:val="0"/>
              <w:rPr>
                <w:rFonts w:eastAsia="Arial Unicode MS"/>
                <w:u w:color="000000"/>
                <w:lang w:val="ru-RU"/>
              </w:rPr>
            </w:pPr>
          </w:p>
        </w:tc>
        <w:tc>
          <w:tcPr>
            <w:tcW w:w="5408" w:type="dxa"/>
            <w:vMerge/>
          </w:tcPr>
          <w:p w14:paraId="1673C7A2"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2BE59DB" w14:textId="1B368F03"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0B8A15C1" w14:textId="38166B70"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B7155DE"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3D0CE908" w14:textId="77777777" w:rsidTr="00340B90">
        <w:trPr>
          <w:cantSplit/>
          <w:trHeight w:val="20"/>
        </w:trPr>
        <w:tc>
          <w:tcPr>
            <w:tcW w:w="784" w:type="dxa"/>
            <w:vMerge/>
            <w:tcMar>
              <w:top w:w="80" w:type="dxa"/>
              <w:left w:w="57" w:type="dxa"/>
              <w:bottom w:w="80" w:type="dxa"/>
              <w:right w:w="57" w:type="dxa"/>
            </w:tcMar>
          </w:tcPr>
          <w:p w14:paraId="28363762" w14:textId="77777777" w:rsidR="0050508F" w:rsidRPr="0069765C" w:rsidRDefault="0050508F" w:rsidP="0069765C">
            <w:pPr>
              <w:jc w:val="center"/>
              <w:outlineLvl w:val="0"/>
              <w:rPr>
                <w:rFonts w:eastAsia="Arial Unicode MS"/>
                <w:u w:color="000000"/>
                <w:lang w:val="ru-RU"/>
              </w:rPr>
            </w:pPr>
          </w:p>
        </w:tc>
        <w:tc>
          <w:tcPr>
            <w:tcW w:w="5408" w:type="dxa"/>
            <w:vMerge/>
          </w:tcPr>
          <w:p w14:paraId="42F77023"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995B7C6" w14:textId="42E6939E"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6FB7DE39" w14:textId="50C4B98A"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7BD532DB"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6BC3E599" w14:textId="77777777" w:rsidTr="00340B90">
        <w:trPr>
          <w:cantSplit/>
          <w:trHeight w:val="20"/>
        </w:trPr>
        <w:tc>
          <w:tcPr>
            <w:tcW w:w="784" w:type="dxa"/>
            <w:vMerge w:val="restart"/>
            <w:tcMar>
              <w:top w:w="80" w:type="dxa"/>
              <w:left w:w="57" w:type="dxa"/>
              <w:bottom w:w="80" w:type="dxa"/>
              <w:right w:w="57" w:type="dxa"/>
            </w:tcMar>
          </w:tcPr>
          <w:p w14:paraId="335499EB" w14:textId="452B3D42"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.5</w:t>
            </w:r>
          </w:p>
        </w:tc>
        <w:tc>
          <w:tcPr>
            <w:tcW w:w="5408" w:type="dxa"/>
            <w:vMerge w:val="restart"/>
          </w:tcPr>
          <w:p w14:paraId="5D534BD9" w14:textId="6AAB036B" w:rsidR="0050508F" w:rsidRPr="0069765C" w:rsidRDefault="0050508F" w:rsidP="0069765C">
            <w:pPr>
              <w:rPr>
                <w:lang w:val="ru-RU"/>
              </w:rPr>
            </w:pPr>
            <w:r w:rsidRPr="0069765C">
              <w:rPr>
                <w:lang w:val="ru-RU"/>
              </w:rPr>
              <w:t>Ремонт автомобильной дороги общего пользования местного значения по ул. Карла Либкнехта на участке от ул. Энгельса до пруда</w:t>
            </w:r>
          </w:p>
        </w:tc>
        <w:tc>
          <w:tcPr>
            <w:tcW w:w="3806" w:type="dxa"/>
            <w:shd w:val="clear" w:color="auto" w:fill="FFFFFF"/>
          </w:tcPr>
          <w:p w14:paraId="5F91BD4A" w14:textId="62B7F1A2"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7517AA94" w14:textId="1CFE9FF6"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27F7E2C8"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01.02.2018</w:t>
            </w:r>
          </w:p>
        </w:tc>
      </w:tr>
      <w:tr w:rsidR="0050508F" w:rsidRPr="0069765C" w14:paraId="45E3F12D" w14:textId="77777777" w:rsidTr="00340B90">
        <w:trPr>
          <w:cantSplit/>
          <w:trHeight w:val="20"/>
        </w:trPr>
        <w:tc>
          <w:tcPr>
            <w:tcW w:w="784" w:type="dxa"/>
            <w:vMerge/>
            <w:tcMar>
              <w:top w:w="80" w:type="dxa"/>
              <w:left w:w="57" w:type="dxa"/>
              <w:bottom w:w="80" w:type="dxa"/>
              <w:right w:w="57" w:type="dxa"/>
            </w:tcMar>
          </w:tcPr>
          <w:p w14:paraId="554C21B5" w14:textId="77777777" w:rsidR="0050508F" w:rsidRPr="0069765C" w:rsidRDefault="0050508F" w:rsidP="0069765C">
            <w:pPr>
              <w:jc w:val="center"/>
              <w:outlineLvl w:val="0"/>
              <w:rPr>
                <w:rFonts w:eastAsia="Arial Unicode MS"/>
                <w:u w:color="000000"/>
                <w:lang w:val="ru-RU"/>
              </w:rPr>
            </w:pPr>
          </w:p>
        </w:tc>
        <w:tc>
          <w:tcPr>
            <w:tcW w:w="5408" w:type="dxa"/>
            <w:vMerge/>
          </w:tcPr>
          <w:p w14:paraId="64B5F1CC" w14:textId="77777777" w:rsidR="0050508F" w:rsidRPr="0069765C" w:rsidRDefault="0050508F" w:rsidP="0069765C">
            <w:pPr>
              <w:rPr>
                <w:lang w:val="ru-RU"/>
              </w:rPr>
            </w:pPr>
          </w:p>
        </w:tc>
        <w:tc>
          <w:tcPr>
            <w:tcW w:w="3806" w:type="dxa"/>
            <w:shd w:val="clear" w:color="auto" w:fill="FFFFFF"/>
          </w:tcPr>
          <w:p w14:paraId="3309FF2B" w14:textId="3971A4E8"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218EE938" w14:textId="6839AB47"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0295BF99"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01.06.2018</w:t>
            </w:r>
          </w:p>
        </w:tc>
      </w:tr>
      <w:tr w:rsidR="0050508F" w:rsidRPr="0069765C" w14:paraId="1CA3BD12" w14:textId="77777777" w:rsidTr="00340B90">
        <w:trPr>
          <w:cantSplit/>
          <w:trHeight w:val="20"/>
        </w:trPr>
        <w:tc>
          <w:tcPr>
            <w:tcW w:w="784" w:type="dxa"/>
            <w:vMerge/>
            <w:tcMar>
              <w:top w:w="80" w:type="dxa"/>
              <w:left w:w="57" w:type="dxa"/>
              <w:bottom w:w="80" w:type="dxa"/>
              <w:right w:w="57" w:type="dxa"/>
            </w:tcMar>
          </w:tcPr>
          <w:p w14:paraId="54A825B6" w14:textId="77777777" w:rsidR="0050508F" w:rsidRPr="0069765C" w:rsidRDefault="0050508F" w:rsidP="0069765C">
            <w:pPr>
              <w:jc w:val="center"/>
              <w:outlineLvl w:val="0"/>
              <w:rPr>
                <w:rFonts w:eastAsia="Arial Unicode MS"/>
                <w:u w:color="000000"/>
                <w:lang w:val="ru-RU"/>
              </w:rPr>
            </w:pPr>
          </w:p>
        </w:tc>
        <w:tc>
          <w:tcPr>
            <w:tcW w:w="5408" w:type="dxa"/>
            <w:vMerge/>
          </w:tcPr>
          <w:p w14:paraId="51BBAA35" w14:textId="77777777" w:rsidR="0050508F" w:rsidRPr="0069765C" w:rsidRDefault="0050508F" w:rsidP="0069765C">
            <w:pPr>
              <w:rPr>
                <w:lang w:val="ru-RU"/>
              </w:rPr>
            </w:pPr>
          </w:p>
        </w:tc>
        <w:tc>
          <w:tcPr>
            <w:tcW w:w="3806" w:type="dxa"/>
            <w:shd w:val="clear" w:color="auto" w:fill="FFFFFF"/>
          </w:tcPr>
          <w:p w14:paraId="277D8D18" w14:textId="701A5DFB"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169AA365" w14:textId="5E063743"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57B0CB8"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3C3A7965" w14:textId="77777777" w:rsidTr="00340B90">
        <w:trPr>
          <w:cantSplit/>
          <w:trHeight w:val="20"/>
        </w:trPr>
        <w:tc>
          <w:tcPr>
            <w:tcW w:w="784" w:type="dxa"/>
            <w:vMerge/>
            <w:tcMar>
              <w:top w:w="80" w:type="dxa"/>
              <w:left w:w="57" w:type="dxa"/>
              <w:bottom w:w="80" w:type="dxa"/>
              <w:right w:w="57" w:type="dxa"/>
            </w:tcMar>
          </w:tcPr>
          <w:p w14:paraId="5099274A" w14:textId="77777777" w:rsidR="0050508F" w:rsidRPr="0069765C" w:rsidRDefault="0050508F" w:rsidP="0069765C">
            <w:pPr>
              <w:jc w:val="center"/>
              <w:outlineLvl w:val="0"/>
              <w:rPr>
                <w:rFonts w:eastAsia="Arial Unicode MS"/>
                <w:u w:color="000000"/>
                <w:lang w:val="ru-RU"/>
              </w:rPr>
            </w:pPr>
          </w:p>
        </w:tc>
        <w:tc>
          <w:tcPr>
            <w:tcW w:w="5408" w:type="dxa"/>
            <w:vMerge/>
          </w:tcPr>
          <w:p w14:paraId="1E85343A" w14:textId="77777777" w:rsidR="0050508F" w:rsidRPr="0069765C" w:rsidRDefault="0050508F" w:rsidP="0069765C">
            <w:pPr>
              <w:rPr>
                <w:lang w:val="ru-RU"/>
              </w:rPr>
            </w:pPr>
          </w:p>
        </w:tc>
        <w:tc>
          <w:tcPr>
            <w:tcW w:w="3806" w:type="dxa"/>
            <w:shd w:val="clear" w:color="auto" w:fill="FFFFFF"/>
          </w:tcPr>
          <w:p w14:paraId="77314F96" w14:textId="4D5C3AFE"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39C72860" w14:textId="240F2727"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2864C085"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13B19ED7" w14:textId="77777777" w:rsidTr="00340B90">
        <w:trPr>
          <w:cantSplit/>
          <w:trHeight w:val="20"/>
        </w:trPr>
        <w:tc>
          <w:tcPr>
            <w:tcW w:w="784" w:type="dxa"/>
            <w:vMerge w:val="restart"/>
            <w:tcMar>
              <w:top w:w="80" w:type="dxa"/>
              <w:left w:w="57" w:type="dxa"/>
              <w:bottom w:w="80" w:type="dxa"/>
              <w:right w:w="57" w:type="dxa"/>
            </w:tcMar>
          </w:tcPr>
          <w:p w14:paraId="2A4FF1AF" w14:textId="0E146D26" w:rsidR="0050508F" w:rsidRPr="0069765C" w:rsidRDefault="00A94C62" w:rsidP="0069765C">
            <w:pPr>
              <w:pageBreakBefore/>
              <w:jc w:val="center"/>
              <w:outlineLvl w:val="0"/>
              <w:rPr>
                <w:rFonts w:eastAsia="Arial Unicode MS"/>
                <w:u w:color="000000"/>
                <w:lang w:val="ru-RU"/>
              </w:rPr>
            </w:pPr>
            <w:r w:rsidRPr="0069765C">
              <w:rPr>
                <w:rFonts w:eastAsia="Arial Unicode MS"/>
                <w:u w:color="000000"/>
                <w:lang w:val="ru-RU"/>
              </w:rPr>
              <w:lastRenderedPageBreak/>
              <w:t>5</w:t>
            </w:r>
            <w:r w:rsidR="0050508F" w:rsidRPr="0069765C">
              <w:rPr>
                <w:rFonts w:eastAsia="Arial Unicode MS"/>
                <w:u w:color="000000"/>
                <w:lang w:val="ru-RU"/>
              </w:rPr>
              <w:t>.6</w:t>
            </w:r>
          </w:p>
        </w:tc>
        <w:tc>
          <w:tcPr>
            <w:tcW w:w="5408" w:type="dxa"/>
            <w:vMerge w:val="restart"/>
          </w:tcPr>
          <w:p w14:paraId="4CEF6C70" w14:textId="061B32A4" w:rsidR="0050508F" w:rsidRPr="0069765C" w:rsidRDefault="0050508F" w:rsidP="0069765C">
            <w:pPr>
              <w:pageBreakBefore/>
              <w:rPr>
                <w:lang w:val="ru-RU"/>
              </w:rPr>
            </w:pPr>
            <w:r w:rsidRPr="0069765C">
              <w:rPr>
                <w:lang w:val="ru-RU"/>
              </w:rPr>
              <w:t>Ремонт автомобильной дороги общего пользования местного значения по ул. Районная на участке от ул. Воронова до ул. Карла Маркса</w:t>
            </w:r>
          </w:p>
        </w:tc>
        <w:tc>
          <w:tcPr>
            <w:tcW w:w="3806" w:type="dxa"/>
            <w:shd w:val="clear" w:color="auto" w:fill="FFFFFF"/>
          </w:tcPr>
          <w:p w14:paraId="181FD3AA" w14:textId="3B13A223" w:rsidR="0050508F" w:rsidRPr="0069765C" w:rsidRDefault="0050508F" w:rsidP="0069765C">
            <w:pPr>
              <w:pStyle w:val="a3"/>
              <w:pageBreakBefore/>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1807E578" w14:textId="5E0FB15A" w:rsidR="0050508F" w:rsidRPr="0069765C" w:rsidRDefault="0050508F" w:rsidP="0069765C">
            <w:pPr>
              <w:pStyle w:val="a3"/>
              <w:pageBreakBefore/>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01FAF5BA" w14:textId="77777777" w:rsidR="0050508F" w:rsidRPr="0069765C" w:rsidRDefault="0050508F" w:rsidP="0069765C">
            <w:pPr>
              <w:pageBreakBefore/>
              <w:jc w:val="center"/>
              <w:outlineLvl w:val="0"/>
              <w:rPr>
                <w:rFonts w:eastAsia="Arial Unicode MS"/>
                <w:bCs/>
                <w:u w:color="000000"/>
                <w:lang w:val="ru-RU"/>
              </w:rPr>
            </w:pPr>
            <w:r w:rsidRPr="0069765C">
              <w:rPr>
                <w:rFonts w:eastAsia="Arial Unicode MS"/>
                <w:bCs/>
                <w:u w:color="000000"/>
                <w:lang w:val="ru-RU"/>
              </w:rPr>
              <w:t>01.02.2018</w:t>
            </w:r>
          </w:p>
        </w:tc>
      </w:tr>
      <w:tr w:rsidR="0050508F" w:rsidRPr="0069765C" w14:paraId="093E99F2" w14:textId="77777777" w:rsidTr="00340B90">
        <w:trPr>
          <w:cantSplit/>
          <w:trHeight w:val="20"/>
        </w:trPr>
        <w:tc>
          <w:tcPr>
            <w:tcW w:w="784" w:type="dxa"/>
            <w:vMerge/>
            <w:tcMar>
              <w:top w:w="80" w:type="dxa"/>
              <w:left w:w="57" w:type="dxa"/>
              <w:bottom w:w="80" w:type="dxa"/>
              <w:right w:w="57" w:type="dxa"/>
            </w:tcMar>
          </w:tcPr>
          <w:p w14:paraId="20274F6A" w14:textId="77777777" w:rsidR="0050508F" w:rsidRPr="0069765C" w:rsidRDefault="0050508F" w:rsidP="0069765C">
            <w:pPr>
              <w:jc w:val="center"/>
              <w:outlineLvl w:val="0"/>
              <w:rPr>
                <w:rFonts w:eastAsia="Arial Unicode MS"/>
                <w:u w:color="000000"/>
                <w:lang w:val="ru-RU"/>
              </w:rPr>
            </w:pPr>
          </w:p>
        </w:tc>
        <w:tc>
          <w:tcPr>
            <w:tcW w:w="5408" w:type="dxa"/>
            <w:vMerge/>
          </w:tcPr>
          <w:p w14:paraId="1F1E4D8E" w14:textId="77777777" w:rsidR="0050508F" w:rsidRPr="0069765C" w:rsidRDefault="0050508F" w:rsidP="0069765C">
            <w:pPr>
              <w:rPr>
                <w:lang w:val="ru-RU"/>
              </w:rPr>
            </w:pPr>
          </w:p>
        </w:tc>
        <w:tc>
          <w:tcPr>
            <w:tcW w:w="3806" w:type="dxa"/>
            <w:shd w:val="clear" w:color="auto" w:fill="FFFFFF"/>
          </w:tcPr>
          <w:p w14:paraId="68921554" w14:textId="5F7AA224"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47492210" w14:textId="07F59DDF"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BACA4E4"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01.06.2018</w:t>
            </w:r>
          </w:p>
        </w:tc>
      </w:tr>
      <w:tr w:rsidR="0050508F" w:rsidRPr="0069765C" w14:paraId="3032A392" w14:textId="77777777" w:rsidTr="00340B90">
        <w:trPr>
          <w:cantSplit/>
          <w:trHeight w:val="20"/>
        </w:trPr>
        <w:tc>
          <w:tcPr>
            <w:tcW w:w="784" w:type="dxa"/>
            <w:vMerge/>
            <w:tcMar>
              <w:top w:w="80" w:type="dxa"/>
              <w:left w:w="57" w:type="dxa"/>
              <w:bottom w:w="80" w:type="dxa"/>
              <w:right w:w="57" w:type="dxa"/>
            </w:tcMar>
          </w:tcPr>
          <w:p w14:paraId="41A48798" w14:textId="77777777" w:rsidR="0050508F" w:rsidRPr="0069765C" w:rsidRDefault="0050508F" w:rsidP="0069765C">
            <w:pPr>
              <w:jc w:val="center"/>
              <w:outlineLvl w:val="0"/>
              <w:rPr>
                <w:rFonts w:eastAsia="Arial Unicode MS"/>
                <w:u w:color="000000"/>
                <w:lang w:val="ru-RU"/>
              </w:rPr>
            </w:pPr>
          </w:p>
        </w:tc>
        <w:tc>
          <w:tcPr>
            <w:tcW w:w="5408" w:type="dxa"/>
            <w:vMerge/>
          </w:tcPr>
          <w:p w14:paraId="5FF2B246" w14:textId="77777777" w:rsidR="0050508F" w:rsidRPr="0069765C" w:rsidRDefault="0050508F" w:rsidP="0069765C">
            <w:pPr>
              <w:rPr>
                <w:lang w:val="ru-RU"/>
              </w:rPr>
            </w:pPr>
          </w:p>
        </w:tc>
        <w:tc>
          <w:tcPr>
            <w:tcW w:w="3806" w:type="dxa"/>
            <w:shd w:val="clear" w:color="auto" w:fill="FFFFFF"/>
          </w:tcPr>
          <w:p w14:paraId="7CAE2262" w14:textId="09C84716"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3F6A0C94" w14:textId="560E1143"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627150B9"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16525F64" w14:textId="77777777" w:rsidTr="00340B90">
        <w:trPr>
          <w:cantSplit/>
          <w:trHeight w:val="20"/>
        </w:trPr>
        <w:tc>
          <w:tcPr>
            <w:tcW w:w="784" w:type="dxa"/>
            <w:vMerge/>
            <w:tcMar>
              <w:top w:w="80" w:type="dxa"/>
              <w:left w:w="57" w:type="dxa"/>
              <w:bottom w:w="80" w:type="dxa"/>
              <w:right w:w="57" w:type="dxa"/>
            </w:tcMar>
          </w:tcPr>
          <w:p w14:paraId="21B9F421" w14:textId="77777777" w:rsidR="0050508F" w:rsidRPr="0069765C" w:rsidRDefault="0050508F" w:rsidP="0069765C">
            <w:pPr>
              <w:jc w:val="center"/>
              <w:outlineLvl w:val="0"/>
              <w:rPr>
                <w:rFonts w:eastAsia="Arial Unicode MS"/>
                <w:u w:color="000000"/>
                <w:lang w:val="ru-RU"/>
              </w:rPr>
            </w:pPr>
          </w:p>
        </w:tc>
        <w:tc>
          <w:tcPr>
            <w:tcW w:w="5408" w:type="dxa"/>
            <w:vMerge/>
          </w:tcPr>
          <w:p w14:paraId="75D75287" w14:textId="77777777" w:rsidR="0050508F" w:rsidRPr="0069765C" w:rsidRDefault="0050508F" w:rsidP="0069765C">
            <w:pPr>
              <w:rPr>
                <w:lang w:val="ru-RU"/>
              </w:rPr>
            </w:pPr>
          </w:p>
        </w:tc>
        <w:tc>
          <w:tcPr>
            <w:tcW w:w="3806" w:type="dxa"/>
            <w:shd w:val="clear" w:color="auto" w:fill="FFFFFF"/>
          </w:tcPr>
          <w:p w14:paraId="6085FC41" w14:textId="32847161"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0F2B2328" w14:textId="74432877"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04F06B55"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1D2265F9" w14:textId="77777777" w:rsidTr="00340B90">
        <w:trPr>
          <w:cantSplit/>
          <w:trHeight w:val="20"/>
        </w:trPr>
        <w:tc>
          <w:tcPr>
            <w:tcW w:w="784" w:type="dxa"/>
            <w:vMerge w:val="restart"/>
            <w:tcMar>
              <w:top w:w="80" w:type="dxa"/>
              <w:left w:w="57" w:type="dxa"/>
              <w:bottom w:w="80" w:type="dxa"/>
              <w:right w:w="57" w:type="dxa"/>
            </w:tcMar>
          </w:tcPr>
          <w:p w14:paraId="71224C0D" w14:textId="357FBAEE"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.7</w:t>
            </w:r>
          </w:p>
        </w:tc>
        <w:tc>
          <w:tcPr>
            <w:tcW w:w="5408" w:type="dxa"/>
            <w:vMerge w:val="restart"/>
          </w:tcPr>
          <w:p w14:paraId="0193EBD9" w14:textId="0DFCCFEF" w:rsidR="0050508F" w:rsidRPr="0069765C" w:rsidRDefault="0050508F" w:rsidP="0069765C">
            <w:pPr>
              <w:outlineLvl w:val="0"/>
              <w:rPr>
                <w:rFonts w:eastAsia="Arial Unicode MS"/>
                <w:u w:color="000000"/>
                <w:lang w:val="ru-RU"/>
              </w:rPr>
            </w:pPr>
            <w:r w:rsidRPr="0069765C">
              <w:rPr>
                <w:rFonts w:eastAsia="Arial Unicode MS"/>
                <w:u w:color="000000"/>
                <w:lang w:val="ru-RU"/>
              </w:rPr>
              <w:t>Ремонт автомобильной дороги общего пользования местного значения по ул. Рабочей Молодежи</w:t>
            </w:r>
          </w:p>
        </w:tc>
        <w:tc>
          <w:tcPr>
            <w:tcW w:w="3806" w:type="dxa"/>
            <w:shd w:val="clear" w:color="auto" w:fill="FFFFFF"/>
          </w:tcPr>
          <w:p w14:paraId="22CB9DD4" w14:textId="79760ABA"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7872981E" w14:textId="035878D1"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5F42B4E4"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01.02.2018</w:t>
            </w:r>
          </w:p>
        </w:tc>
      </w:tr>
      <w:tr w:rsidR="0050508F" w:rsidRPr="0069765C" w14:paraId="4F262B62" w14:textId="77777777" w:rsidTr="00340B90">
        <w:trPr>
          <w:cantSplit/>
          <w:trHeight w:val="20"/>
        </w:trPr>
        <w:tc>
          <w:tcPr>
            <w:tcW w:w="784" w:type="dxa"/>
            <w:vMerge/>
            <w:tcMar>
              <w:top w:w="80" w:type="dxa"/>
              <w:left w:w="57" w:type="dxa"/>
              <w:bottom w:w="80" w:type="dxa"/>
              <w:right w:w="57" w:type="dxa"/>
            </w:tcMar>
          </w:tcPr>
          <w:p w14:paraId="4BAEBE73" w14:textId="77777777" w:rsidR="0050508F" w:rsidRPr="0069765C" w:rsidRDefault="0050508F" w:rsidP="0069765C">
            <w:pPr>
              <w:jc w:val="center"/>
              <w:outlineLvl w:val="0"/>
              <w:rPr>
                <w:rFonts w:eastAsia="Arial Unicode MS"/>
                <w:u w:color="000000"/>
                <w:lang w:val="ru-RU"/>
              </w:rPr>
            </w:pPr>
          </w:p>
        </w:tc>
        <w:tc>
          <w:tcPr>
            <w:tcW w:w="5408" w:type="dxa"/>
            <w:vMerge/>
          </w:tcPr>
          <w:p w14:paraId="09CD1613"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1BD497A5" w14:textId="7A67FB49"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45CA4605" w14:textId="2705FB97"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7BED06AE"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01.06.2018</w:t>
            </w:r>
          </w:p>
        </w:tc>
      </w:tr>
      <w:tr w:rsidR="0050508F" w:rsidRPr="0069765C" w14:paraId="4C9F8AFC" w14:textId="77777777" w:rsidTr="00340B90">
        <w:trPr>
          <w:cantSplit/>
          <w:trHeight w:val="20"/>
        </w:trPr>
        <w:tc>
          <w:tcPr>
            <w:tcW w:w="784" w:type="dxa"/>
            <w:vMerge/>
            <w:tcMar>
              <w:top w:w="80" w:type="dxa"/>
              <w:left w:w="57" w:type="dxa"/>
              <w:bottom w:w="80" w:type="dxa"/>
              <w:right w:w="57" w:type="dxa"/>
            </w:tcMar>
          </w:tcPr>
          <w:p w14:paraId="065B3748" w14:textId="77777777" w:rsidR="0050508F" w:rsidRPr="0069765C" w:rsidRDefault="0050508F" w:rsidP="0069765C">
            <w:pPr>
              <w:jc w:val="center"/>
              <w:outlineLvl w:val="0"/>
              <w:rPr>
                <w:rFonts w:eastAsia="Arial Unicode MS"/>
                <w:u w:color="000000"/>
                <w:lang w:val="ru-RU"/>
              </w:rPr>
            </w:pPr>
          </w:p>
        </w:tc>
        <w:tc>
          <w:tcPr>
            <w:tcW w:w="5408" w:type="dxa"/>
            <w:vMerge/>
          </w:tcPr>
          <w:p w14:paraId="74646F1D"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4C07A0F3" w14:textId="0DAC5FE7"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5BB65607" w14:textId="62EE1FCA"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7D0F3CE1"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54D48C35" w14:textId="77777777" w:rsidTr="00340B90">
        <w:trPr>
          <w:cantSplit/>
          <w:trHeight w:val="20"/>
        </w:trPr>
        <w:tc>
          <w:tcPr>
            <w:tcW w:w="784" w:type="dxa"/>
            <w:vMerge/>
            <w:tcMar>
              <w:top w:w="80" w:type="dxa"/>
              <w:left w:w="57" w:type="dxa"/>
              <w:bottom w:w="80" w:type="dxa"/>
              <w:right w:w="57" w:type="dxa"/>
            </w:tcMar>
          </w:tcPr>
          <w:p w14:paraId="1FA3BA25" w14:textId="77777777" w:rsidR="0050508F" w:rsidRPr="0069765C" w:rsidRDefault="0050508F" w:rsidP="0069765C">
            <w:pPr>
              <w:jc w:val="center"/>
              <w:outlineLvl w:val="0"/>
              <w:rPr>
                <w:rFonts w:eastAsia="Arial Unicode MS"/>
                <w:u w:color="000000"/>
                <w:lang w:val="ru-RU"/>
              </w:rPr>
            </w:pPr>
          </w:p>
        </w:tc>
        <w:tc>
          <w:tcPr>
            <w:tcW w:w="5408" w:type="dxa"/>
            <w:vMerge/>
          </w:tcPr>
          <w:p w14:paraId="6728D3B0"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44DF443" w14:textId="7E85D018"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5DA06257" w14:textId="39816ACF"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6CE97FB1"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01.10.2018</w:t>
            </w:r>
          </w:p>
        </w:tc>
      </w:tr>
      <w:tr w:rsidR="0050508F" w:rsidRPr="0069765C" w14:paraId="172CB071" w14:textId="77777777" w:rsidTr="00340B90">
        <w:trPr>
          <w:cantSplit/>
          <w:trHeight w:val="20"/>
        </w:trPr>
        <w:tc>
          <w:tcPr>
            <w:tcW w:w="784" w:type="dxa"/>
            <w:vMerge w:val="restart"/>
            <w:tcMar>
              <w:top w:w="80" w:type="dxa"/>
              <w:left w:w="57" w:type="dxa"/>
              <w:bottom w:w="80" w:type="dxa"/>
              <w:right w:w="57" w:type="dxa"/>
            </w:tcMar>
          </w:tcPr>
          <w:p w14:paraId="79139E19" w14:textId="4269FF77"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.8</w:t>
            </w:r>
          </w:p>
        </w:tc>
        <w:tc>
          <w:tcPr>
            <w:tcW w:w="5408" w:type="dxa"/>
            <w:vMerge w:val="restart"/>
          </w:tcPr>
          <w:p w14:paraId="5B22667A" w14:textId="0087983D"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 Воронова</w:t>
            </w:r>
            <w:r w:rsidRPr="0069765C">
              <w:rPr>
                <w:rFonts w:eastAsia="Arial Unicode MS"/>
                <w:u w:color="000000"/>
                <w:lang w:val="ru-RU"/>
              </w:rPr>
              <w:t xml:space="preserve"> на участке от ул. Молодежный поселок до ул. Устинова (при наличии свободных средств)</w:t>
            </w:r>
          </w:p>
        </w:tc>
        <w:tc>
          <w:tcPr>
            <w:tcW w:w="3806" w:type="dxa"/>
            <w:shd w:val="clear" w:color="auto" w:fill="FFFFFF"/>
          </w:tcPr>
          <w:p w14:paraId="51C24C42" w14:textId="3CA0924A"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25F45612" w14:textId="160C4939"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2996BF11"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01.02.2017</w:t>
            </w:r>
          </w:p>
        </w:tc>
      </w:tr>
      <w:tr w:rsidR="00462AAF" w:rsidRPr="0069765C" w14:paraId="3F0696D8" w14:textId="77777777" w:rsidTr="00340B90">
        <w:trPr>
          <w:cantSplit/>
          <w:trHeight w:val="20"/>
        </w:trPr>
        <w:tc>
          <w:tcPr>
            <w:tcW w:w="784" w:type="dxa"/>
            <w:vMerge/>
            <w:tcMar>
              <w:top w:w="80" w:type="dxa"/>
              <w:left w:w="57" w:type="dxa"/>
              <w:bottom w:w="80" w:type="dxa"/>
              <w:right w:w="57" w:type="dxa"/>
            </w:tcMar>
          </w:tcPr>
          <w:p w14:paraId="28799A8C" w14:textId="77777777" w:rsidR="00462AAF" w:rsidRPr="0069765C" w:rsidRDefault="00462AAF" w:rsidP="0069765C">
            <w:pPr>
              <w:jc w:val="center"/>
              <w:outlineLvl w:val="0"/>
              <w:rPr>
                <w:rFonts w:eastAsia="Arial Unicode MS"/>
                <w:u w:color="000000"/>
                <w:lang w:val="ru-RU"/>
              </w:rPr>
            </w:pPr>
          </w:p>
        </w:tc>
        <w:tc>
          <w:tcPr>
            <w:tcW w:w="5408" w:type="dxa"/>
            <w:vMerge/>
          </w:tcPr>
          <w:p w14:paraId="5C2AA8E0"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6B9D862B" w14:textId="2C7735C7" w:rsidR="00462AAF" w:rsidRPr="0069765C" w:rsidRDefault="00462AAF" w:rsidP="0069765C">
            <w:pPr>
              <w:outlineLvl w:val="0"/>
              <w:rPr>
                <w:rFonts w:eastAsia="Arial Unicode MS"/>
                <w:u w:color="000000"/>
                <w:lang w:val="ru-RU"/>
              </w:rPr>
            </w:pPr>
            <w:proofErr w:type="spellStart"/>
            <w:r w:rsidRPr="0069765C">
              <w:rPr>
                <w:rFonts w:eastAsia="Arial Unicode MS"/>
                <w:u w:color="000000"/>
              </w:rPr>
              <w:t>Определен</w:t>
            </w:r>
            <w:proofErr w:type="spellEnd"/>
            <w:r w:rsidRPr="0069765C">
              <w:rPr>
                <w:rFonts w:eastAsia="Arial Unicode MS"/>
                <w:u w:color="000000"/>
              </w:rPr>
              <w:t xml:space="preserve"> </w:t>
            </w:r>
            <w:proofErr w:type="spellStart"/>
            <w:r w:rsidRPr="0069765C">
              <w:rPr>
                <w:rFonts w:eastAsia="Arial Unicode MS"/>
                <w:u w:color="000000"/>
              </w:rPr>
              <w:t>внебюджетный</w:t>
            </w:r>
            <w:proofErr w:type="spellEnd"/>
            <w:r w:rsidRPr="0069765C">
              <w:rPr>
                <w:rFonts w:eastAsia="Arial Unicode MS"/>
                <w:u w:color="000000"/>
              </w:rPr>
              <w:t xml:space="preserve"> </w:t>
            </w:r>
            <w:proofErr w:type="spellStart"/>
            <w:r w:rsidRPr="0069765C">
              <w:rPr>
                <w:rFonts w:eastAsia="Arial Unicode MS"/>
                <w:u w:color="000000"/>
              </w:rPr>
              <w:t>источник</w:t>
            </w:r>
            <w:proofErr w:type="spellEnd"/>
            <w:r w:rsidRPr="0069765C">
              <w:rPr>
                <w:rFonts w:eastAsia="Arial Unicode MS"/>
                <w:u w:color="000000"/>
              </w:rPr>
              <w:t xml:space="preserve"> </w:t>
            </w:r>
            <w:proofErr w:type="spellStart"/>
            <w:r w:rsidRPr="0069765C">
              <w:rPr>
                <w:rFonts w:eastAsia="Arial Unicode MS"/>
                <w:u w:color="000000"/>
              </w:rPr>
              <w:t>финансирования</w:t>
            </w:r>
            <w:proofErr w:type="spellEnd"/>
          </w:p>
        </w:tc>
        <w:tc>
          <w:tcPr>
            <w:tcW w:w="2267" w:type="dxa"/>
            <w:shd w:val="clear" w:color="auto" w:fill="FFFFFF"/>
          </w:tcPr>
          <w:p w14:paraId="153115F0" w14:textId="464CBD97" w:rsidR="00462AAF" w:rsidRPr="0069765C" w:rsidRDefault="00462AAF" w:rsidP="0069765C">
            <w:pPr>
              <w:jc w:val="center"/>
              <w:outlineLvl w:val="0"/>
              <w:rPr>
                <w:rFonts w:eastAsia="Arial Unicode MS"/>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17234479" w14:textId="1AAD95C8"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01.06.2017</w:t>
            </w:r>
          </w:p>
        </w:tc>
      </w:tr>
      <w:tr w:rsidR="0050508F" w:rsidRPr="0069765C" w14:paraId="7B97497E" w14:textId="77777777" w:rsidTr="00340B90">
        <w:trPr>
          <w:cantSplit/>
          <w:trHeight w:val="20"/>
        </w:trPr>
        <w:tc>
          <w:tcPr>
            <w:tcW w:w="784" w:type="dxa"/>
            <w:vMerge/>
            <w:tcMar>
              <w:top w:w="80" w:type="dxa"/>
              <w:left w:w="57" w:type="dxa"/>
              <w:bottom w:w="80" w:type="dxa"/>
              <w:right w:w="57" w:type="dxa"/>
            </w:tcMar>
          </w:tcPr>
          <w:p w14:paraId="7AD5C1D8" w14:textId="77777777" w:rsidR="0050508F" w:rsidRPr="0069765C" w:rsidRDefault="0050508F" w:rsidP="0069765C">
            <w:pPr>
              <w:jc w:val="center"/>
              <w:outlineLvl w:val="0"/>
              <w:rPr>
                <w:rFonts w:eastAsia="Arial Unicode MS"/>
                <w:u w:color="000000"/>
                <w:lang w:val="ru-RU"/>
              </w:rPr>
            </w:pPr>
          </w:p>
        </w:tc>
        <w:tc>
          <w:tcPr>
            <w:tcW w:w="5408" w:type="dxa"/>
            <w:vMerge/>
          </w:tcPr>
          <w:p w14:paraId="757A7274"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585B70F" w14:textId="68D61200"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25CCC272" w14:textId="23EFB84D"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3B4C5CF7"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01.10.2017</w:t>
            </w:r>
          </w:p>
        </w:tc>
      </w:tr>
      <w:tr w:rsidR="00462AAF" w:rsidRPr="0069765C" w14:paraId="49123EFF" w14:textId="77777777" w:rsidTr="00340B90">
        <w:trPr>
          <w:cantSplit/>
          <w:trHeight w:val="20"/>
        </w:trPr>
        <w:tc>
          <w:tcPr>
            <w:tcW w:w="784" w:type="dxa"/>
            <w:vMerge/>
            <w:tcMar>
              <w:top w:w="80" w:type="dxa"/>
              <w:left w:w="57" w:type="dxa"/>
              <w:bottom w:w="80" w:type="dxa"/>
              <w:right w:w="57" w:type="dxa"/>
            </w:tcMar>
          </w:tcPr>
          <w:p w14:paraId="75EB57D6" w14:textId="77777777" w:rsidR="00462AAF" w:rsidRPr="0069765C" w:rsidRDefault="00462AAF" w:rsidP="0069765C">
            <w:pPr>
              <w:jc w:val="center"/>
              <w:outlineLvl w:val="0"/>
              <w:rPr>
                <w:rFonts w:eastAsia="Arial Unicode MS"/>
                <w:u w:color="000000"/>
                <w:lang w:val="ru-RU"/>
              </w:rPr>
            </w:pPr>
          </w:p>
        </w:tc>
        <w:tc>
          <w:tcPr>
            <w:tcW w:w="5408" w:type="dxa"/>
            <w:vMerge/>
          </w:tcPr>
          <w:p w14:paraId="6095B0B0"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69A84B31" w14:textId="7464F418"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78598F48" w14:textId="5D0F886A"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1EDAC05C" w14:textId="388AE1D3"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01.10.2017</w:t>
            </w:r>
          </w:p>
        </w:tc>
      </w:tr>
      <w:tr w:rsidR="00462AAF" w:rsidRPr="0069765C" w14:paraId="77F6CFDC" w14:textId="77777777" w:rsidTr="00340B90">
        <w:trPr>
          <w:cantSplit/>
          <w:trHeight w:val="20"/>
        </w:trPr>
        <w:tc>
          <w:tcPr>
            <w:tcW w:w="784" w:type="dxa"/>
            <w:vMerge w:val="restart"/>
            <w:tcMar>
              <w:top w:w="80" w:type="dxa"/>
              <w:left w:w="57" w:type="dxa"/>
              <w:bottom w:w="80" w:type="dxa"/>
              <w:right w:w="57" w:type="dxa"/>
            </w:tcMar>
          </w:tcPr>
          <w:p w14:paraId="5C07919B" w14:textId="29A5C85E" w:rsidR="00462AA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462AAF" w:rsidRPr="0069765C">
              <w:rPr>
                <w:rFonts w:eastAsia="Arial Unicode MS"/>
                <w:u w:color="000000"/>
                <w:lang w:val="ru-RU"/>
              </w:rPr>
              <w:t>.9</w:t>
            </w:r>
          </w:p>
        </w:tc>
        <w:tc>
          <w:tcPr>
            <w:tcW w:w="5408" w:type="dxa"/>
            <w:vMerge w:val="restart"/>
          </w:tcPr>
          <w:p w14:paraId="5906E1C5" w14:textId="0A0C932D" w:rsidR="00462AAF" w:rsidRPr="0069765C" w:rsidRDefault="00462AAF" w:rsidP="0069765C">
            <w:pPr>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 Энгельса</w:t>
            </w:r>
            <w:r w:rsidRPr="0069765C">
              <w:rPr>
                <w:rFonts w:eastAsia="Arial Unicode MS"/>
                <w:u w:color="000000"/>
                <w:lang w:val="ru-RU"/>
              </w:rPr>
              <w:t xml:space="preserve"> на участке от ул. 25 Октября до ул. Молодежный поселок (при наличии свободных средств)</w:t>
            </w:r>
          </w:p>
        </w:tc>
        <w:tc>
          <w:tcPr>
            <w:tcW w:w="3806" w:type="dxa"/>
            <w:shd w:val="clear" w:color="auto" w:fill="FFFFFF"/>
          </w:tcPr>
          <w:p w14:paraId="78101ECD" w14:textId="19208AA1"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1D7A8F51" w14:textId="293B2966"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01D8DF2F" w14:textId="63CDF1B7" w:rsidR="00462AAF" w:rsidRPr="0069765C" w:rsidRDefault="00C01D7E" w:rsidP="0069765C">
            <w:pPr>
              <w:jc w:val="center"/>
              <w:outlineLvl w:val="0"/>
              <w:rPr>
                <w:rFonts w:eastAsia="Arial Unicode MS"/>
                <w:bCs/>
                <w:u w:color="000000"/>
                <w:lang w:val="ru-RU"/>
              </w:rPr>
            </w:pPr>
            <w:r w:rsidRPr="0069765C">
              <w:rPr>
                <w:rFonts w:eastAsia="Arial Unicode MS"/>
                <w:bCs/>
                <w:u w:color="000000"/>
              </w:rPr>
              <w:t>01.02.2018</w:t>
            </w:r>
          </w:p>
        </w:tc>
      </w:tr>
      <w:tr w:rsidR="00462AAF" w:rsidRPr="0069765C" w14:paraId="11CD22CD" w14:textId="77777777" w:rsidTr="00340B90">
        <w:trPr>
          <w:cantSplit/>
          <w:trHeight w:val="20"/>
        </w:trPr>
        <w:tc>
          <w:tcPr>
            <w:tcW w:w="784" w:type="dxa"/>
            <w:vMerge/>
            <w:tcMar>
              <w:top w:w="80" w:type="dxa"/>
              <w:left w:w="57" w:type="dxa"/>
              <w:bottom w:w="80" w:type="dxa"/>
              <w:right w:w="57" w:type="dxa"/>
            </w:tcMar>
          </w:tcPr>
          <w:p w14:paraId="52911732" w14:textId="77777777" w:rsidR="00462AAF" w:rsidRPr="0069765C" w:rsidRDefault="00462AAF" w:rsidP="0069765C">
            <w:pPr>
              <w:jc w:val="center"/>
              <w:outlineLvl w:val="0"/>
              <w:rPr>
                <w:rFonts w:eastAsia="Arial Unicode MS"/>
                <w:u w:color="000000"/>
                <w:lang w:val="ru-RU"/>
              </w:rPr>
            </w:pPr>
          </w:p>
        </w:tc>
        <w:tc>
          <w:tcPr>
            <w:tcW w:w="5408" w:type="dxa"/>
            <w:vMerge/>
          </w:tcPr>
          <w:p w14:paraId="2333B5B4"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11CE7A62" w14:textId="5450021D" w:rsidR="00462AAF" w:rsidRPr="0069765C" w:rsidRDefault="00462AAF" w:rsidP="0069765C">
            <w:pPr>
              <w:outlineLvl w:val="0"/>
              <w:rPr>
                <w:rFonts w:eastAsia="Arial Unicode MS"/>
                <w:u w:color="000000"/>
                <w:lang w:val="ru-RU"/>
              </w:rPr>
            </w:pPr>
            <w:r w:rsidRPr="0069765C">
              <w:rPr>
                <w:rFonts w:eastAsia="Arial Unicode MS"/>
                <w:u w:color="000000"/>
                <w:lang w:val="ru-RU"/>
              </w:rPr>
              <w:t>Проведена конкурсная процедура по определению Подрядчика, Заключен контракт.</w:t>
            </w:r>
          </w:p>
        </w:tc>
        <w:tc>
          <w:tcPr>
            <w:tcW w:w="2267" w:type="dxa"/>
            <w:shd w:val="clear" w:color="auto" w:fill="FFFFFF"/>
          </w:tcPr>
          <w:p w14:paraId="3939B9B9" w14:textId="4114A4E8" w:rsidR="00462AAF" w:rsidRPr="0069765C" w:rsidRDefault="00462AAF" w:rsidP="0069765C">
            <w:pPr>
              <w:jc w:val="center"/>
              <w:outlineLvl w:val="0"/>
              <w:rPr>
                <w:rFonts w:eastAsia="Arial Unicode MS"/>
                <w:u w:color="000000"/>
                <w:lang w:val="ru-RU"/>
              </w:rPr>
            </w:pPr>
            <w:proofErr w:type="spellStart"/>
            <w:r w:rsidRPr="0069765C">
              <w:rPr>
                <w:rFonts w:eastAsia="Arial Unicode MS"/>
                <w:u w:color="000000"/>
              </w:rPr>
              <w:t>Контрольная</w:t>
            </w:r>
            <w:proofErr w:type="spellEnd"/>
            <w:r w:rsidRPr="0069765C">
              <w:rPr>
                <w:rFonts w:eastAsia="Arial Unicode MS"/>
                <w:u w:color="000000"/>
              </w:rPr>
              <w:t xml:space="preserve"> </w:t>
            </w:r>
            <w:proofErr w:type="spellStart"/>
            <w:r w:rsidRPr="0069765C">
              <w:rPr>
                <w:rFonts w:eastAsia="Arial Unicode MS"/>
                <w:u w:color="000000"/>
              </w:rPr>
              <w:t>точка</w:t>
            </w:r>
            <w:proofErr w:type="spellEnd"/>
          </w:p>
        </w:tc>
        <w:tc>
          <w:tcPr>
            <w:tcW w:w="3035" w:type="dxa"/>
            <w:shd w:val="clear" w:color="auto" w:fill="FFFFFF"/>
          </w:tcPr>
          <w:p w14:paraId="7696C9EB" w14:textId="20B8A049"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01.07.2018</w:t>
            </w:r>
          </w:p>
        </w:tc>
      </w:tr>
      <w:tr w:rsidR="00462AAF" w:rsidRPr="0069765C" w14:paraId="2AF87073" w14:textId="77777777" w:rsidTr="00340B90">
        <w:trPr>
          <w:cantSplit/>
          <w:trHeight w:val="20"/>
        </w:trPr>
        <w:tc>
          <w:tcPr>
            <w:tcW w:w="784" w:type="dxa"/>
            <w:vMerge/>
            <w:tcMar>
              <w:top w:w="80" w:type="dxa"/>
              <w:left w:w="57" w:type="dxa"/>
              <w:bottom w:w="80" w:type="dxa"/>
              <w:right w:w="57" w:type="dxa"/>
            </w:tcMar>
          </w:tcPr>
          <w:p w14:paraId="05BCD1A4" w14:textId="77777777" w:rsidR="00462AAF" w:rsidRPr="0069765C" w:rsidRDefault="00462AAF" w:rsidP="0069765C">
            <w:pPr>
              <w:jc w:val="center"/>
              <w:outlineLvl w:val="0"/>
              <w:rPr>
                <w:rFonts w:eastAsia="Arial Unicode MS"/>
                <w:u w:color="000000"/>
                <w:lang w:val="ru-RU"/>
              </w:rPr>
            </w:pPr>
          </w:p>
        </w:tc>
        <w:tc>
          <w:tcPr>
            <w:tcW w:w="5408" w:type="dxa"/>
            <w:vMerge/>
          </w:tcPr>
          <w:p w14:paraId="37C338C6"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5765E69C" w14:textId="55C8AB85" w:rsidR="00462AAF" w:rsidRPr="0069765C" w:rsidRDefault="00462AAF" w:rsidP="0069765C">
            <w:pPr>
              <w:outlineLvl w:val="0"/>
              <w:rPr>
                <w:rFonts w:eastAsia="Arial Unicode MS"/>
                <w:u w:color="000000"/>
                <w:lang w:val="ru-RU"/>
              </w:rPr>
            </w:pPr>
            <w:proofErr w:type="spellStart"/>
            <w:r w:rsidRPr="0069765C">
              <w:rPr>
                <w:rFonts w:eastAsia="Arial Unicode MS"/>
                <w:u w:color="000000"/>
              </w:rPr>
              <w:t>Выполнение</w:t>
            </w:r>
            <w:proofErr w:type="spellEnd"/>
            <w:r w:rsidRPr="0069765C">
              <w:rPr>
                <w:rFonts w:eastAsia="Arial Unicode MS"/>
                <w:u w:color="000000"/>
              </w:rPr>
              <w:t xml:space="preserve"> </w:t>
            </w:r>
            <w:proofErr w:type="spellStart"/>
            <w:r w:rsidRPr="0069765C">
              <w:rPr>
                <w:rFonts w:eastAsia="Arial Unicode MS"/>
                <w:u w:color="000000"/>
              </w:rPr>
              <w:t>ремонта</w:t>
            </w:r>
            <w:proofErr w:type="spellEnd"/>
            <w:r w:rsidRPr="0069765C">
              <w:rPr>
                <w:rFonts w:eastAsia="Arial Unicode MS"/>
                <w:u w:color="000000"/>
              </w:rPr>
              <w:t xml:space="preserve"> </w:t>
            </w:r>
            <w:proofErr w:type="spellStart"/>
            <w:r w:rsidRPr="0069765C">
              <w:rPr>
                <w:rFonts w:eastAsia="Arial Unicode MS"/>
                <w:u w:color="000000"/>
              </w:rPr>
              <w:t>автомобильной</w:t>
            </w:r>
            <w:proofErr w:type="spellEnd"/>
            <w:r w:rsidRPr="0069765C">
              <w:rPr>
                <w:rFonts w:eastAsia="Arial Unicode MS"/>
                <w:u w:color="000000"/>
              </w:rPr>
              <w:t xml:space="preserve"> </w:t>
            </w:r>
            <w:proofErr w:type="spellStart"/>
            <w:r w:rsidRPr="0069765C">
              <w:rPr>
                <w:rFonts w:eastAsia="Arial Unicode MS"/>
                <w:u w:color="000000"/>
              </w:rPr>
              <w:t>дороги</w:t>
            </w:r>
            <w:proofErr w:type="spellEnd"/>
          </w:p>
        </w:tc>
        <w:tc>
          <w:tcPr>
            <w:tcW w:w="2267" w:type="dxa"/>
            <w:shd w:val="clear" w:color="auto" w:fill="FFFFFF"/>
          </w:tcPr>
          <w:p w14:paraId="7B4CD0F9" w14:textId="6CA6369A" w:rsidR="00462AAF" w:rsidRPr="0069765C" w:rsidRDefault="00462AAF" w:rsidP="0069765C">
            <w:pPr>
              <w:jc w:val="center"/>
              <w:outlineLvl w:val="0"/>
              <w:rPr>
                <w:rFonts w:eastAsia="Arial Unicode MS"/>
                <w:u w:color="000000"/>
                <w:lang w:val="ru-RU"/>
              </w:rPr>
            </w:pPr>
            <w:proofErr w:type="spellStart"/>
            <w:r w:rsidRPr="0069765C">
              <w:rPr>
                <w:rFonts w:eastAsia="Arial Unicode MS"/>
                <w:u w:color="000000"/>
              </w:rPr>
              <w:t>Этап</w:t>
            </w:r>
            <w:proofErr w:type="spellEnd"/>
          </w:p>
        </w:tc>
        <w:tc>
          <w:tcPr>
            <w:tcW w:w="3035" w:type="dxa"/>
            <w:shd w:val="clear" w:color="auto" w:fill="FFFFFF"/>
          </w:tcPr>
          <w:p w14:paraId="4CF9ECA6" w14:textId="1E25A8C4"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01.10.2017</w:t>
            </w:r>
          </w:p>
        </w:tc>
      </w:tr>
      <w:tr w:rsidR="00462AAF" w:rsidRPr="0069765C" w14:paraId="112775FE" w14:textId="77777777" w:rsidTr="00340B90">
        <w:trPr>
          <w:cantSplit/>
          <w:trHeight w:val="20"/>
        </w:trPr>
        <w:tc>
          <w:tcPr>
            <w:tcW w:w="784" w:type="dxa"/>
            <w:vMerge/>
            <w:tcMar>
              <w:top w:w="80" w:type="dxa"/>
              <w:left w:w="57" w:type="dxa"/>
              <w:bottom w:w="80" w:type="dxa"/>
              <w:right w:w="57" w:type="dxa"/>
            </w:tcMar>
          </w:tcPr>
          <w:p w14:paraId="17FEC4F2" w14:textId="77777777" w:rsidR="00462AAF" w:rsidRPr="0069765C" w:rsidRDefault="00462AAF" w:rsidP="0069765C">
            <w:pPr>
              <w:jc w:val="center"/>
              <w:outlineLvl w:val="0"/>
              <w:rPr>
                <w:rFonts w:eastAsia="Arial Unicode MS"/>
                <w:u w:color="000000"/>
                <w:lang w:val="ru-RU"/>
              </w:rPr>
            </w:pPr>
          </w:p>
        </w:tc>
        <w:tc>
          <w:tcPr>
            <w:tcW w:w="5408" w:type="dxa"/>
            <w:vMerge/>
          </w:tcPr>
          <w:p w14:paraId="23D6313C" w14:textId="77777777" w:rsidR="00462AAF" w:rsidRPr="0069765C" w:rsidRDefault="00462AAF" w:rsidP="0069765C">
            <w:pPr>
              <w:outlineLvl w:val="0"/>
              <w:rPr>
                <w:rFonts w:eastAsia="Arial Unicode MS"/>
                <w:u w:color="000000"/>
                <w:lang w:val="ru-RU"/>
              </w:rPr>
            </w:pPr>
          </w:p>
        </w:tc>
        <w:tc>
          <w:tcPr>
            <w:tcW w:w="3806" w:type="dxa"/>
            <w:shd w:val="clear" w:color="auto" w:fill="FFFFFF"/>
          </w:tcPr>
          <w:p w14:paraId="6B2BA2E9" w14:textId="0C774B90" w:rsidR="00462AAF" w:rsidRPr="0069765C" w:rsidRDefault="00462AA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0415B5DD" w14:textId="5E34A4EC" w:rsidR="00462AAF" w:rsidRPr="0069765C" w:rsidRDefault="00462AA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4FEEA471" w14:textId="5949FDBF" w:rsidR="00462AAF" w:rsidRPr="0069765C" w:rsidRDefault="00462AAF" w:rsidP="0069765C">
            <w:pPr>
              <w:jc w:val="center"/>
              <w:outlineLvl w:val="0"/>
              <w:rPr>
                <w:rFonts w:eastAsia="Arial Unicode MS"/>
                <w:bCs/>
                <w:u w:color="000000"/>
                <w:lang w:val="ru-RU"/>
              </w:rPr>
            </w:pPr>
            <w:r w:rsidRPr="0069765C">
              <w:rPr>
                <w:rFonts w:eastAsia="Arial Unicode MS"/>
                <w:bCs/>
                <w:u w:color="000000"/>
              </w:rPr>
              <w:t>01.10.2018</w:t>
            </w:r>
          </w:p>
        </w:tc>
      </w:tr>
      <w:tr w:rsidR="0050508F" w:rsidRPr="0069765C" w14:paraId="08EB2B98" w14:textId="77777777" w:rsidTr="00340B90">
        <w:trPr>
          <w:cantSplit/>
          <w:trHeight w:val="20"/>
        </w:trPr>
        <w:tc>
          <w:tcPr>
            <w:tcW w:w="784" w:type="dxa"/>
            <w:vMerge w:val="restart"/>
            <w:tcMar>
              <w:top w:w="80" w:type="dxa"/>
              <w:left w:w="57" w:type="dxa"/>
              <w:bottom w:w="80" w:type="dxa"/>
              <w:right w:w="57" w:type="dxa"/>
            </w:tcMar>
          </w:tcPr>
          <w:p w14:paraId="31E65D2D" w14:textId="4136AE61"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5</w:t>
            </w:r>
            <w:r w:rsidR="0050508F" w:rsidRPr="0069765C">
              <w:rPr>
                <w:rFonts w:eastAsia="Arial Unicode MS"/>
                <w:u w:color="000000"/>
                <w:lang w:val="ru-RU"/>
              </w:rPr>
              <w:t>.10</w:t>
            </w:r>
          </w:p>
        </w:tc>
        <w:tc>
          <w:tcPr>
            <w:tcW w:w="5408" w:type="dxa"/>
            <w:vMerge w:val="restart"/>
          </w:tcPr>
          <w:p w14:paraId="7D4D1FFA" w14:textId="41EC1E5F"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Ремонт автомобильной дороги общего пользования местного значения по </w:t>
            </w:r>
            <w:r w:rsidRPr="0069765C">
              <w:rPr>
                <w:rFonts w:eastAsia="Arial Unicode MS"/>
                <w:b/>
                <w:u w:color="000000"/>
                <w:lang w:val="ru-RU"/>
              </w:rPr>
              <w:t>ул. Парковая</w:t>
            </w:r>
            <w:r w:rsidRPr="0069765C">
              <w:rPr>
                <w:rFonts w:eastAsia="Arial Unicode MS"/>
                <w:u w:color="000000"/>
                <w:lang w:val="ru-RU"/>
              </w:rPr>
              <w:t xml:space="preserve"> на участке от ул. Энгельса до пересечения с региональной дорогой «</w:t>
            </w:r>
            <w:proofErr w:type="spellStart"/>
            <w:r w:rsidRPr="0069765C">
              <w:rPr>
                <w:rFonts w:eastAsia="Arial Unicode MS"/>
                <w:u w:color="000000"/>
                <w:lang w:val="ru-RU"/>
              </w:rPr>
              <w:t>г.Н</w:t>
            </w:r>
            <w:proofErr w:type="spellEnd"/>
            <w:r w:rsidRPr="0069765C">
              <w:rPr>
                <w:rFonts w:eastAsia="Arial Unicode MS"/>
                <w:u w:color="000000"/>
                <w:lang w:val="ru-RU"/>
              </w:rPr>
              <w:t xml:space="preserve">-Тагил – </w:t>
            </w:r>
            <w:proofErr w:type="spellStart"/>
            <w:r w:rsidRPr="0069765C">
              <w:rPr>
                <w:rFonts w:eastAsia="Arial Unicode MS"/>
                <w:u w:color="000000"/>
                <w:lang w:val="ru-RU"/>
              </w:rPr>
              <w:t>Н.Салда</w:t>
            </w:r>
            <w:proofErr w:type="spellEnd"/>
            <w:r w:rsidRPr="0069765C">
              <w:rPr>
                <w:rFonts w:eastAsia="Arial Unicode MS"/>
                <w:u w:color="000000"/>
                <w:lang w:val="ru-RU"/>
              </w:rPr>
              <w:t>» (при наличии свободных средств)</w:t>
            </w:r>
          </w:p>
        </w:tc>
        <w:tc>
          <w:tcPr>
            <w:tcW w:w="3806" w:type="dxa"/>
            <w:shd w:val="clear" w:color="auto" w:fill="FFFFFF"/>
          </w:tcPr>
          <w:p w14:paraId="12D0B588" w14:textId="287E239E"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Паспорт проекта утвержден</w:t>
            </w:r>
          </w:p>
        </w:tc>
        <w:tc>
          <w:tcPr>
            <w:tcW w:w="2267" w:type="dxa"/>
            <w:shd w:val="clear" w:color="auto" w:fill="FFFFFF"/>
          </w:tcPr>
          <w:p w14:paraId="6BD0D1AF" w14:textId="6B177DE6"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45091804"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01.02.2017</w:t>
            </w:r>
          </w:p>
        </w:tc>
      </w:tr>
      <w:tr w:rsidR="0050508F" w:rsidRPr="0069765C" w14:paraId="4C44130F" w14:textId="77777777" w:rsidTr="00340B90">
        <w:trPr>
          <w:cantSplit/>
          <w:trHeight w:val="20"/>
        </w:trPr>
        <w:tc>
          <w:tcPr>
            <w:tcW w:w="784" w:type="dxa"/>
            <w:vMerge/>
            <w:tcMar>
              <w:top w:w="80" w:type="dxa"/>
              <w:left w:w="57" w:type="dxa"/>
              <w:bottom w:w="80" w:type="dxa"/>
              <w:right w:w="57" w:type="dxa"/>
            </w:tcMar>
          </w:tcPr>
          <w:p w14:paraId="40F42D67" w14:textId="77777777" w:rsidR="0050508F" w:rsidRPr="0069765C" w:rsidRDefault="0050508F" w:rsidP="0069765C">
            <w:pPr>
              <w:jc w:val="center"/>
              <w:outlineLvl w:val="0"/>
              <w:rPr>
                <w:rFonts w:eastAsia="Arial Unicode MS"/>
                <w:u w:color="000000"/>
                <w:lang w:val="ru-RU"/>
              </w:rPr>
            </w:pPr>
          </w:p>
        </w:tc>
        <w:tc>
          <w:tcPr>
            <w:tcW w:w="5408" w:type="dxa"/>
            <w:vMerge/>
          </w:tcPr>
          <w:p w14:paraId="727E9152"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7C99ECDF" w14:textId="351D17A0" w:rsidR="0050508F" w:rsidRPr="0069765C" w:rsidRDefault="0050508F" w:rsidP="0069765C">
            <w:pPr>
              <w:outlineLvl w:val="0"/>
              <w:rPr>
                <w:rFonts w:eastAsia="Arial Unicode MS"/>
                <w:u w:color="000000"/>
                <w:lang w:val="ru-RU"/>
              </w:rPr>
            </w:pPr>
            <w:r w:rsidRPr="0069765C">
              <w:rPr>
                <w:rFonts w:eastAsia="Arial Unicode MS"/>
                <w:u w:color="000000"/>
                <w:lang w:val="ru-RU"/>
              </w:rPr>
              <w:t xml:space="preserve">Заключено соглашение на </w:t>
            </w:r>
            <w:proofErr w:type="spellStart"/>
            <w:r w:rsidRPr="0069765C">
              <w:rPr>
                <w:rFonts w:eastAsia="Arial Unicode MS"/>
                <w:u w:color="000000"/>
                <w:lang w:val="ru-RU"/>
              </w:rPr>
              <w:t>софинансирование</w:t>
            </w:r>
            <w:proofErr w:type="spellEnd"/>
            <w:r w:rsidRPr="0069765C">
              <w:rPr>
                <w:rFonts w:eastAsia="Arial Unicode MS"/>
                <w:u w:color="000000"/>
                <w:lang w:val="ru-RU"/>
              </w:rPr>
              <w:t xml:space="preserve"> расходов из областного бюджета </w:t>
            </w:r>
          </w:p>
        </w:tc>
        <w:tc>
          <w:tcPr>
            <w:tcW w:w="2267" w:type="dxa"/>
            <w:shd w:val="clear" w:color="auto" w:fill="FFFFFF"/>
          </w:tcPr>
          <w:p w14:paraId="38213168" w14:textId="419A7ABC"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Контрольная точка</w:t>
            </w:r>
          </w:p>
        </w:tc>
        <w:tc>
          <w:tcPr>
            <w:tcW w:w="3035" w:type="dxa"/>
            <w:shd w:val="clear" w:color="auto" w:fill="FFFFFF"/>
          </w:tcPr>
          <w:p w14:paraId="577AE008"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01.06.2017</w:t>
            </w:r>
          </w:p>
          <w:p w14:paraId="6C712923" w14:textId="1FF17A62"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01.06.2018</w:t>
            </w:r>
          </w:p>
        </w:tc>
      </w:tr>
      <w:tr w:rsidR="0050508F" w:rsidRPr="0069765C" w14:paraId="3A968725" w14:textId="77777777" w:rsidTr="00340B90">
        <w:trPr>
          <w:cantSplit/>
          <w:trHeight w:val="20"/>
        </w:trPr>
        <w:tc>
          <w:tcPr>
            <w:tcW w:w="784" w:type="dxa"/>
            <w:vMerge/>
            <w:tcMar>
              <w:top w:w="80" w:type="dxa"/>
              <w:left w:w="57" w:type="dxa"/>
              <w:bottom w:w="80" w:type="dxa"/>
              <w:right w:w="57" w:type="dxa"/>
            </w:tcMar>
          </w:tcPr>
          <w:p w14:paraId="6A9BFD4A" w14:textId="77777777" w:rsidR="0050508F" w:rsidRPr="0069765C" w:rsidRDefault="0050508F" w:rsidP="0069765C">
            <w:pPr>
              <w:jc w:val="center"/>
              <w:outlineLvl w:val="0"/>
              <w:rPr>
                <w:rFonts w:eastAsia="Arial Unicode MS"/>
                <w:u w:color="000000"/>
                <w:lang w:val="ru-RU"/>
              </w:rPr>
            </w:pPr>
          </w:p>
        </w:tc>
        <w:tc>
          <w:tcPr>
            <w:tcW w:w="5408" w:type="dxa"/>
            <w:vMerge/>
          </w:tcPr>
          <w:p w14:paraId="7D50EDB9"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4BCDD5A" w14:textId="25F97437" w:rsidR="0050508F" w:rsidRPr="0069765C" w:rsidRDefault="0050508F" w:rsidP="0069765C">
            <w:pPr>
              <w:outlineLvl w:val="0"/>
              <w:rPr>
                <w:rFonts w:eastAsia="Arial Unicode MS"/>
                <w:u w:color="000000"/>
                <w:lang w:val="ru-RU"/>
              </w:rPr>
            </w:pPr>
            <w:r w:rsidRPr="0069765C">
              <w:rPr>
                <w:rFonts w:eastAsia="Arial Unicode MS"/>
                <w:u w:color="000000"/>
                <w:lang w:val="ru-RU"/>
              </w:rPr>
              <w:t>Выполнение ремонта автомобильной дороги</w:t>
            </w:r>
          </w:p>
        </w:tc>
        <w:tc>
          <w:tcPr>
            <w:tcW w:w="2267" w:type="dxa"/>
            <w:shd w:val="clear" w:color="auto" w:fill="FFFFFF"/>
          </w:tcPr>
          <w:p w14:paraId="7C848502" w14:textId="16532BEB" w:rsidR="0050508F" w:rsidRPr="0069765C" w:rsidRDefault="0050508F" w:rsidP="0069765C">
            <w:pPr>
              <w:jc w:val="center"/>
              <w:outlineLvl w:val="0"/>
              <w:rPr>
                <w:rFonts w:eastAsia="Arial Unicode MS"/>
                <w:u w:color="000000"/>
                <w:lang w:val="ru-RU"/>
              </w:rPr>
            </w:pPr>
            <w:r w:rsidRPr="0069765C">
              <w:rPr>
                <w:rFonts w:eastAsia="Arial Unicode MS"/>
                <w:u w:color="000000"/>
                <w:lang w:val="ru-RU"/>
              </w:rPr>
              <w:t>Этап</w:t>
            </w:r>
          </w:p>
        </w:tc>
        <w:tc>
          <w:tcPr>
            <w:tcW w:w="3035" w:type="dxa"/>
            <w:shd w:val="clear" w:color="auto" w:fill="FFFFFF"/>
          </w:tcPr>
          <w:p w14:paraId="02EF8A3A" w14:textId="77777777" w:rsidR="0050508F" w:rsidRPr="0069765C" w:rsidRDefault="0050508F" w:rsidP="0069765C">
            <w:pPr>
              <w:jc w:val="center"/>
              <w:outlineLvl w:val="0"/>
              <w:rPr>
                <w:rFonts w:eastAsia="Arial Unicode MS"/>
                <w:bCs/>
                <w:u w:color="000000"/>
                <w:lang w:val="ru-RU"/>
              </w:rPr>
            </w:pPr>
            <w:r w:rsidRPr="0069765C">
              <w:rPr>
                <w:rFonts w:eastAsia="Arial Unicode MS"/>
                <w:bCs/>
                <w:u w:color="000000"/>
                <w:lang w:val="ru-RU"/>
              </w:rPr>
              <w:t>01.10.2017</w:t>
            </w:r>
          </w:p>
        </w:tc>
      </w:tr>
      <w:tr w:rsidR="0050508F" w:rsidRPr="0069765C" w14:paraId="741C336F" w14:textId="77777777" w:rsidTr="00340B90">
        <w:trPr>
          <w:cantSplit/>
          <w:trHeight w:val="20"/>
        </w:trPr>
        <w:tc>
          <w:tcPr>
            <w:tcW w:w="784" w:type="dxa"/>
            <w:vMerge/>
            <w:tcMar>
              <w:top w:w="80" w:type="dxa"/>
              <w:left w:w="57" w:type="dxa"/>
              <w:bottom w:w="80" w:type="dxa"/>
              <w:right w:w="57" w:type="dxa"/>
            </w:tcMar>
          </w:tcPr>
          <w:p w14:paraId="3BCB7980" w14:textId="77777777" w:rsidR="0050508F" w:rsidRPr="0069765C" w:rsidRDefault="0050508F" w:rsidP="0069765C">
            <w:pPr>
              <w:jc w:val="center"/>
              <w:outlineLvl w:val="0"/>
              <w:rPr>
                <w:rFonts w:eastAsia="Arial Unicode MS"/>
                <w:u w:color="000000"/>
                <w:lang w:val="ru-RU"/>
              </w:rPr>
            </w:pPr>
          </w:p>
        </w:tc>
        <w:tc>
          <w:tcPr>
            <w:tcW w:w="5408" w:type="dxa"/>
            <w:vMerge/>
          </w:tcPr>
          <w:p w14:paraId="0800F2ED" w14:textId="77777777" w:rsidR="0050508F" w:rsidRPr="0069765C" w:rsidRDefault="0050508F" w:rsidP="0069765C">
            <w:pPr>
              <w:outlineLvl w:val="0"/>
              <w:rPr>
                <w:rFonts w:eastAsia="Arial Unicode MS"/>
                <w:u w:color="000000"/>
                <w:lang w:val="ru-RU"/>
              </w:rPr>
            </w:pPr>
          </w:p>
        </w:tc>
        <w:tc>
          <w:tcPr>
            <w:tcW w:w="3806" w:type="dxa"/>
            <w:shd w:val="clear" w:color="auto" w:fill="FFFFFF"/>
          </w:tcPr>
          <w:p w14:paraId="27743641" w14:textId="1D2906D0"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Проект завершен</w:t>
            </w:r>
          </w:p>
        </w:tc>
        <w:tc>
          <w:tcPr>
            <w:tcW w:w="2267" w:type="dxa"/>
            <w:shd w:val="clear" w:color="auto" w:fill="FFFFFF"/>
          </w:tcPr>
          <w:p w14:paraId="30523262" w14:textId="2A569548" w:rsidR="0050508F" w:rsidRPr="0069765C" w:rsidRDefault="0050508F"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5C639A1D" w14:textId="2E8938FB" w:rsidR="0050508F" w:rsidRPr="0069765C" w:rsidRDefault="00C01D7E" w:rsidP="0069765C">
            <w:pPr>
              <w:jc w:val="center"/>
              <w:outlineLvl w:val="0"/>
              <w:rPr>
                <w:rFonts w:eastAsia="Arial Unicode MS"/>
                <w:bCs/>
                <w:u w:color="000000"/>
                <w:lang w:val="ru-RU"/>
              </w:rPr>
            </w:pPr>
            <w:r w:rsidRPr="0069765C">
              <w:rPr>
                <w:rFonts w:eastAsia="Arial Unicode MS"/>
                <w:bCs/>
                <w:u w:color="000000"/>
                <w:lang w:val="ru-RU"/>
              </w:rPr>
              <w:t>01.10.2017</w:t>
            </w:r>
          </w:p>
        </w:tc>
      </w:tr>
      <w:tr w:rsidR="0050508F" w:rsidRPr="0069765C" w14:paraId="5FB12058" w14:textId="77777777" w:rsidTr="00340B90">
        <w:trPr>
          <w:cantSplit/>
          <w:trHeight w:val="20"/>
        </w:trPr>
        <w:tc>
          <w:tcPr>
            <w:tcW w:w="15300" w:type="dxa"/>
            <w:gridSpan w:val="5"/>
            <w:tcMar>
              <w:top w:w="80" w:type="dxa"/>
              <w:left w:w="57" w:type="dxa"/>
              <w:bottom w:w="80" w:type="dxa"/>
              <w:right w:w="57" w:type="dxa"/>
            </w:tcMar>
          </w:tcPr>
          <w:p w14:paraId="78EE0E8D" w14:textId="3A86006D" w:rsidR="0050508F" w:rsidRPr="0069765C" w:rsidRDefault="0050508F" w:rsidP="0069765C">
            <w:pPr>
              <w:pStyle w:val="a3"/>
              <w:numPr>
                <w:ilvl w:val="0"/>
                <w:numId w:val="21"/>
              </w:numPr>
              <w:ind w:left="0" w:firstLine="0"/>
              <w:contextualSpacing w:val="0"/>
              <w:jc w:val="center"/>
              <w:outlineLvl w:val="0"/>
              <w:rPr>
                <w:rFonts w:eastAsia="Arial Unicode MS"/>
                <w:color w:val="000000"/>
                <w:u w:color="000000"/>
                <w:lang w:val="ru-RU"/>
              </w:rPr>
            </w:pPr>
            <w:r w:rsidRPr="0069765C">
              <w:rPr>
                <w:rFonts w:eastAsia="Arial Unicode MS"/>
                <w:color w:val="000000"/>
                <w:u w:color="000000"/>
                <w:lang w:val="ru-RU"/>
              </w:rPr>
              <w:t>Направление «Развитие коммунальной инфраструктуры»</w:t>
            </w:r>
          </w:p>
        </w:tc>
      </w:tr>
      <w:tr w:rsidR="0050508F" w:rsidRPr="0069765C" w14:paraId="57101601" w14:textId="77777777" w:rsidTr="00340B90">
        <w:trPr>
          <w:cantSplit/>
          <w:trHeight w:val="20"/>
        </w:trPr>
        <w:tc>
          <w:tcPr>
            <w:tcW w:w="784" w:type="dxa"/>
            <w:vMerge w:val="restart"/>
            <w:tcMar>
              <w:top w:w="80" w:type="dxa"/>
              <w:left w:w="57" w:type="dxa"/>
              <w:bottom w:w="80" w:type="dxa"/>
              <w:right w:w="57" w:type="dxa"/>
            </w:tcMar>
          </w:tcPr>
          <w:p w14:paraId="14D16E03" w14:textId="67AF363B" w:rsidR="0050508F" w:rsidRPr="0069765C" w:rsidRDefault="00A94C62" w:rsidP="0069765C">
            <w:pPr>
              <w:jc w:val="center"/>
              <w:outlineLvl w:val="0"/>
              <w:rPr>
                <w:rFonts w:eastAsia="Arial Unicode MS"/>
                <w:u w:color="000000"/>
                <w:lang w:val="ru-RU"/>
              </w:rPr>
            </w:pPr>
            <w:r w:rsidRPr="0069765C">
              <w:rPr>
                <w:rFonts w:eastAsia="Arial Unicode MS"/>
                <w:u w:color="000000"/>
                <w:lang w:val="ru-RU"/>
              </w:rPr>
              <w:t>6</w:t>
            </w:r>
            <w:r w:rsidR="00D86343" w:rsidRPr="0069765C">
              <w:rPr>
                <w:rFonts w:eastAsia="Arial Unicode MS"/>
                <w:u w:color="000000"/>
                <w:lang w:val="ru-RU"/>
              </w:rPr>
              <w:t>.1</w:t>
            </w:r>
          </w:p>
        </w:tc>
        <w:tc>
          <w:tcPr>
            <w:tcW w:w="5408" w:type="dxa"/>
            <w:vMerge w:val="restart"/>
          </w:tcPr>
          <w:p w14:paraId="417631B2" w14:textId="02C95E50" w:rsidR="0050508F" w:rsidRPr="0069765C" w:rsidRDefault="0050508F" w:rsidP="0069765C">
            <w:pPr>
              <w:rPr>
                <w:lang w:val="ru-RU"/>
              </w:rPr>
            </w:pPr>
            <w:r w:rsidRPr="0069765C">
              <w:rPr>
                <w:lang w:val="ru-RU"/>
              </w:rPr>
              <w:t>Строительство сети водоснабжения Ду-400 от точки подключения к водоводу на ОЭЗ «Титановая Долина» до ВК до ЦТП «</w:t>
            </w:r>
            <w:proofErr w:type="spellStart"/>
            <w:r w:rsidRPr="0069765C">
              <w:rPr>
                <w:lang w:val="ru-RU"/>
              </w:rPr>
              <w:t>пос.Центральный</w:t>
            </w:r>
            <w:proofErr w:type="spellEnd"/>
            <w:r w:rsidRPr="0069765C">
              <w:rPr>
                <w:lang w:val="ru-RU"/>
              </w:rPr>
              <w:t xml:space="preserve">» (ДУ-400), </w:t>
            </w:r>
            <w:proofErr w:type="spellStart"/>
            <w:r w:rsidRPr="0069765C">
              <w:rPr>
                <w:lang w:val="ru-RU"/>
              </w:rPr>
              <w:t>г.Верхняя</w:t>
            </w:r>
            <w:proofErr w:type="spellEnd"/>
            <w:r w:rsidRPr="0069765C">
              <w:rPr>
                <w:lang w:val="ru-RU"/>
              </w:rPr>
              <w:t xml:space="preserve"> Салда</w:t>
            </w:r>
          </w:p>
        </w:tc>
        <w:tc>
          <w:tcPr>
            <w:tcW w:w="3806" w:type="dxa"/>
            <w:shd w:val="clear" w:color="auto" w:fill="FFFFFF"/>
          </w:tcPr>
          <w:p w14:paraId="6E5D53E0" w14:textId="7A5F41D8"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Проект инициирован</w:t>
            </w:r>
          </w:p>
        </w:tc>
        <w:tc>
          <w:tcPr>
            <w:tcW w:w="2267" w:type="dxa"/>
            <w:shd w:val="clear" w:color="auto" w:fill="FFFFFF"/>
          </w:tcPr>
          <w:p w14:paraId="0D67ACE4" w14:textId="1AEFE32B"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5D606BB0" w14:textId="37F64F75"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01.02.2017</w:t>
            </w:r>
          </w:p>
        </w:tc>
      </w:tr>
      <w:tr w:rsidR="0050508F" w:rsidRPr="0069765C" w14:paraId="6D5CD642" w14:textId="77777777" w:rsidTr="00340B90">
        <w:trPr>
          <w:cantSplit/>
          <w:trHeight w:val="20"/>
        </w:trPr>
        <w:tc>
          <w:tcPr>
            <w:tcW w:w="784" w:type="dxa"/>
            <w:vMerge/>
            <w:tcMar>
              <w:top w:w="80" w:type="dxa"/>
              <w:left w:w="57" w:type="dxa"/>
              <w:bottom w:w="80" w:type="dxa"/>
              <w:right w:w="57" w:type="dxa"/>
            </w:tcMar>
          </w:tcPr>
          <w:p w14:paraId="1F2900C1" w14:textId="77777777" w:rsidR="0050508F" w:rsidRPr="0069765C" w:rsidRDefault="0050508F" w:rsidP="0069765C">
            <w:pPr>
              <w:jc w:val="center"/>
              <w:outlineLvl w:val="0"/>
              <w:rPr>
                <w:rFonts w:eastAsia="Arial Unicode MS"/>
                <w:u w:color="000000"/>
                <w:lang w:val="ru-RU"/>
              </w:rPr>
            </w:pPr>
          </w:p>
        </w:tc>
        <w:tc>
          <w:tcPr>
            <w:tcW w:w="5408" w:type="dxa"/>
            <w:vMerge/>
          </w:tcPr>
          <w:p w14:paraId="030E9E2B" w14:textId="77777777" w:rsidR="0050508F" w:rsidRPr="0069765C" w:rsidRDefault="0050508F" w:rsidP="0069765C">
            <w:pPr>
              <w:rPr>
                <w:lang w:val="ru-RU"/>
              </w:rPr>
            </w:pPr>
          </w:p>
        </w:tc>
        <w:tc>
          <w:tcPr>
            <w:tcW w:w="3806" w:type="dxa"/>
            <w:shd w:val="clear" w:color="auto" w:fill="FFFFFF"/>
          </w:tcPr>
          <w:p w14:paraId="62D697FC" w14:textId="6898440D"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 xml:space="preserve">Разработана проектно-сметная документация, получено </w:t>
            </w:r>
            <w:r w:rsidRPr="0069765C">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5D917983" w14:textId="6A4386AF"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30EF74B3" w14:textId="2D4A5D1B"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30.05.2018</w:t>
            </w:r>
          </w:p>
        </w:tc>
      </w:tr>
      <w:tr w:rsidR="0050508F" w:rsidRPr="0069765C" w14:paraId="5F26D391" w14:textId="77777777" w:rsidTr="00340B90">
        <w:trPr>
          <w:cantSplit/>
          <w:trHeight w:val="20"/>
        </w:trPr>
        <w:tc>
          <w:tcPr>
            <w:tcW w:w="784" w:type="dxa"/>
            <w:vMerge/>
            <w:tcMar>
              <w:top w:w="80" w:type="dxa"/>
              <w:left w:w="57" w:type="dxa"/>
              <w:bottom w:w="80" w:type="dxa"/>
              <w:right w:w="57" w:type="dxa"/>
            </w:tcMar>
          </w:tcPr>
          <w:p w14:paraId="0BDF4546" w14:textId="77777777" w:rsidR="0050508F" w:rsidRPr="0069765C" w:rsidRDefault="0050508F" w:rsidP="0069765C">
            <w:pPr>
              <w:jc w:val="center"/>
              <w:outlineLvl w:val="0"/>
              <w:rPr>
                <w:rFonts w:eastAsia="Arial Unicode MS"/>
                <w:u w:color="000000"/>
                <w:lang w:val="ru-RU"/>
              </w:rPr>
            </w:pPr>
          </w:p>
        </w:tc>
        <w:tc>
          <w:tcPr>
            <w:tcW w:w="5408" w:type="dxa"/>
            <w:vMerge/>
          </w:tcPr>
          <w:p w14:paraId="0F715517" w14:textId="77777777" w:rsidR="0050508F" w:rsidRPr="0069765C" w:rsidRDefault="0050508F" w:rsidP="0069765C">
            <w:pPr>
              <w:rPr>
                <w:lang w:val="ru-RU"/>
              </w:rPr>
            </w:pPr>
          </w:p>
        </w:tc>
        <w:tc>
          <w:tcPr>
            <w:tcW w:w="3806" w:type="dxa"/>
            <w:shd w:val="clear" w:color="auto" w:fill="FFFFFF"/>
          </w:tcPr>
          <w:p w14:paraId="09DA11D9" w14:textId="0DC70F7C"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Выполнение строительно-монтажных работ</w:t>
            </w:r>
          </w:p>
        </w:tc>
        <w:tc>
          <w:tcPr>
            <w:tcW w:w="2267" w:type="dxa"/>
            <w:shd w:val="clear" w:color="auto" w:fill="FFFFFF"/>
          </w:tcPr>
          <w:p w14:paraId="0DEB780B" w14:textId="14F2F9AE"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1D68F90B" w14:textId="0272CF0E"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01.01.2020</w:t>
            </w:r>
          </w:p>
        </w:tc>
      </w:tr>
      <w:tr w:rsidR="0050508F" w:rsidRPr="0069765C" w14:paraId="5A0867A7" w14:textId="77777777" w:rsidTr="00340B90">
        <w:trPr>
          <w:cantSplit/>
          <w:trHeight w:val="20"/>
        </w:trPr>
        <w:tc>
          <w:tcPr>
            <w:tcW w:w="784" w:type="dxa"/>
            <w:vMerge/>
            <w:tcMar>
              <w:top w:w="80" w:type="dxa"/>
              <w:left w:w="57" w:type="dxa"/>
              <w:bottom w:w="80" w:type="dxa"/>
              <w:right w:w="57" w:type="dxa"/>
            </w:tcMar>
          </w:tcPr>
          <w:p w14:paraId="1D949D03" w14:textId="77777777" w:rsidR="0050508F" w:rsidRPr="0069765C" w:rsidRDefault="0050508F" w:rsidP="0069765C">
            <w:pPr>
              <w:jc w:val="center"/>
              <w:outlineLvl w:val="0"/>
              <w:rPr>
                <w:rFonts w:eastAsia="Arial Unicode MS"/>
                <w:u w:color="000000"/>
                <w:lang w:val="ru-RU"/>
              </w:rPr>
            </w:pPr>
          </w:p>
        </w:tc>
        <w:tc>
          <w:tcPr>
            <w:tcW w:w="5408" w:type="dxa"/>
            <w:vMerge/>
          </w:tcPr>
          <w:p w14:paraId="69583974" w14:textId="77777777" w:rsidR="0050508F" w:rsidRPr="0069765C" w:rsidRDefault="0050508F" w:rsidP="0069765C">
            <w:pPr>
              <w:rPr>
                <w:lang w:val="ru-RU"/>
              </w:rPr>
            </w:pPr>
          </w:p>
        </w:tc>
        <w:tc>
          <w:tcPr>
            <w:tcW w:w="3806" w:type="dxa"/>
            <w:shd w:val="clear" w:color="auto" w:fill="FFFFFF"/>
          </w:tcPr>
          <w:p w14:paraId="78A10E46" w14:textId="71CDA9BA"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Проект завершен, ввод в эксплуатацию</w:t>
            </w:r>
          </w:p>
        </w:tc>
        <w:tc>
          <w:tcPr>
            <w:tcW w:w="2267" w:type="dxa"/>
            <w:shd w:val="clear" w:color="auto" w:fill="FFFFFF"/>
          </w:tcPr>
          <w:p w14:paraId="55AD8C4A" w14:textId="28C4E60A"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7DEBCC45" w14:textId="65EE6101"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30.12.2021</w:t>
            </w:r>
          </w:p>
        </w:tc>
      </w:tr>
      <w:tr w:rsidR="0050508F" w:rsidRPr="0069765C" w14:paraId="2146B64B" w14:textId="77777777" w:rsidTr="00340B90">
        <w:trPr>
          <w:cantSplit/>
          <w:trHeight w:val="20"/>
        </w:trPr>
        <w:tc>
          <w:tcPr>
            <w:tcW w:w="784" w:type="dxa"/>
            <w:vMerge w:val="restart"/>
            <w:tcMar>
              <w:top w:w="80" w:type="dxa"/>
              <w:left w:w="57" w:type="dxa"/>
              <w:bottom w:w="80" w:type="dxa"/>
              <w:right w:w="57" w:type="dxa"/>
            </w:tcMar>
          </w:tcPr>
          <w:p w14:paraId="4D9D8EC3" w14:textId="3AB05F71" w:rsidR="0050508F" w:rsidRPr="0069765C" w:rsidRDefault="00A94C62" w:rsidP="0069765C">
            <w:pPr>
              <w:pageBreakBefore/>
              <w:jc w:val="center"/>
              <w:outlineLvl w:val="0"/>
              <w:rPr>
                <w:rFonts w:eastAsia="Arial Unicode MS"/>
                <w:u w:color="000000"/>
                <w:lang w:val="ru-RU"/>
              </w:rPr>
            </w:pPr>
            <w:r w:rsidRPr="0069765C">
              <w:rPr>
                <w:rFonts w:eastAsia="Arial Unicode MS"/>
                <w:u w:color="000000"/>
                <w:lang w:val="ru-RU"/>
              </w:rPr>
              <w:lastRenderedPageBreak/>
              <w:t>6</w:t>
            </w:r>
            <w:r w:rsidR="0050508F" w:rsidRPr="0069765C">
              <w:rPr>
                <w:rFonts w:eastAsia="Arial Unicode MS"/>
                <w:u w:color="000000"/>
                <w:lang w:val="ru-RU"/>
              </w:rPr>
              <w:t>.</w:t>
            </w:r>
            <w:r w:rsidR="00D86343" w:rsidRPr="0069765C">
              <w:rPr>
                <w:rFonts w:eastAsia="Arial Unicode MS"/>
                <w:u w:color="000000"/>
                <w:lang w:val="ru-RU"/>
              </w:rPr>
              <w:t>2</w:t>
            </w:r>
          </w:p>
        </w:tc>
        <w:tc>
          <w:tcPr>
            <w:tcW w:w="5408" w:type="dxa"/>
            <w:vMerge w:val="restart"/>
          </w:tcPr>
          <w:p w14:paraId="307AA9A7" w14:textId="4AAE0FBB" w:rsidR="0050508F" w:rsidRPr="0069765C" w:rsidRDefault="0050508F" w:rsidP="0069765C">
            <w:pPr>
              <w:pageBreakBefore/>
              <w:rPr>
                <w:lang w:val="ru-RU"/>
              </w:rPr>
            </w:pPr>
            <w:r w:rsidRPr="0069765C">
              <w:rPr>
                <w:lang w:val="ru-RU"/>
              </w:rPr>
              <w:t xml:space="preserve">Строительства объекта: сооружения биологической очистки хозяйственно-бытовых сточных вод в </w:t>
            </w:r>
            <w:proofErr w:type="spellStart"/>
            <w:r w:rsidRPr="0069765C">
              <w:rPr>
                <w:lang w:val="ru-RU"/>
              </w:rPr>
              <w:t>мкр</w:t>
            </w:r>
            <w:proofErr w:type="spellEnd"/>
            <w:r w:rsidRPr="0069765C">
              <w:rPr>
                <w:lang w:val="ru-RU"/>
              </w:rPr>
              <w:t xml:space="preserve">. «Юго-Западный», </w:t>
            </w:r>
            <w:proofErr w:type="spellStart"/>
            <w:r w:rsidRPr="0069765C">
              <w:rPr>
                <w:lang w:val="ru-RU"/>
              </w:rPr>
              <w:t>г.Верхняя</w:t>
            </w:r>
            <w:proofErr w:type="spellEnd"/>
            <w:r w:rsidRPr="0069765C">
              <w:rPr>
                <w:lang w:val="ru-RU"/>
              </w:rPr>
              <w:t xml:space="preserve"> Салда</w:t>
            </w:r>
          </w:p>
        </w:tc>
        <w:tc>
          <w:tcPr>
            <w:tcW w:w="3806" w:type="dxa"/>
            <w:shd w:val="clear" w:color="auto" w:fill="FFFFFF"/>
          </w:tcPr>
          <w:p w14:paraId="6CCB4B33" w14:textId="45990800" w:rsidR="0050508F" w:rsidRPr="0069765C" w:rsidRDefault="0050508F" w:rsidP="0069765C">
            <w:pPr>
              <w:pStyle w:val="a3"/>
              <w:pageBreakBefore/>
              <w:ind w:left="0"/>
              <w:contextualSpacing w:val="0"/>
              <w:outlineLvl w:val="0"/>
              <w:rPr>
                <w:rFonts w:eastAsia="Arial Unicode MS"/>
                <w:color w:val="000000"/>
                <w:u w:color="000000"/>
                <w:lang w:val="ru-RU"/>
              </w:rPr>
            </w:pPr>
            <w:r w:rsidRPr="0069765C">
              <w:rPr>
                <w:rFonts w:eastAsia="Arial Unicode MS"/>
                <w:u w:color="000000"/>
                <w:lang w:val="ru-RU"/>
              </w:rPr>
              <w:t>Проект инициирован</w:t>
            </w:r>
          </w:p>
        </w:tc>
        <w:tc>
          <w:tcPr>
            <w:tcW w:w="2267" w:type="dxa"/>
            <w:shd w:val="clear" w:color="auto" w:fill="FFFFFF"/>
          </w:tcPr>
          <w:p w14:paraId="4E10D412" w14:textId="6E6AEECB" w:rsidR="0050508F" w:rsidRPr="0069765C" w:rsidRDefault="0050508F" w:rsidP="0069765C">
            <w:pPr>
              <w:pStyle w:val="a3"/>
              <w:pageBreakBefore/>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76A489C8" w14:textId="053D8AEB" w:rsidR="0050508F" w:rsidRPr="0069765C" w:rsidRDefault="0050508F" w:rsidP="0069765C">
            <w:pPr>
              <w:pStyle w:val="a3"/>
              <w:pageBreakBefore/>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01.02.2017</w:t>
            </w:r>
          </w:p>
        </w:tc>
      </w:tr>
      <w:tr w:rsidR="0050508F" w:rsidRPr="0069765C" w14:paraId="5AE70904" w14:textId="77777777" w:rsidTr="00340B90">
        <w:trPr>
          <w:cantSplit/>
          <w:trHeight w:val="20"/>
        </w:trPr>
        <w:tc>
          <w:tcPr>
            <w:tcW w:w="784" w:type="dxa"/>
            <w:vMerge/>
            <w:tcMar>
              <w:top w:w="80" w:type="dxa"/>
              <w:left w:w="57" w:type="dxa"/>
              <w:bottom w:w="80" w:type="dxa"/>
              <w:right w:w="57" w:type="dxa"/>
            </w:tcMar>
          </w:tcPr>
          <w:p w14:paraId="30CC1FCF" w14:textId="77777777" w:rsidR="0050508F" w:rsidRPr="0069765C" w:rsidRDefault="0050508F" w:rsidP="0069765C">
            <w:pPr>
              <w:jc w:val="center"/>
              <w:outlineLvl w:val="0"/>
              <w:rPr>
                <w:rFonts w:eastAsia="Arial Unicode MS"/>
                <w:u w:color="000000"/>
                <w:lang w:val="ru-RU"/>
              </w:rPr>
            </w:pPr>
          </w:p>
        </w:tc>
        <w:tc>
          <w:tcPr>
            <w:tcW w:w="5408" w:type="dxa"/>
            <w:vMerge/>
          </w:tcPr>
          <w:p w14:paraId="21ED0365" w14:textId="77777777" w:rsidR="0050508F" w:rsidRPr="0069765C" w:rsidRDefault="0050508F" w:rsidP="0069765C">
            <w:pPr>
              <w:rPr>
                <w:lang w:val="ru-RU"/>
              </w:rPr>
            </w:pPr>
          </w:p>
        </w:tc>
        <w:tc>
          <w:tcPr>
            <w:tcW w:w="3806" w:type="dxa"/>
            <w:shd w:val="clear" w:color="auto" w:fill="FFFFFF"/>
          </w:tcPr>
          <w:p w14:paraId="1CA80034" w14:textId="1F7E904E"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 xml:space="preserve">Разработана проектно-сметная документация, получено </w:t>
            </w:r>
            <w:r w:rsidRPr="0069765C">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741C7B71" w14:textId="2F5182BE"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03B892DE" w14:textId="6601CDA5"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30.05.2018</w:t>
            </w:r>
          </w:p>
        </w:tc>
      </w:tr>
      <w:tr w:rsidR="0050508F" w:rsidRPr="0069765C" w14:paraId="698CD139" w14:textId="77777777" w:rsidTr="00340B90">
        <w:trPr>
          <w:cantSplit/>
          <w:trHeight w:val="20"/>
        </w:trPr>
        <w:tc>
          <w:tcPr>
            <w:tcW w:w="784" w:type="dxa"/>
            <w:vMerge/>
            <w:tcMar>
              <w:top w:w="80" w:type="dxa"/>
              <w:left w:w="57" w:type="dxa"/>
              <w:bottom w:w="80" w:type="dxa"/>
              <w:right w:w="57" w:type="dxa"/>
            </w:tcMar>
          </w:tcPr>
          <w:p w14:paraId="46A803FC" w14:textId="77777777" w:rsidR="0050508F" w:rsidRPr="0069765C" w:rsidRDefault="0050508F" w:rsidP="0069765C">
            <w:pPr>
              <w:jc w:val="center"/>
              <w:outlineLvl w:val="0"/>
              <w:rPr>
                <w:rFonts w:eastAsia="Arial Unicode MS"/>
                <w:u w:color="000000"/>
                <w:lang w:val="ru-RU"/>
              </w:rPr>
            </w:pPr>
          </w:p>
        </w:tc>
        <w:tc>
          <w:tcPr>
            <w:tcW w:w="5408" w:type="dxa"/>
            <w:vMerge/>
          </w:tcPr>
          <w:p w14:paraId="36ADA241" w14:textId="77777777" w:rsidR="0050508F" w:rsidRPr="0069765C" w:rsidRDefault="0050508F" w:rsidP="0069765C">
            <w:pPr>
              <w:rPr>
                <w:lang w:val="ru-RU"/>
              </w:rPr>
            </w:pPr>
          </w:p>
        </w:tc>
        <w:tc>
          <w:tcPr>
            <w:tcW w:w="3806" w:type="dxa"/>
            <w:shd w:val="clear" w:color="auto" w:fill="FFFFFF"/>
          </w:tcPr>
          <w:p w14:paraId="3E366AEF" w14:textId="688A632D" w:rsidR="0050508F" w:rsidRPr="0069765C" w:rsidRDefault="0050508F" w:rsidP="0069765C">
            <w:pPr>
              <w:pStyle w:val="a3"/>
              <w:ind w:left="0"/>
              <w:contextualSpacing w:val="0"/>
              <w:outlineLvl w:val="0"/>
              <w:rPr>
                <w:rFonts w:eastAsia="Arial Unicode MS"/>
                <w:u w:color="000000"/>
                <w:lang w:val="ru-RU"/>
              </w:rPr>
            </w:pPr>
            <w:r w:rsidRPr="0069765C">
              <w:rPr>
                <w:rFonts w:eastAsia="Arial Unicode MS"/>
                <w:u w:color="000000"/>
                <w:lang w:val="ru-RU"/>
              </w:rPr>
              <w:t>Выполнение строительно-монтажных работ</w:t>
            </w:r>
          </w:p>
        </w:tc>
        <w:tc>
          <w:tcPr>
            <w:tcW w:w="2267" w:type="dxa"/>
            <w:shd w:val="clear" w:color="auto" w:fill="FFFFFF"/>
          </w:tcPr>
          <w:p w14:paraId="48B12C10" w14:textId="7B6EDD55"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4FF44877" w14:textId="671BD00F"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01.01.2020</w:t>
            </w:r>
          </w:p>
        </w:tc>
      </w:tr>
      <w:tr w:rsidR="0050508F" w:rsidRPr="0069765C" w14:paraId="177D9BDC" w14:textId="77777777" w:rsidTr="00340B90">
        <w:trPr>
          <w:cantSplit/>
          <w:trHeight w:val="20"/>
        </w:trPr>
        <w:tc>
          <w:tcPr>
            <w:tcW w:w="784" w:type="dxa"/>
            <w:vMerge/>
            <w:tcMar>
              <w:top w:w="80" w:type="dxa"/>
              <w:left w:w="57" w:type="dxa"/>
              <w:bottom w:w="80" w:type="dxa"/>
              <w:right w:w="57" w:type="dxa"/>
            </w:tcMar>
          </w:tcPr>
          <w:p w14:paraId="6C51CB65" w14:textId="77777777" w:rsidR="0050508F" w:rsidRPr="0069765C" w:rsidRDefault="0050508F" w:rsidP="0069765C">
            <w:pPr>
              <w:jc w:val="center"/>
              <w:outlineLvl w:val="0"/>
              <w:rPr>
                <w:rFonts w:eastAsia="Arial Unicode MS"/>
                <w:u w:color="000000"/>
                <w:lang w:val="ru-RU"/>
              </w:rPr>
            </w:pPr>
          </w:p>
        </w:tc>
        <w:tc>
          <w:tcPr>
            <w:tcW w:w="5408" w:type="dxa"/>
            <w:vMerge/>
          </w:tcPr>
          <w:p w14:paraId="18F4E5F1" w14:textId="77777777" w:rsidR="0050508F" w:rsidRPr="0069765C" w:rsidRDefault="0050508F" w:rsidP="0069765C">
            <w:pPr>
              <w:rPr>
                <w:lang w:val="ru-RU"/>
              </w:rPr>
            </w:pPr>
          </w:p>
        </w:tc>
        <w:tc>
          <w:tcPr>
            <w:tcW w:w="3806" w:type="dxa"/>
            <w:shd w:val="clear" w:color="auto" w:fill="FFFFFF"/>
          </w:tcPr>
          <w:p w14:paraId="062618F5" w14:textId="6AB2108D" w:rsidR="0050508F" w:rsidRPr="0069765C" w:rsidRDefault="0050508F"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Проект завершен, ввод в эксплуатацию</w:t>
            </w:r>
          </w:p>
        </w:tc>
        <w:tc>
          <w:tcPr>
            <w:tcW w:w="2267" w:type="dxa"/>
            <w:shd w:val="clear" w:color="auto" w:fill="FFFFFF"/>
          </w:tcPr>
          <w:p w14:paraId="7E9830A3" w14:textId="2F33805F"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2F8EE1EA" w14:textId="4C6BE392" w:rsidR="0050508F" w:rsidRPr="0069765C" w:rsidRDefault="0050508F"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30.12.2020</w:t>
            </w:r>
          </w:p>
        </w:tc>
      </w:tr>
      <w:tr w:rsidR="0050508F" w:rsidRPr="0069765C" w14:paraId="02C851B0" w14:textId="77777777" w:rsidTr="00340B90">
        <w:trPr>
          <w:cantSplit/>
          <w:trHeight w:val="20"/>
        </w:trPr>
        <w:tc>
          <w:tcPr>
            <w:tcW w:w="15300" w:type="dxa"/>
            <w:gridSpan w:val="5"/>
            <w:tcMar>
              <w:top w:w="80" w:type="dxa"/>
              <w:left w:w="57" w:type="dxa"/>
              <w:bottom w:w="80" w:type="dxa"/>
              <w:right w:w="57" w:type="dxa"/>
            </w:tcMar>
          </w:tcPr>
          <w:p w14:paraId="1E24BF37" w14:textId="41CB282B" w:rsidR="0050508F" w:rsidRPr="0069765C" w:rsidRDefault="0050508F" w:rsidP="0069765C">
            <w:pPr>
              <w:pStyle w:val="a3"/>
              <w:numPr>
                <w:ilvl w:val="0"/>
                <w:numId w:val="21"/>
              </w:numPr>
              <w:ind w:left="0" w:firstLine="0"/>
              <w:contextualSpacing w:val="0"/>
              <w:jc w:val="center"/>
              <w:outlineLvl w:val="0"/>
              <w:rPr>
                <w:rFonts w:eastAsia="Arial Unicode MS"/>
                <w:color w:val="000000"/>
                <w:u w:color="000000"/>
                <w:lang w:val="ru-RU"/>
              </w:rPr>
            </w:pPr>
            <w:r w:rsidRPr="0069765C">
              <w:rPr>
                <w:rFonts w:eastAsia="Arial Unicode MS"/>
                <w:u w:color="000000"/>
                <w:lang w:val="ru-RU"/>
              </w:rPr>
              <w:t>Направление «Развитие физической культуры и спорта»</w:t>
            </w:r>
          </w:p>
        </w:tc>
      </w:tr>
      <w:tr w:rsidR="007E6C96" w:rsidRPr="0069765C" w14:paraId="31B3F1A0" w14:textId="77777777" w:rsidTr="00836EF5">
        <w:trPr>
          <w:cantSplit/>
          <w:trHeight w:val="20"/>
        </w:trPr>
        <w:tc>
          <w:tcPr>
            <w:tcW w:w="784" w:type="dxa"/>
            <w:vMerge w:val="restart"/>
            <w:tcMar>
              <w:top w:w="80" w:type="dxa"/>
              <w:left w:w="57" w:type="dxa"/>
              <w:bottom w:w="80" w:type="dxa"/>
              <w:right w:w="57" w:type="dxa"/>
            </w:tcMar>
          </w:tcPr>
          <w:p w14:paraId="6314523F" w14:textId="02964F9E" w:rsidR="007E6C96" w:rsidRPr="0069765C" w:rsidRDefault="00A94C62" w:rsidP="0069765C">
            <w:pPr>
              <w:jc w:val="center"/>
              <w:outlineLvl w:val="0"/>
              <w:rPr>
                <w:rFonts w:eastAsia="Arial Unicode MS"/>
                <w:u w:color="000000"/>
                <w:lang w:val="ru-RU"/>
              </w:rPr>
            </w:pPr>
            <w:r w:rsidRPr="0069765C">
              <w:rPr>
                <w:rFonts w:eastAsia="Arial Unicode MS"/>
                <w:u w:color="000000"/>
                <w:lang w:val="ru-RU"/>
              </w:rPr>
              <w:t>7</w:t>
            </w:r>
            <w:r w:rsidR="00D86343" w:rsidRPr="0069765C">
              <w:rPr>
                <w:rFonts w:eastAsia="Arial Unicode MS"/>
                <w:u w:color="000000"/>
                <w:lang w:val="ru-RU"/>
              </w:rPr>
              <w:t>.1</w:t>
            </w:r>
            <w:r w:rsidR="007E6C96" w:rsidRPr="0069765C">
              <w:rPr>
                <w:rFonts w:eastAsia="Arial Unicode MS"/>
                <w:u w:color="000000"/>
                <w:lang w:val="ru-RU"/>
              </w:rPr>
              <w:t>.</w:t>
            </w:r>
          </w:p>
        </w:tc>
        <w:tc>
          <w:tcPr>
            <w:tcW w:w="5408" w:type="dxa"/>
            <w:vMerge w:val="restart"/>
          </w:tcPr>
          <w:p w14:paraId="1DA43300" w14:textId="615BBFF6" w:rsidR="007E6C96" w:rsidRPr="0069765C" w:rsidRDefault="007E6C96" w:rsidP="0069765C">
            <w:pPr>
              <w:outlineLvl w:val="0"/>
              <w:rPr>
                <w:color w:val="000000"/>
                <w:lang w:val="ru-RU"/>
              </w:rPr>
            </w:pPr>
            <w:r w:rsidRPr="0069765C">
              <w:rPr>
                <w:color w:val="000000"/>
                <w:lang w:val="ru-RU"/>
              </w:rPr>
              <w:t>Строительство хоккейного корта на территории школы №</w:t>
            </w:r>
            <w:r w:rsidR="00C01D7E" w:rsidRPr="0069765C">
              <w:rPr>
                <w:color w:val="000000"/>
                <w:lang w:val="ru-RU"/>
              </w:rPr>
              <w:t xml:space="preserve"> </w:t>
            </w:r>
            <w:r w:rsidRPr="0069765C">
              <w:rPr>
                <w:color w:val="000000"/>
                <w:lang w:val="ru-RU"/>
              </w:rPr>
              <w:t>14</w:t>
            </w:r>
          </w:p>
        </w:tc>
        <w:tc>
          <w:tcPr>
            <w:tcW w:w="3806" w:type="dxa"/>
            <w:shd w:val="clear" w:color="auto" w:fill="FFFFFF"/>
          </w:tcPr>
          <w:p w14:paraId="3F4540FF" w14:textId="09DF3524"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color w:val="000000"/>
                <w:u w:color="000000"/>
                <w:lang w:val="ru-RU"/>
              </w:rPr>
              <w:t>Проект инициирован</w:t>
            </w:r>
          </w:p>
        </w:tc>
        <w:tc>
          <w:tcPr>
            <w:tcW w:w="2267" w:type="dxa"/>
            <w:shd w:val="clear" w:color="auto" w:fill="FFFFFF"/>
          </w:tcPr>
          <w:p w14:paraId="5EDB40BD" w14:textId="53066731"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1C4F8527" w14:textId="37B1ADB7"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rPr>
              <w:t>01.03.2018</w:t>
            </w:r>
          </w:p>
        </w:tc>
      </w:tr>
      <w:tr w:rsidR="007E6C96" w:rsidRPr="0069765C" w14:paraId="6614CF9B" w14:textId="77777777" w:rsidTr="00836EF5">
        <w:trPr>
          <w:cantSplit/>
          <w:trHeight w:val="20"/>
        </w:trPr>
        <w:tc>
          <w:tcPr>
            <w:tcW w:w="784" w:type="dxa"/>
            <w:vMerge/>
            <w:tcMar>
              <w:top w:w="80" w:type="dxa"/>
              <w:left w:w="57" w:type="dxa"/>
              <w:bottom w:w="80" w:type="dxa"/>
              <w:right w:w="57" w:type="dxa"/>
            </w:tcMar>
          </w:tcPr>
          <w:p w14:paraId="5F495367" w14:textId="77777777" w:rsidR="007E6C96" w:rsidRPr="0069765C" w:rsidRDefault="007E6C96" w:rsidP="0069765C">
            <w:pPr>
              <w:jc w:val="center"/>
              <w:outlineLvl w:val="0"/>
              <w:rPr>
                <w:rFonts w:eastAsia="Arial Unicode MS"/>
                <w:u w:color="000000"/>
                <w:lang w:val="ru-RU"/>
              </w:rPr>
            </w:pPr>
          </w:p>
        </w:tc>
        <w:tc>
          <w:tcPr>
            <w:tcW w:w="5408" w:type="dxa"/>
            <w:vMerge/>
          </w:tcPr>
          <w:p w14:paraId="1B116CD0" w14:textId="77777777" w:rsidR="007E6C96" w:rsidRPr="0069765C" w:rsidRDefault="007E6C96" w:rsidP="0069765C">
            <w:pPr>
              <w:outlineLvl w:val="0"/>
              <w:rPr>
                <w:color w:val="000000"/>
                <w:lang w:val="ru-RU"/>
              </w:rPr>
            </w:pPr>
          </w:p>
        </w:tc>
        <w:tc>
          <w:tcPr>
            <w:tcW w:w="3806" w:type="dxa"/>
            <w:shd w:val="clear" w:color="auto" w:fill="FFFFFF"/>
          </w:tcPr>
          <w:p w14:paraId="06882B9A" w14:textId="366217C1"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color w:val="000000"/>
                <w:u w:color="000000"/>
                <w:lang w:val="ru-RU"/>
              </w:rPr>
              <w:t xml:space="preserve">Строительство </w:t>
            </w:r>
            <w:r w:rsidRPr="0069765C">
              <w:rPr>
                <w:color w:val="000000"/>
                <w:lang w:val="ru-RU"/>
              </w:rPr>
              <w:t>хоккейного корта</w:t>
            </w:r>
          </w:p>
        </w:tc>
        <w:tc>
          <w:tcPr>
            <w:tcW w:w="2267" w:type="dxa"/>
            <w:shd w:val="clear" w:color="auto" w:fill="FFFFFF"/>
          </w:tcPr>
          <w:p w14:paraId="30FD63BA" w14:textId="6C360B85"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03E79391" w14:textId="7064E74C"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rPr>
              <w:t>30.11.2018</w:t>
            </w:r>
          </w:p>
        </w:tc>
      </w:tr>
      <w:tr w:rsidR="007E6C96" w:rsidRPr="0069765C" w14:paraId="4E4EFDA0" w14:textId="77777777" w:rsidTr="00836EF5">
        <w:trPr>
          <w:cantSplit/>
          <w:trHeight w:val="20"/>
        </w:trPr>
        <w:tc>
          <w:tcPr>
            <w:tcW w:w="784" w:type="dxa"/>
            <w:vMerge/>
            <w:tcMar>
              <w:top w:w="80" w:type="dxa"/>
              <w:left w:w="57" w:type="dxa"/>
              <w:bottom w:w="80" w:type="dxa"/>
              <w:right w:w="57" w:type="dxa"/>
            </w:tcMar>
          </w:tcPr>
          <w:p w14:paraId="476D5469" w14:textId="77777777" w:rsidR="007E6C96" w:rsidRPr="0069765C" w:rsidRDefault="007E6C96" w:rsidP="0069765C">
            <w:pPr>
              <w:jc w:val="center"/>
              <w:outlineLvl w:val="0"/>
              <w:rPr>
                <w:rFonts w:eastAsia="Arial Unicode MS"/>
                <w:u w:color="000000"/>
                <w:lang w:val="ru-RU"/>
              </w:rPr>
            </w:pPr>
          </w:p>
        </w:tc>
        <w:tc>
          <w:tcPr>
            <w:tcW w:w="5408" w:type="dxa"/>
            <w:vMerge/>
          </w:tcPr>
          <w:p w14:paraId="484C1796" w14:textId="77777777" w:rsidR="007E6C96" w:rsidRPr="0069765C" w:rsidRDefault="007E6C96" w:rsidP="0069765C">
            <w:pPr>
              <w:outlineLvl w:val="0"/>
              <w:rPr>
                <w:color w:val="000000"/>
                <w:lang w:val="ru-RU"/>
              </w:rPr>
            </w:pPr>
          </w:p>
        </w:tc>
        <w:tc>
          <w:tcPr>
            <w:tcW w:w="3806" w:type="dxa"/>
            <w:shd w:val="clear" w:color="auto" w:fill="FFFFFF"/>
          </w:tcPr>
          <w:p w14:paraId="2A31AE5C" w14:textId="6A0A43B8"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color w:val="000000"/>
                <w:u w:color="000000"/>
                <w:lang w:val="ru-RU"/>
              </w:rPr>
              <w:t>Проект завершен</w:t>
            </w:r>
          </w:p>
        </w:tc>
        <w:tc>
          <w:tcPr>
            <w:tcW w:w="2267" w:type="dxa"/>
            <w:shd w:val="clear" w:color="auto" w:fill="FFFFFF"/>
          </w:tcPr>
          <w:p w14:paraId="4EFAC33B" w14:textId="26D4E674"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0520970A" w14:textId="5099A63D" w:rsidR="007E6C96" w:rsidRPr="0069765C" w:rsidRDefault="007E6C96" w:rsidP="0069765C">
            <w:pPr>
              <w:pStyle w:val="a3"/>
              <w:ind w:left="0"/>
              <w:contextualSpacing w:val="0"/>
              <w:jc w:val="center"/>
              <w:outlineLvl w:val="0"/>
              <w:rPr>
                <w:rFonts w:eastAsia="Arial Unicode MS"/>
                <w:color w:val="000000"/>
                <w:u w:color="000000"/>
                <w:lang w:val="ru-RU"/>
              </w:rPr>
            </w:pPr>
            <w:r w:rsidRPr="0069765C">
              <w:t>30.12.2018</w:t>
            </w:r>
          </w:p>
        </w:tc>
      </w:tr>
      <w:tr w:rsidR="007E6C96" w:rsidRPr="0069765C" w14:paraId="6BB906FF" w14:textId="77777777" w:rsidTr="00836EF5">
        <w:trPr>
          <w:cantSplit/>
          <w:trHeight w:val="20"/>
        </w:trPr>
        <w:tc>
          <w:tcPr>
            <w:tcW w:w="784" w:type="dxa"/>
            <w:vMerge w:val="restart"/>
            <w:tcMar>
              <w:top w:w="80" w:type="dxa"/>
              <w:left w:w="57" w:type="dxa"/>
              <w:bottom w:w="80" w:type="dxa"/>
              <w:right w:w="57" w:type="dxa"/>
            </w:tcMar>
          </w:tcPr>
          <w:p w14:paraId="4764B64C" w14:textId="50F91328" w:rsidR="007E6C96" w:rsidRPr="0069765C" w:rsidRDefault="00A94C62" w:rsidP="0069765C">
            <w:pPr>
              <w:jc w:val="center"/>
              <w:outlineLvl w:val="0"/>
              <w:rPr>
                <w:rFonts w:eastAsia="Arial Unicode MS"/>
                <w:u w:color="000000"/>
                <w:lang w:val="ru-RU"/>
              </w:rPr>
            </w:pPr>
            <w:r w:rsidRPr="0069765C">
              <w:rPr>
                <w:rFonts w:eastAsia="Arial Unicode MS"/>
                <w:u w:color="000000"/>
                <w:lang w:val="ru-RU"/>
              </w:rPr>
              <w:t>7</w:t>
            </w:r>
            <w:r w:rsidR="00D86343" w:rsidRPr="0069765C">
              <w:rPr>
                <w:rFonts w:eastAsia="Arial Unicode MS"/>
                <w:u w:color="000000"/>
                <w:lang w:val="ru-RU"/>
              </w:rPr>
              <w:t>.2</w:t>
            </w:r>
            <w:r w:rsidR="007E6C96" w:rsidRPr="0069765C">
              <w:rPr>
                <w:rFonts w:eastAsia="Arial Unicode MS"/>
                <w:u w:color="000000"/>
                <w:lang w:val="ru-RU"/>
              </w:rPr>
              <w:t>.</w:t>
            </w:r>
          </w:p>
        </w:tc>
        <w:tc>
          <w:tcPr>
            <w:tcW w:w="5408" w:type="dxa"/>
            <w:vMerge w:val="restart"/>
          </w:tcPr>
          <w:p w14:paraId="7DB24CE9" w14:textId="0CF26291" w:rsidR="007E6C96" w:rsidRPr="0069765C" w:rsidRDefault="007E6C96" w:rsidP="0069765C">
            <w:pPr>
              <w:outlineLvl w:val="0"/>
              <w:rPr>
                <w:color w:val="000000"/>
                <w:lang w:val="ru-RU"/>
              </w:rPr>
            </w:pPr>
            <w:r w:rsidRPr="0069765C">
              <w:rPr>
                <w:color w:val="000000"/>
                <w:lang w:val="ru-RU"/>
              </w:rPr>
              <w:t>Реконструкция крытого легкоатлетического комплекса на территории школы №</w:t>
            </w:r>
            <w:r w:rsidR="00C01D7E" w:rsidRPr="0069765C">
              <w:rPr>
                <w:color w:val="000000"/>
                <w:lang w:val="ru-RU"/>
              </w:rPr>
              <w:t xml:space="preserve"> </w:t>
            </w:r>
            <w:r w:rsidRPr="0069765C">
              <w:rPr>
                <w:color w:val="000000"/>
                <w:lang w:val="ru-RU"/>
              </w:rPr>
              <w:t>14</w:t>
            </w:r>
          </w:p>
        </w:tc>
        <w:tc>
          <w:tcPr>
            <w:tcW w:w="3806" w:type="dxa"/>
            <w:shd w:val="clear" w:color="auto" w:fill="FFFFFF"/>
          </w:tcPr>
          <w:p w14:paraId="3C3D758A" w14:textId="6E1B4464"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color w:val="000000"/>
                <w:u w:color="000000"/>
                <w:lang w:val="ru-RU"/>
              </w:rPr>
              <w:t>Проект инициирован</w:t>
            </w:r>
          </w:p>
        </w:tc>
        <w:tc>
          <w:tcPr>
            <w:tcW w:w="2267" w:type="dxa"/>
            <w:shd w:val="clear" w:color="auto" w:fill="FFFFFF"/>
          </w:tcPr>
          <w:p w14:paraId="1CD30261" w14:textId="271B98DB"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660F1582" w14:textId="68C3CC05"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rPr>
              <w:t>01.03.2019</w:t>
            </w:r>
          </w:p>
        </w:tc>
      </w:tr>
      <w:tr w:rsidR="007E6C96" w:rsidRPr="0069765C" w14:paraId="03FA62B0" w14:textId="77777777" w:rsidTr="00836EF5">
        <w:trPr>
          <w:cantSplit/>
          <w:trHeight w:val="20"/>
        </w:trPr>
        <w:tc>
          <w:tcPr>
            <w:tcW w:w="784" w:type="dxa"/>
            <w:vMerge/>
            <w:tcMar>
              <w:top w:w="80" w:type="dxa"/>
              <w:left w:w="57" w:type="dxa"/>
              <w:bottom w:w="80" w:type="dxa"/>
              <w:right w:w="57" w:type="dxa"/>
            </w:tcMar>
          </w:tcPr>
          <w:p w14:paraId="344E5E9F" w14:textId="77777777" w:rsidR="007E6C96" w:rsidRPr="0069765C" w:rsidRDefault="007E6C96" w:rsidP="0069765C">
            <w:pPr>
              <w:jc w:val="center"/>
              <w:outlineLvl w:val="0"/>
              <w:rPr>
                <w:rFonts w:eastAsia="Arial Unicode MS"/>
                <w:u w:color="000000"/>
                <w:lang w:val="ru-RU"/>
              </w:rPr>
            </w:pPr>
          </w:p>
        </w:tc>
        <w:tc>
          <w:tcPr>
            <w:tcW w:w="5408" w:type="dxa"/>
            <w:vMerge/>
          </w:tcPr>
          <w:p w14:paraId="3D90C883" w14:textId="77777777" w:rsidR="007E6C96" w:rsidRPr="0069765C" w:rsidRDefault="007E6C96" w:rsidP="0069765C">
            <w:pPr>
              <w:outlineLvl w:val="0"/>
              <w:rPr>
                <w:color w:val="000000"/>
                <w:lang w:val="ru-RU"/>
              </w:rPr>
            </w:pPr>
          </w:p>
        </w:tc>
        <w:tc>
          <w:tcPr>
            <w:tcW w:w="3806" w:type="dxa"/>
            <w:shd w:val="clear" w:color="auto" w:fill="FFFFFF"/>
          </w:tcPr>
          <w:p w14:paraId="76691FC1" w14:textId="3A76BA14"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 xml:space="preserve">Разработана проектно-сметная документация, получено </w:t>
            </w:r>
            <w:r w:rsidRPr="0069765C">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39F42AF8" w14:textId="77CD5812"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67214FAC" w14:textId="1BB89D55"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30.12.2019</w:t>
            </w:r>
          </w:p>
        </w:tc>
      </w:tr>
      <w:tr w:rsidR="007E6C96" w:rsidRPr="0069765C" w14:paraId="70B57B03" w14:textId="77777777" w:rsidTr="00836EF5">
        <w:trPr>
          <w:cantSplit/>
          <w:trHeight w:val="20"/>
        </w:trPr>
        <w:tc>
          <w:tcPr>
            <w:tcW w:w="784" w:type="dxa"/>
            <w:vMerge/>
            <w:tcMar>
              <w:top w:w="80" w:type="dxa"/>
              <w:left w:w="57" w:type="dxa"/>
              <w:bottom w:w="80" w:type="dxa"/>
              <w:right w:w="57" w:type="dxa"/>
            </w:tcMar>
          </w:tcPr>
          <w:p w14:paraId="37A8AE50" w14:textId="77777777" w:rsidR="007E6C96" w:rsidRPr="0069765C" w:rsidRDefault="007E6C96" w:rsidP="0069765C">
            <w:pPr>
              <w:jc w:val="center"/>
              <w:outlineLvl w:val="0"/>
              <w:rPr>
                <w:rFonts w:eastAsia="Arial Unicode MS"/>
                <w:u w:color="000000"/>
                <w:lang w:val="ru-RU"/>
              </w:rPr>
            </w:pPr>
          </w:p>
        </w:tc>
        <w:tc>
          <w:tcPr>
            <w:tcW w:w="5408" w:type="dxa"/>
            <w:vMerge/>
          </w:tcPr>
          <w:p w14:paraId="5D340BA0" w14:textId="77777777" w:rsidR="007E6C96" w:rsidRPr="0069765C" w:rsidRDefault="007E6C96" w:rsidP="0069765C">
            <w:pPr>
              <w:outlineLvl w:val="0"/>
              <w:rPr>
                <w:color w:val="000000"/>
                <w:lang w:val="ru-RU"/>
              </w:rPr>
            </w:pPr>
          </w:p>
        </w:tc>
        <w:tc>
          <w:tcPr>
            <w:tcW w:w="3806" w:type="dxa"/>
            <w:shd w:val="clear" w:color="auto" w:fill="FFFFFF"/>
          </w:tcPr>
          <w:p w14:paraId="30AEEDCA" w14:textId="147883D9"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Выполнение строительно-монтажных работ</w:t>
            </w:r>
          </w:p>
        </w:tc>
        <w:tc>
          <w:tcPr>
            <w:tcW w:w="2267" w:type="dxa"/>
            <w:shd w:val="clear" w:color="auto" w:fill="FFFFFF"/>
          </w:tcPr>
          <w:p w14:paraId="41E5311B" w14:textId="6E66D79F"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1099A0AB" w14:textId="7A6AED03"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01.09.2021</w:t>
            </w:r>
          </w:p>
        </w:tc>
      </w:tr>
      <w:tr w:rsidR="007E6C96" w:rsidRPr="0069765C" w14:paraId="06FCA4C0" w14:textId="77777777" w:rsidTr="00340B90">
        <w:trPr>
          <w:cantSplit/>
          <w:trHeight w:val="20"/>
        </w:trPr>
        <w:tc>
          <w:tcPr>
            <w:tcW w:w="784" w:type="dxa"/>
            <w:vMerge/>
            <w:tcMar>
              <w:top w:w="80" w:type="dxa"/>
              <w:left w:w="57" w:type="dxa"/>
              <w:bottom w:w="80" w:type="dxa"/>
              <w:right w:w="57" w:type="dxa"/>
            </w:tcMar>
          </w:tcPr>
          <w:p w14:paraId="50FBDEF7" w14:textId="77777777" w:rsidR="007E6C96" w:rsidRPr="0069765C" w:rsidRDefault="007E6C96" w:rsidP="0069765C">
            <w:pPr>
              <w:jc w:val="center"/>
              <w:outlineLvl w:val="0"/>
              <w:rPr>
                <w:rFonts w:eastAsia="Arial Unicode MS"/>
                <w:u w:color="000000"/>
                <w:lang w:val="ru-RU"/>
              </w:rPr>
            </w:pPr>
          </w:p>
        </w:tc>
        <w:tc>
          <w:tcPr>
            <w:tcW w:w="5408" w:type="dxa"/>
            <w:vMerge/>
          </w:tcPr>
          <w:p w14:paraId="69A599AC" w14:textId="77777777" w:rsidR="007E6C96" w:rsidRPr="0069765C" w:rsidRDefault="007E6C96" w:rsidP="0069765C">
            <w:pPr>
              <w:outlineLvl w:val="0"/>
              <w:rPr>
                <w:color w:val="000000"/>
                <w:lang w:val="ru-RU"/>
              </w:rPr>
            </w:pPr>
          </w:p>
        </w:tc>
        <w:tc>
          <w:tcPr>
            <w:tcW w:w="3806" w:type="dxa"/>
            <w:shd w:val="clear" w:color="auto" w:fill="FFFFFF"/>
          </w:tcPr>
          <w:p w14:paraId="11054390" w14:textId="73138ED6" w:rsidR="007E6C96" w:rsidRPr="0069765C" w:rsidRDefault="007E6C96" w:rsidP="0069765C">
            <w:pPr>
              <w:pStyle w:val="a3"/>
              <w:ind w:left="0"/>
              <w:contextualSpacing w:val="0"/>
              <w:outlineLvl w:val="0"/>
              <w:rPr>
                <w:rFonts w:eastAsia="Arial Unicode MS"/>
                <w:color w:val="000000"/>
                <w:u w:color="000000"/>
                <w:lang w:val="ru-RU"/>
              </w:rPr>
            </w:pPr>
            <w:r w:rsidRPr="0069765C">
              <w:rPr>
                <w:rFonts w:eastAsia="Arial Unicode MS"/>
                <w:u w:color="000000"/>
                <w:lang w:val="ru-RU"/>
              </w:rPr>
              <w:t>Проект завершен, ввод в эксплуатацию</w:t>
            </w:r>
          </w:p>
        </w:tc>
        <w:tc>
          <w:tcPr>
            <w:tcW w:w="2267" w:type="dxa"/>
            <w:shd w:val="clear" w:color="auto" w:fill="FFFFFF"/>
          </w:tcPr>
          <w:p w14:paraId="11FDAA41" w14:textId="505BA698"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4B794944" w14:textId="671302FD"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30.12.2021</w:t>
            </w:r>
          </w:p>
        </w:tc>
      </w:tr>
      <w:tr w:rsidR="007E6C96" w:rsidRPr="0069765C" w14:paraId="1D246B02" w14:textId="77777777" w:rsidTr="00340B90">
        <w:trPr>
          <w:cantSplit/>
          <w:trHeight w:val="20"/>
        </w:trPr>
        <w:tc>
          <w:tcPr>
            <w:tcW w:w="15300" w:type="dxa"/>
            <w:gridSpan w:val="5"/>
            <w:tcMar>
              <w:top w:w="80" w:type="dxa"/>
              <w:left w:w="57" w:type="dxa"/>
              <w:bottom w:w="80" w:type="dxa"/>
              <w:right w:w="57" w:type="dxa"/>
            </w:tcMar>
          </w:tcPr>
          <w:p w14:paraId="7BB3006E" w14:textId="4C445C6B" w:rsidR="007E6C96" w:rsidRPr="0069765C" w:rsidRDefault="007E6C96" w:rsidP="0069765C">
            <w:pPr>
              <w:pStyle w:val="a3"/>
              <w:pageBreakBefore/>
              <w:numPr>
                <w:ilvl w:val="0"/>
                <w:numId w:val="21"/>
              </w:numPr>
              <w:ind w:left="0" w:firstLine="0"/>
              <w:contextualSpacing w:val="0"/>
              <w:jc w:val="center"/>
              <w:outlineLvl w:val="0"/>
              <w:rPr>
                <w:rFonts w:eastAsia="Arial Unicode MS"/>
                <w:color w:val="000000"/>
                <w:u w:color="000000"/>
                <w:lang w:val="ru-RU"/>
              </w:rPr>
            </w:pPr>
            <w:r w:rsidRPr="0069765C">
              <w:rPr>
                <w:rFonts w:eastAsia="Arial Unicode MS"/>
                <w:u w:color="000000"/>
                <w:lang w:val="ru-RU"/>
              </w:rPr>
              <w:lastRenderedPageBreak/>
              <w:t>Направление «Развитие туризма»</w:t>
            </w:r>
          </w:p>
        </w:tc>
      </w:tr>
      <w:tr w:rsidR="007E6C96" w:rsidRPr="0069765C" w14:paraId="3506C4AC" w14:textId="77777777" w:rsidTr="00340B90">
        <w:trPr>
          <w:cantSplit/>
          <w:trHeight w:val="20"/>
        </w:trPr>
        <w:tc>
          <w:tcPr>
            <w:tcW w:w="784" w:type="dxa"/>
            <w:vMerge w:val="restart"/>
            <w:tcMar>
              <w:top w:w="80" w:type="dxa"/>
              <w:left w:w="57" w:type="dxa"/>
              <w:bottom w:w="80" w:type="dxa"/>
              <w:right w:w="57" w:type="dxa"/>
            </w:tcMar>
          </w:tcPr>
          <w:p w14:paraId="605ADEBA" w14:textId="4079BA73" w:rsidR="007E6C96" w:rsidRPr="0069765C" w:rsidRDefault="00A94C62" w:rsidP="0069765C">
            <w:pPr>
              <w:jc w:val="center"/>
              <w:outlineLvl w:val="0"/>
              <w:rPr>
                <w:rFonts w:eastAsia="Arial Unicode MS"/>
                <w:u w:color="000000"/>
                <w:lang w:val="ru-RU"/>
              </w:rPr>
            </w:pPr>
            <w:r w:rsidRPr="0069765C">
              <w:rPr>
                <w:rFonts w:eastAsia="Arial Unicode MS"/>
                <w:u w:color="000000"/>
                <w:lang w:val="ru-RU"/>
              </w:rPr>
              <w:t>8</w:t>
            </w:r>
            <w:r w:rsidR="00D86343" w:rsidRPr="0069765C">
              <w:rPr>
                <w:rFonts w:eastAsia="Arial Unicode MS"/>
                <w:u w:color="000000"/>
                <w:lang w:val="ru-RU"/>
              </w:rPr>
              <w:t>.1</w:t>
            </w:r>
          </w:p>
        </w:tc>
        <w:tc>
          <w:tcPr>
            <w:tcW w:w="5408" w:type="dxa"/>
            <w:vMerge w:val="restart"/>
          </w:tcPr>
          <w:p w14:paraId="191F7225" w14:textId="3BA09213" w:rsidR="007E6C96" w:rsidRPr="0069765C" w:rsidRDefault="007E6C96" w:rsidP="0069765C">
            <w:pPr>
              <w:outlineLvl w:val="0"/>
              <w:rPr>
                <w:rFonts w:eastAsia="Arial Unicode MS"/>
                <w:iCs/>
                <w:u w:color="000000"/>
                <w:lang w:val="ru-RU"/>
              </w:rPr>
            </w:pPr>
            <w:r w:rsidRPr="0069765C">
              <w:rPr>
                <w:lang w:val="ru-RU"/>
              </w:rPr>
              <w:t xml:space="preserve">Ремонтно-реставрационные работы в </w:t>
            </w:r>
            <w:proofErr w:type="spellStart"/>
            <w:r w:rsidRPr="0069765C">
              <w:rPr>
                <w:lang w:val="ru-RU"/>
              </w:rPr>
              <w:t>Верхнесалдинском</w:t>
            </w:r>
            <w:proofErr w:type="spellEnd"/>
            <w:r w:rsidRPr="0069765C">
              <w:rPr>
                <w:lang w:val="ru-RU"/>
              </w:rPr>
              <w:t xml:space="preserve"> краеведческом музее</w:t>
            </w:r>
          </w:p>
        </w:tc>
        <w:tc>
          <w:tcPr>
            <w:tcW w:w="3806" w:type="dxa"/>
            <w:shd w:val="clear" w:color="auto" w:fill="FFFFFF"/>
          </w:tcPr>
          <w:p w14:paraId="666AB07C" w14:textId="5FCBC7C9" w:rsidR="007E6C96" w:rsidRPr="0069765C" w:rsidRDefault="007E6C96" w:rsidP="0069765C">
            <w:pPr>
              <w:pStyle w:val="a3"/>
              <w:ind w:left="0"/>
              <w:contextualSpacing w:val="0"/>
              <w:outlineLvl w:val="0"/>
              <w:rPr>
                <w:rFonts w:eastAsia="Arial Unicode MS"/>
                <w:u w:color="000000"/>
                <w:lang w:val="ru-RU"/>
              </w:rPr>
            </w:pPr>
            <w:r w:rsidRPr="0069765C">
              <w:rPr>
                <w:rFonts w:eastAsia="Arial Unicode MS"/>
                <w:color w:val="000000"/>
                <w:u w:color="000000"/>
                <w:lang w:val="ru-RU"/>
              </w:rPr>
              <w:t>Проект инициирован</w:t>
            </w:r>
          </w:p>
        </w:tc>
        <w:tc>
          <w:tcPr>
            <w:tcW w:w="2267" w:type="dxa"/>
            <w:shd w:val="clear" w:color="auto" w:fill="FFFFFF"/>
          </w:tcPr>
          <w:p w14:paraId="260163FC" w14:textId="2D98E666"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Этап</w:t>
            </w:r>
          </w:p>
        </w:tc>
        <w:tc>
          <w:tcPr>
            <w:tcW w:w="3035" w:type="dxa"/>
            <w:shd w:val="clear" w:color="auto" w:fill="FFFFFF"/>
          </w:tcPr>
          <w:p w14:paraId="1E657358" w14:textId="73284DC6"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01.02.2018</w:t>
            </w:r>
          </w:p>
        </w:tc>
      </w:tr>
      <w:tr w:rsidR="007E6C96" w:rsidRPr="0069765C" w14:paraId="6F8F0370" w14:textId="77777777" w:rsidTr="00340B90">
        <w:trPr>
          <w:cantSplit/>
          <w:trHeight w:val="20"/>
        </w:trPr>
        <w:tc>
          <w:tcPr>
            <w:tcW w:w="784" w:type="dxa"/>
            <w:vMerge/>
            <w:tcMar>
              <w:top w:w="80" w:type="dxa"/>
              <w:left w:w="57" w:type="dxa"/>
              <w:bottom w:w="80" w:type="dxa"/>
              <w:right w:w="57" w:type="dxa"/>
            </w:tcMar>
          </w:tcPr>
          <w:p w14:paraId="5FB3BBD2" w14:textId="77777777" w:rsidR="007E6C96" w:rsidRPr="0069765C" w:rsidRDefault="007E6C96" w:rsidP="0069765C">
            <w:pPr>
              <w:jc w:val="center"/>
              <w:outlineLvl w:val="0"/>
              <w:rPr>
                <w:rFonts w:eastAsia="Arial Unicode MS"/>
                <w:u w:color="000000"/>
                <w:lang w:val="ru-RU"/>
              </w:rPr>
            </w:pPr>
          </w:p>
        </w:tc>
        <w:tc>
          <w:tcPr>
            <w:tcW w:w="5408" w:type="dxa"/>
            <w:vMerge/>
          </w:tcPr>
          <w:p w14:paraId="0D39501E" w14:textId="77777777" w:rsidR="007E6C96" w:rsidRPr="0069765C" w:rsidRDefault="007E6C96" w:rsidP="0069765C">
            <w:pPr>
              <w:outlineLvl w:val="0"/>
              <w:rPr>
                <w:lang w:val="ru-RU"/>
              </w:rPr>
            </w:pPr>
          </w:p>
        </w:tc>
        <w:tc>
          <w:tcPr>
            <w:tcW w:w="3806" w:type="dxa"/>
            <w:shd w:val="clear" w:color="auto" w:fill="FFFFFF"/>
          </w:tcPr>
          <w:p w14:paraId="6AC346CB" w14:textId="186667CD" w:rsidR="007E6C96" w:rsidRPr="0069765C" w:rsidRDefault="007E6C96" w:rsidP="0069765C">
            <w:pPr>
              <w:outlineLvl w:val="0"/>
              <w:rPr>
                <w:rFonts w:eastAsia="Arial Unicode MS"/>
                <w:u w:color="000000"/>
              </w:rPr>
            </w:pPr>
            <w:r w:rsidRPr="0069765C">
              <w:rPr>
                <w:rFonts w:eastAsia="Arial Unicode MS"/>
                <w:color w:val="000000"/>
                <w:u w:color="000000"/>
                <w:lang w:val="ru-RU"/>
              </w:rPr>
              <w:t>Разработана проектно-сметная документация</w:t>
            </w:r>
          </w:p>
        </w:tc>
        <w:tc>
          <w:tcPr>
            <w:tcW w:w="2267" w:type="dxa"/>
            <w:shd w:val="clear" w:color="auto" w:fill="FFFFFF"/>
          </w:tcPr>
          <w:p w14:paraId="607FC6EA" w14:textId="668B3530" w:rsidR="007E6C96" w:rsidRPr="0069765C" w:rsidRDefault="007E6C96" w:rsidP="0069765C">
            <w:pPr>
              <w:jc w:val="center"/>
              <w:outlineLvl w:val="0"/>
              <w:rPr>
                <w:rFonts w:eastAsia="Arial Unicode MS"/>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20FEF1CD" w14:textId="2FF1197F"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01.09.2018</w:t>
            </w:r>
          </w:p>
        </w:tc>
      </w:tr>
      <w:tr w:rsidR="007E6C96" w:rsidRPr="0069765C" w14:paraId="11E88C57" w14:textId="77777777" w:rsidTr="00340B90">
        <w:trPr>
          <w:cantSplit/>
          <w:trHeight w:val="20"/>
        </w:trPr>
        <w:tc>
          <w:tcPr>
            <w:tcW w:w="784" w:type="dxa"/>
            <w:vMerge/>
            <w:tcMar>
              <w:top w:w="80" w:type="dxa"/>
              <w:left w:w="57" w:type="dxa"/>
              <w:bottom w:w="80" w:type="dxa"/>
              <w:right w:w="57" w:type="dxa"/>
            </w:tcMar>
          </w:tcPr>
          <w:p w14:paraId="5C83C1D8" w14:textId="77777777" w:rsidR="007E6C96" w:rsidRPr="0069765C" w:rsidRDefault="007E6C96" w:rsidP="0069765C">
            <w:pPr>
              <w:jc w:val="center"/>
              <w:outlineLvl w:val="0"/>
              <w:rPr>
                <w:rFonts w:eastAsia="Arial Unicode MS"/>
                <w:u w:color="000000"/>
                <w:lang w:val="ru-RU"/>
              </w:rPr>
            </w:pPr>
          </w:p>
        </w:tc>
        <w:tc>
          <w:tcPr>
            <w:tcW w:w="5408" w:type="dxa"/>
            <w:vMerge/>
          </w:tcPr>
          <w:p w14:paraId="45B05382" w14:textId="77777777" w:rsidR="007E6C96" w:rsidRPr="0069765C" w:rsidRDefault="007E6C96" w:rsidP="0069765C">
            <w:pPr>
              <w:outlineLvl w:val="0"/>
              <w:rPr>
                <w:lang w:val="ru-RU"/>
              </w:rPr>
            </w:pPr>
          </w:p>
        </w:tc>
        <w:tc>
          <w:tcPr>
            <w:tcW w:w="3806" w:type="dxa"/>
            <w:shd w:val="clear" w:color="auto" w:fill="FFFFFF"/>
          </w:tcPr>
          <w:p w14:paraId="18808C7A" w14:textId="479C1971" w:rsidR="007E6C96" w:rsidRPr="0069765C" w:rsidRDefault="007E6C96" w:rsidP="0069765C">
            <w:pPr>
              <w:outlineLvl w:val="0"/>
              <w:rPr>
                <w:rFonts w:eastAsia="Arial Unicode MS"/>
                <w:u w:color="000000"/>
                <w:lang w:val="ru-RU"/>
              </w:rPr>
            </w:pPr>
            <w:r w:rsidRPr="0069765C">
              <w:rPr>
                <w:rFonts w:eastAsia="Arial Unicode MS"/>
                <w:color w:val="000000"/>
                <w:u w:color="000000"/>
                <w:lang w:val="ru-RU"/>
              </w:rPr>
              <w:t>Получено положительное заключение экспертизы проектно-сметной документации</w:t>
            </w:r>
          </w:p>
        </w:tc>
        <w:tc>
          <w:tcPr>
            <w:tcW w:w="2267" w:type="dxa"/>
            <w:shd w:val="clear" w:color="auto" w:fill="FFFFFF"/>
          </w:tcPr>
          <w:p w14:paraId="1699ED87" w14:textId="43ADA094" w:rsidR="007E6C96" w:rsidRPr="0069765C" w:rsidRDefault="007E6C96" w:rsidP="0069765C">
            <w:pPr>
              <w:jc w:val="center"/>
              <w:outlineLvl w:val="0"/>
              <w:rPr>
                <w:rFonts w:eastAsia="Arial Unicode MS"/>
                <w:u w:color="000000"/>
                <w:lang w:val="ru-RU"/>
              </w:rPr>
            </w:pPr>
            <w:r w:rsidRPr="0069765C">
              <w:rPr>
                <w:rFonts w:eastAsia="Arial Unicode MS"/>
                <w:color w:val="000000"/>
                <w:u w:color="000000"/>
                <w:lang w:val="ru-RU"/>
              </w:rPr>
              <w:t>Контрольная точка</w:t>
            </w:r>
          </w:p>
        </w:tc>
        <w:tc>
          <w:tcPr>
            <w:tcW w:w="3035" w:type="dxa"/>
            <w:shd w:val="clear" w:color="auto" w:fill="FFFFFF"/>
          </w:tcPr>
          <w:p w14:paraId="2A3A1947" w14:textId="58D9C009"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30.12.2018</w:t>
            </w:r>
          </w:p>
        </w:tc>
      </w:tr>
      <w:tr w:rsidR="007E6C96" w:rsidRPr="0069765C" w14:paraId="01A0C774" w14:textId="77777777" w:rsidTr="00340B90">
        <w:trPr>
          <w:cantSplit/>
          <w:trHeight w:val="20"/>
        </w:trPr>
        <w:tc>
          <w:tcPr>
            <w:tcW w:w="784" w:type="dxa"/>
            <w:vMerge/>
            <w:tcMar>
              <w:top w:w="80" w:type="dxa"/>
              <w:left w:w="57" w:type="dxa"/>
              <w:bottom w:w="80" w:type="dxa"/>
              <w:right w:w="57" w:type="dxa"/>
            </w:tcMar>
          </w:tcPr>
          <w:p w14:paraId="67C2F9D0" w14:textId="77777777" w:rsidR="007E6C96" w:rsidRPr="0069765C" w:rsidRDefault="007E6C96" w:rsidP="0069765C">
            <w:pPr>
              <w:jc w:val="center"/>
              <w:outlineLvl w:val="0"/>
              <w:rPr>
                <w:rFonts w:eastAsia="Arial Unicode MS"/>
                <w:u w:color="000000"/>
                <w:lang w:val="ru-RU"/>
              </w:rPr>
            </w:pPr>
          </w:p>
        </w:tc>
        <w:tc>
          <w:tcPr>
            <w:tcW w:w="5408" w:type="dxa"/>
            <w:vMerge/>
          </w:tcPr>
          <w:p w14:paraId="3DF692E7" w14:textId="77777777" w:rsidR="007E6C96" w:rsidRPr="0069765C" w:rsidRDefault="007E6C96" w:rsidP="0069765C">
            <w:pPr>
              <w:outlineLvl w:val="0"/>
              <w:rPr>
                <w:lang w:val="ru-RU"/>
              </w:rPr>
            </w:pPr>
          </w:p>
        </w:tc>
        <w:tc>
          <w:tcPr>
            <w:tcW w:w="3806" w:type="dxa"/>
            <w:shd w:val="clear" w:color="auto" w:fill="FFFFFF"/>
          </w:tcPr>
          <w:p w14:paraId="376E88CD" w14:textId="7D08C948" w:rsidR="007E6C96" w:rsidRPr="0069765C" w:rsidRDefault="007E6C96" w:rsidP="0069765C">
            <w:pPr>
              <w:outlineLvl w:val="0"/>
              <w:rPr>
                <w:rFonts w:eastAsia="Arial Unicode MS"/>
                <w:color w:val="000000"/>
                <w:u w:color="000000"/>
                <w:lang w:val="ru-RU"/>
              </w:rPr>
            </w:pPr>
            <w:r w:rsidRPr="0069765C">
              <w:rPr>
                <w:lang w:val="ru-RU"/>
              </w:rPr>
              <w:t>Выполнение ремонтно-реставрационных работ</w:t>
            </w:r>
          </w:p>
        </w:tc>
        <w:tc>
          <w:tcPr>
            <w:tcW w:w="2267" w:type="dxa"/>
            <w:shd w:val="clear" w:color="auto" w:fill="FFFFFF"/>
          </w:tcPr>
          <w:p w14:paraId="2682F4FE" w14:textId="17E686B0" w:rsidR="007E6C96" w:rsidRPr="0069765C" w:rsidRDefault="007E6C96" w:rsidP="0069765C">
            <w:pPr>
              <w:jc w:val="center"/>
              <w:outlineLvl w:val="0"/>
              <w:rPr>
                <w:rFonts w:eastAsia="Arial Unicode MS"/>
                <w:color w:val="000000"/>
                <w:u w:color="000000"/>
                <w:lang w:val="ru-RU"/>
              </w:rPr>
            </w:pPr>
            <w:r w:rsidRPr="0069765C">
              <w:rPr>
                <w:rFonts w:eastAsia="Arial Unicode MS"/>
                <w:color w:val="000000"/>
                <w:u w:color="000000"/>
                <w:lang w:val="ru-RU"/>
              </w:rPr>
              <w:t>Этап</w:t>
            </w:r>
          </w:p>
        </w:tc>
        <w:tc>
          <w:tcPr>
            <w:tcW w:w="3035" w:type="dxa"/>
            <w:shd w:val="clear" w:color="auto" w:fill="FFFFFF"/>
          </w:tcPr>
          <w:p w14:paraId="08FD89EC" w14:textId="107510B9" w:rsidR="007E6C96" w:rsidRPr="0069765C" w:rsidRDefault="007E6C96" w:rsidP="0069765C">
            <w:pPr>
              <w:pStyle w:val="a3"/>
              <w:ind w:left="0"/>
              <w:contextualSpacing w:val="0"/>
              <w:jc w:val="center"/>
              <w:outlineLvl w:val="0"/>
              <w:rPr>
                <w:rFonts w:eastAsia="Arial Unicode MS"/>
                <w:color w:val="000000"/>
                <w:u w:color="000000"/>
                <w:lang w:val="ru-RU"/>
              </w:rPr>
            </w:pPr>
            <w:r w:rsidRPr="0069765C">
              <w:rPr>
                <w:rFonts w:eastAsia="Arial Unicode MS"/>
                <w:color w:val="000000"/>
                <w:u w:color="000000"/>
                <w:lang w:val="ru-RU"/>
              </w:rPr>
              <w:t>01.09.2019</w:t>
            </w:r>
          </w:p>
        </w:tc>
      </w:tr>
      <w:tr w:rsidR="007E6C96" w:rsidRPr="0069765C" w14:paraId="4607ED3E" w14:textId="77777777" w:rsidTr="00340B90">
        <w:trPr>
          <w:cantSplit/>
          <w:trHeight w:val="20"/>
        </w:trPr>
        <w:tc>
          <w:tcPr>
            <w:tcW w:w="784" w:type="dxa"/>
            <w:vMerge/>
            <w:tcMar>
              <w:top w:w="80" w:type="dxa"/>
              <w:left w:w="57" w:type="dxa"/>
              <w:bottom w:w="80" w:type="dxa"/>
              <w:right w:w="57" w:type="dxa"/>
            </w:tcMar>
          </w:tcPr>
          <w:p w14:paraId="215CAD64" w14:textId="77777777" w:rsidR="007E6C96" w:rsidRPr="0069765C" w:rsidRDefault="007E6C96" w:rsidP="0069765C">
            <w:pPr>
              <w:jc w:val="center"/>
              <w:outlineLvl w:val="0"/>
              <w:rPr>
                <w:rFonts w:eastAsia="Arial Unicode MS"/>
                <w:u w:color="000000"/>
                <w:lang w:val="ru-RU"/>
              </w:rPr>
            </w:pPr>
          </w:p>
        </w:tc>
        <w:tc>
          <w:tcPr>
            <w:tcW w:w="5408" w:type="dxa"/>
            <w:vMerge/>
          </w:tcPr>
          <w:p w14:paraId="7B748940" w14:textId="77777777" w:rsidR="007E6C96" w:rsidRPr="0069765C" w:rsidRDefault="007E6C96" w:rsidP="0069765C">
            <w:pPr>
              <w:outlineLvl w:val="0"/>
              <w:rPr>
                <w:lang w:val="ru-RU"/>
              </w:rPr>
            </w:pPr>
          </w:p>
        </w:tc>
        <w:tc>
          <w:tcPr>
            <w:tcW w:w="3806" w:type="dxa"/>
            <w:shd w:val="clear" w:color="auto" w:fill="FFFFFF"/>
          </w:tcPr>
          <w:p w14:paraId="40C257BB" w14:textId="15356721" w:rsidR="007E6C96" w:rsidRPr="0069765C" w:rsidRDefault="007E6C96" w:rsidP="0069765C">
            <w:pPr>
              <w:pStyle w:val="a3"/>
              <w:ind w:left="0"/>
              <w:contextualSpacing w:val="0"/>
              <w:outlineLvl w:val="0"/>
              <w:rPr>
                <w:rFonts w:eastAsia="Arial Unicode MS"/>
                <w:u w:color="000000"/>
                <w:lang w:val="ru-RU"/>
              </w:rPr>
            </w:pPr>
            <w:r w:rsidRPr="0069765C">
              <w:rPr>
                <w:rFonts w:eastAsia="Arial Unicode MS"/>
                <w:color w:val="000000"/>
                <w:u w:color="000000"/>
                <w:lang w:val="ru-RU"/>
              </w:rPr>
              <w:t>Проект завершен</w:t>
            </w:r>
          </w:p>
        </w:tc>
        <w:tc>
          <w:tcPr>
            <w:tcW w:w="2267" w:type="dxa"/>
            <w:shd w:val="clear" w:color="auto" w:fill="FFFFFF"/>
          </w:tcPr>
          <w:p w14:paraId="7AAC87F5" w14:textId="241795AD"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Завершение этапа</w:t>
            </w:r>
          </w:p>
        </w:tc>
        <w:tc>
          <w:tcPr>
            <w:tcW w:w="3035" w:type="dxa"/>
            <w:shd w:val="clear" w:color="auto" w:fill="FFFFFF"/>
          </w:tcPr>
          <w:p w14:paraId="47E8B8D7" w14:textId="7B4E838D" w:rsidR="007E6C96" w:rsidRPr="0069765C" w:rsidRDefault="007E6C96" w:rsidP="0069765C">
            <w:pPr>
              <w:pStyle w:val="a3"/>
              <w:ind w:left="0"/>
              <w:contextualSpacing w:val="0"/>
              <w:jc w:val="center"/>
              <w:outlineLvl w:val="0"/>
              <w:rPr>
                <w:rFonts w:eastAsia="Arial Unicode MS"/>
                <w:u w:color="000000"/>
                <w:lang w:val="ru-RU"/>
              </w:rPr>
            </w:pPr>
            <w:r w:rsidRPr="0069765C">
              <w:rPr>
                <w:rFonts w:eastAsia="Arial Unicode MS"/>
                <w:color w:val="000000"/>
                <w:u w:color="000000"/>
                <w:lang w:val="ru-RU"/>
              </w:rPr>
              <w:t>30.12.2019</w:t>
            </w:r>
          </w:p>
        </w:tc>
      </w:tr>
    </w:tbl>
    <w:p w14:paraId="392534E5" w14:textId="77777777" w:rsidR="00D0699A" w:rsidRPr="0069765C" w:rsidRDefault="00D0699A" w:rsidP="0069765C">
      <w:pPr>
        <w:rPr>
          <w:lang w:val="ru-RU"/>
        </w:rPr>
      </w:pPr>
    </w:p>
    <w:p w14:paraId="36C79237" w14:textId="4F2C7D5D" w:rsidR="007E6C96" w:rsidRPr="0069765C" w:rsidRDefault="00634752" w:rsidP="0069765C">
      <w:pPr>
        <w:rPr>
          <w:b/>
        </w:rPr>
      </w:pPr>
      <w:r w:rsidRPr="0069765C">
        <w:rPr>
          <w:lang w:val="ru-RU"/>
        </w:rPr>
        <w:br w:type="page"/>
      </w:r>
      <w:r w:rsidR="00C01D7E" w:rsidRPr="0069765C">
        <w:rPr>
          <w:b/>
        </w:rPr>
        <w:lastRenderedPageBreak/>
        <w:t>5. БЮДЖЕТ ПРОГРАММЫ</w:t>
      </w:r>
    </w:p>
    <w:p w14:paraId="214121BF" w14:textId="77777777" w:rsidR="007E6C96" w:rsidRPr="0069765C" w:rsidRDefault="007E6C96" w:rsidP="0069765C"/>
    <w:tbl>
      <w:tblPr>
        <w:tblW w:w="15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915"/>
        <w:gridCol w:w="1275"/>
        <w:gridCol w:w="1276"/>
        <w:gridCol w:w="996"/>
      </w:tblGrid>
      <w:tr w:rsidR="004A715A" w:rsidRPr="0069765C" w14:paraId="70D9332B" w14:textId="77777777" w:rsidTr="00A85EE8">
        <w:trPr>
          <w:trHeight w:val="315"/>
        </w:trPr>
        <w:tc>
          <w:tcPr>
            <w:tcW w:w="851" w:type="dxa"/>
            <w:vMerge w:val="restart"/>
          </w:tcPr>
          <w:p w14:paraId="18071524" w14:textId="60CAA114" w:rsidR="004A715A" w:rsidRPr="0069765C" w:rsidRDefault="004A715A" w:rsidP="0069765C">
            <w:pPr>
              <w:jc w:val="center"/>
              <w:rPr>
                <w:bCs/>
                <w:color w:val="000000"/>
                <w:lang w:val="ru-RU" w:eastAsia="ru-RU"/>
              </w:rPr>
            </w:pPr>
            <w:r w:rsidRPr="0069765C">
              <w:rPr>
                <w:bCs/>
                <w:color w:val="000000"/>
                <w:lang w:val="ru-RU" w:eastAsia="ru-RU"/>
              </w:rPr>
              <w:t>№ п/п</w:t>
            </w:r>
          </w:p>
        </w:tc>
        <w:tc>
          <w:tcPr>
            <w:tcW w:w="10915" w:type="dxa"/>
            <w:vMerge w:val="restart"/>
            <w:shd w:val="clear" w:color="auto" w:fill="auto"/>
          </w:tcPr>
          <w:p w14:paraId="62C2C265" w14:textId="73937F20" w:rsidR="004A715A" w:rsidRPr="0069765C" w:rsidRDefault="004A715A" w:rsidP="0069765C">
            <w:pPr>
              <w:jc w:val="center"/>
              <w:rPr>
                <w:bCs/>
                <w:color w:val="000000"/>
                <w:lang w:val="ru-RU" w:eastAsia="ru-RU"/>
              </w:rPr>
            </w:pPr>
            <w:r w:rsidRPr="0069765C">
              <w:rPr>
                <w:bCs/>
                <w:color w:val="000000"/>
                <w:lang w:val="ru-RU" w:eastAsia="ru-RU"/>
              </w:rPr>
              <w:t>Мероприятие</w:t>
            </w:r>
          </w:p>
        </w:tc>
        <w:tc>
          <w:tcPr>
            <w:tcW w:w="3547" w:type="dxa"/>
            <w:gridSpan w:val="3"/>
            <w:shd w:val="clear" w:color="auto" w:fill="auto"/>
          </w:tcPr>
          <w:p w14:paraId="0228C34E" w14:textId="4619FD90" w:rsidR="004A715A" w:rsidRPr="0069765C" w:rsidRDefault="004A715A" w:rsidP="0069765C">
            <w:pPr>
              <w:jc w:val="center"/>
              <w:rPr>
                <w:bCs/>
                <w:color w:val="000000"/>
                <w:lang w:val="ru-RU" w:eastAsia="ru-RU"/>
              </w:rPr>
            </w:pPr>
            <w:r w:rsidRPr="0069765C">
              <w:rPr>
                <w:bCs/>
                <w:color w:val="000000"/>
                <w:lang w:val="ru-RU" w:eastAsia="ru-RU"/>
              </w:rPr>
              <w:t>Объем финансирования, млн. рублей</w:t>
            </w:r>
          </w:p>
        </w:tc>
      </w:tr>
      <w:tr w:rsidR="00A85EE8" w:rsidRPr="0069765C" w14:paraId="7C1A8B6F" w14:textId="77777777" w:rsidTr="00A85EE8">
        <w:trPr>
          <w:trHeight w:val="640"/>
        </w:trPr>
        <w:tc>
          <w:tcPr>
            <w:tcW w:w="851" w:type="dxa"/>
            <w:vMerge/>
          </w:tcPr>
          <w:p w14:paraId="4227FD1A" w14:textId="475346A9" w:rsidR="00A85EE8" w:rsidRPr="0069765C" w:rsidRDefault="00A85EE8" w:rsidP="0069765C">
            <w:pPr>
              <w:jc w:val="center"/>
              <w:rPr>
                <w:bCs/>
                <w:color w:val="000000"/>
                <w:lang w:val="ru-RU" w:eastAsia="ru-RU"/>
              </w:rPr>
            </w:pPr>
          </w:p>
        </w:tc>
        <w:tc>
          <w:tcPr>
            <w:tcW w:w="10915" w:type="dxa"/>
            <w:vMerge/>
            <w:shd w:val="clear" w:color="auto" w:fill="auto"/>
          </w:tcPr>
          <w:p w14:paraId="1325ACC8" w14:textId="0232B5B1" w:rsidR="00A85EE8" w:rsidRPr="0069765C" w:rsidRDefault="00A85EE8" w:rsidP="0069765C">
            <w:pPr>
              <w:jc w:val="center"/>
              <w:rPr>
                <w:bCs/>
                <w:color w:val="000000"/>
                <w:lang w:val="ru-RU" w:eastAsia="ru-RU"/>
              </w:rPr>
            </w:pPr>
          </w:p>
        </w:tc>
        <w:tc>
          <w:tcPr>
            <w:tcW w:w="1275" w:type="dxa"/>
            <w:shd w:val="clear" w:color="auto" w:fill="auto"/>
          </w:tcPr>
          <w:p w14:paraId="2762426F" w14:textId="6E215474" w:rsidR="00A85EE8" w:rsidRPr="0069765C" w:rsidRDefault="00A85EE8" w:rsidP="0069765C">
            <w:pPr>
              <w:jc w:val="center"/>
              <w:rPr>
                <w:bCs/>
                <w:color w:val="000000"/>
                <w:lang w:val="ru-RU" w:eastAsia="ru-RU"/>
              </w:rPr>
            </w:pPr>
            <w:r w:rsidRPr="0069765C">
              <w:rPr>
                <w:bCs/>
                <w:color w:val="000000"/>
                <w:lang w:val="ru-RU" w:eastAsia="ru-RU"/>
              </w:rPr>
              <w:t>2017 год</w:t>
            </w:r>
          </w:p>
        </w:tc>
        <w:tc>
          <w:tcPr>
            <w:tcW w:w="1276" w:type="dxa"/>
            <w:shd w:val="clear" w:color="auto" w:fill="auto"/>
          </w:tcPr>
          <w:p w14:paraId="7F9B64A0" w14:textId="0FB1C980" w:rsidR="00A85EE8" w:rsidRPr="0069765C" w:rsidRDefault="00A85EE8" w:rsidP="0069765C">
            <w:pPr>
              <w:jc w:val="center"/>
              <w:rPr>
                <w:bCs/>
                <w:color w:val="000000"/>
                <w:lang w:val="ru-RU" w:eastAsia="ru-RU"/>
              </w:rPr>
            </w:pPr>
            <w:r w:rsidRPr="0069765C">
              <w:rPr>
                <w:bCs/>
                <w:color w:val="000000"/>
                <w:lang w:val="ru-RU" w:eastAsia="ru-RU"/>
              </w:rPr>
              <w:t>2018 год</w:t>
            </w:r>
          </w:p>
        </w:tc>
        <w:tc>
          <w:tcPr>
            <w:tcW w:w="996" w:type="dxa"/>
            <w:shd w:val="clear" w:color="auto" w:fill="auto"/>
          </w:tcPr>
          <w:p w14:paraId="07705932" w14:textId="328BE195" w:rsidR="00A85EE8" w:rsidRPr="0069765C" w:rsidRDefault="00A85EE8" w:rsidP="0069765C">
            <w:pPr>
              <w:jc w:val="center"/>
              <w:rPr>
                <w:bCs/>
                <w:color w:val="000000"/>
                <w:lang w:val="ru-RU" w:eastAsia="ru-RU"/>
              </w:rPr>
            </w:pPr>
            <w:r w:rsidRPr="0069765C">
              <w:rPr>
                <w:bCs/>
                <w:color w:val="000000"/>
                <w:lang w:val="ru-RU" w:eastAsia="ru-RU"/>
              </w:rPr>
              <w:t>Всего</w:t>
            </w:r>
          </w:p>
        </w:tc>
      </w:tr>
    </w:tbl>
    <w:p w14:paraId="075E51F0" w14:textId="77777777" w:rsidR="00A85EE8" w:rsidRPr="0069765C" w:rsidRDefault="00A85EE8" w:rsidP="0069765C">
      <w:pPr>
        <w:rPr>
          <w:sz w:val="2"/>
          <w:szCs w:val="2"/>
        </w:rPr>
      </w:pPr>
    </w:p>
    <w:tbl>
      <w:tblPr>
        <w:tblW w:w="15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915"/>
        <w:gridCol w:w="1275"/>
        <w:gridCol w:w="1276"/>
        <w:gridCol w:w="996"/>
      </w:tblGrid>
      <w:tr w:rsidR="00A85EE8" w:rsidRPr="0069765C" w14:paraId="7BCFAFAE" w14:textId="77777777" w:rsidTr="00A85EE8">
        <w:trPr>
          <w:trHeight w:val="70"/>
          <w:tblHeader/>
        </w:trPr>
        <w:tc>
          <w:tcPr>
            <w:tcW w:w="851" w:type="dxa"/>
          </w:tcPr>
          <w:p w14:paraId="0C5D5A78" w14:textId="6993A3F0" w:rsidR="00A85EE8" w:rsidRPr="0069765C" w:rsidRDefault="00A85EE8" w:rsidP="0069765C">
            <w:pPr>
              <w:pStyle w:val="a3"/>
              <w:spacing w:line="235" w:lineRule="auto"/>
              <w:ind w:left="0"/>
              <w:jc w:val="center"/>
              <w:rPr>
                <w:bCs/>
                <w:color w:val="000000"/>
                <w:lang w:val="ru-RU" w:eastAsia="ru-RU"/>
              </w:rPr>
            </w:pPr>
            <w:r w:rsidRPr="0069765C">
              <w:rPr>
                <w:bCs/>
                <w:color w:val="000000"/>
                <w:lang w:val="ru-RU" w:eastAsia="ru-RU"/>
              </w:rPr>
              <w:t>1</w:t>
            </w:r>
          </w:p>
        </w:tc>
        <w:tc>
          <w:tcPr>
            <w:tcW w:w="10915" w:type="dxa"/>
            <w:shd w:val="clear" w:color="auto" w:fill="auto"/>
          </w:tcPr>
          <w:p w14:paraId="74645767" w14:textId="60052698" w:rsidR="00A85EE8" w:rsidRPr="0069765C" w:rsidRDefault="00A85EE8" w:rsidP="0069765C">
            <w:pPr>
              <w:spacing w:line="235" w:lineRule="auto"/>
              <w:jc w:val="center"/>
              <w:rPr>
                <w:bCs/>
                <w:color w:val="000000"/>
                <w:lang w:val="ru-RU" w:eastAsia="ru-RU"/>
              </w:rPr>
            </w:pPr>
            <w:r w:rsidRPr="0069765C">
              <w:rPr>
                <w:bCs/>
                <w:color w:val="000000"/>
                <w:lang w:val="ru-RU" w:eastAsia="ru-RU"/>
              </w:rPr>
              <w:t>2</w:t>
            </w:r>
          </w:p>
        </w:tc>
        <w:tc>
          <w:tcPr>
            <w:tcW w:w="1275" w:type="dxa"/>
            <w:shd w:val="clear" w:color="auto" w:fill="auto"/>
          </w:tcPr>
          <w:p w14:paraId="4879F1E5" w14:textId="40A69173" w:rsidR="00A85EE8" w:rsidRPr="0069765C" w:rsidRDefault="00A85EE8" w:rsidP="0069765C">
            <w:pPr>
              <w:spacing w:line="235" w:lineRule="auto"/>
              <w:jc w:val="center"/>
              <w:rPr>
                <w:bCs/>
                <w:color w:val="000000"/>
                <w:lang w:val="ru-RU" w:eastAsia="ru-RU"/>
              </w:rPr>
            </w:pPr>
            <w:r w:rsidRPr="0069765C">
              <w:rPr>
                <w:bCs/>
                <w:color w:val="000000"/>
                <w:lang w:val="ru-RU" w:eastAsia="ru-RU"/>
              </w:rPr>
              <w:t>3</w:t>
            </w:r>
          </w:p>
        </w:tc>
        <w:tc>
          <w:tcPr>
            <w:tcW w:w="1276" w:type="dxa"/>
            <w:shd w:val="clear" w:color="auto" w:fill="auto"/>
          </w:tcPr>
          <w:p w14:paraId="0941B231" w14:textId="5126C8C2" w:rsidR="00A85EE8" w:rsidRPr="0069765C" w:rsidRDefault="00A85EE8" w:rsidP="0069765C">
            <w:pPr>
              <w:spacing w:line="235" w:lineRule="auto"/>
              <w:jc w:val="center"/>
              <w:rPr>
                <w:bCs/>
                <w:color w:val="000000"/>
                <w:lang w:val="ru-RU" w:eastAsia="ru-RU"/>
              </w:rPr>
            </w:pPr>
            <w:r w:rsidRPr="0069765C">
              <w:rPr>
                <w:bCs/>
                <w:color w:val="000000"/>
                <w:lang w:val="ru-RU" w:eastAsia="ru-RU"/>
              </w:rPr>
              <w:t>4</w:t>
            </w:r>
          </w:p>
        </w:tc>
        <w:tc>
          <w:tcPr>
            <w:tcW w:w="996" w:type="dxa"/>
            <w:shd w:val="clear" w:color="auto" w:fill="auto"/>
          </w:tcPr>
          <w:p w14:paraId="385DA6AB" w14:textId="57F0AE77" w:rsidR="00A85EE8" w:rsidRPr="0069765C" w:rsidRDefault="00A85EE8" w:rsidP="0069765C">
            <w:pPr>
              <w:spacing w:line="235" w:lineRule="auto"/>
              <w:jc w:val="center"/>
              <w:rPr>
                <w:bCs/>
                <w:color w:val="000000"/>
                <w:lang w:val="ru-RU" w:eastAsia="ru-RU"/>
              </w:rPr>
            </w:pPr>
            <w:r w:rsidRPr="0069765C">
              <w:rPr>
                <w:bCs/>
                <w:color w:val="000000"/>
                <w:lang w:val="ru-RU" w:eastAsia="ru-RU"/>
              </w:rPr>
              <w:t>5</w:t>
            </w:r>
          </w:p>
        </w:tc>
      </w:tr>
      <w:tr w:rsidR="00A85EE8" w:rsidRPr="0069765C" w14:paraId="5C88BEB5" w14:textId="77777777" w:rsidTr="00A85EE8">
        <w:trPr>
          <w:trHeight w:val="70"/>
        </w:trPr>
        <w:tc>
          <w:tcPr>
            <w:tcW w:w="851" w:type="dxa"/>
          </w:tcPr>
          <w:p w14:paraId="3BDD10DE" w14:textId="77777777" w:rsidR="00A85EE8" w:rsidRPr="0069765C" w:rsidRDefault="00A85EE8" w:rsidP="0069765C">
            <w:pPr>
              <w:pStyle w:val="a3"/>
              <w:numPr>
                <w:ilvl w:val="0"/>
                <w:numId w:val="23"/>
              </w:numPr>
              <w:spacing w:line="235" w:lineRule="auto"/>
              <w:ind w:left="0" w:firstLine="0"/>
              <w:rPr>
                <w:bCs/>
                <w:color w:val="000000"/>
                <w:lang w:val="ru-RU" w:eastAsia="ru-RU"/>
              </w:rPr>
            </w:pPr>
          </w:p>
        </w:tc>
        <w:tc>
          <w:tcPr>
            <w:tcW w:w="10915" w:type="dxa"/>
            <w:shd w:val="clear" w:color="auto" w:fill="auto"/>
          </w:tcPr>
          <w:p w14:paraId="2ADCD790" w14:textId="0508FB40" w:rsidR="00A85EE8" w:rsidRPr="0069765C" w:rsidRDefault="00A85EE8" w:rsidP="0069765C">
            <w:pPr>
              <w:spacing w:line="235" w:lineRule="auto"/>
              <w:rPr>
                <w:bCs/>
                <w:color w:val="000000"/>
                <w:lang w:val="ru-RU" w:eastAsia="ru-RU"/>
              </w:rPr>
            </w:pPr>
            <w:r w:rsidRPr="0069765C">
              <w:rPr>
                <w:bCs/>
                <w:color w:val="000000"/>
                <w:lang w:val="ru-RU" w:eastAsia="ru-RU"/>
              </w:rPr>
              <w:t>Всего по программе</w:t>
            </w:r>
          </w:p>
        </w:tc>
        <w:tc>
          <w:tcPr>
            <w:tcW w:w="1275" w:type="dxa"/>
            <w:shd w:val="clear" w:color="auto" w:fill="auto"/>
          </w:tcPr>
          <w:p w14:paraId="75466AA7" w14:textId="752AC040" w:rsidR="00A85EE8" w:rsidRPr="0069765C" w:rsidRDefault="00A85EE8" w:rsidP="0069765C">
            <w:pPr>
              <w:spacing w:line="235" w:lineRule="auto"/>
              <w:jc w:val="center"/>
              <w:rPr>
                <w:bCs/>
                <w:color w:val="000000"/>
                <w:lang w:val="ru-RU" w:eastAsia="ru-RU"/>
              </w:rPr>
            </w:pPr>
            <w:r w:rsidRPr="0069765C">
              <w:rPr>
                <w:bCs/>
                <w:color w:val="000000"/>
                <w:lang w:val="ru-RU" w:eastAsia="ru-RU"/>
              </w:rPr>
              <w:t>206,68</w:t>
            </w:r>
          </w:p>
        </w:tc>
        <w:tc>
          <w:tcPr>
            <w:tcW w:w="1276" w:type="dxa"/>
            <w:shd w:val="clear" w:color="auto" w:fill="auto"/>
          </w:tcPr>
          <w:p w14:paraId="2976837A" w14:textId="041E5A61" w:rsidR="00A85EE8" w:rsidRPr="0069765C" w:rsidRDefault="00A85EE8" w:rsidP="0069765C">
            <w:pPr>
              <w:spacing w:line="235" w:lineRule="auto"/>
              <w:jc w:val="center"/>
              <w:rPr>
                <w:bCs/>
                <w:color w:val="000000"/>
                <w:lang w:val="ru-RU" w:eastAsia="ru-RU"/>
              </w:rPr>
            </w:pPr>
            <w:r w:rsidRPr="0069765C">
              <w:rPr>
                <w:bCs/>
                <w:color w:val="000000"/>
                <w:lang w:val="ru-RU" w:eastAsia="ru-RU"/>
              </w:rPr>
              <w:t>7761,74</w:t>
            </w:r>
          </w:p>
        </w:tc>
        <w:tc>
          <w:tcPr>
            <w:tcW w:w="996" w:type="dxa"/>
            <w:shd w:val="clear" w:color="auto" w:fill="auto"/>
          </w:tcPr>
          <w:p w14:paraId="429EAE12" w14:textId="1B7DE9EC" w:rsidR="00A85EE8" w:rsidRPr="0069765C" w:rsidRDefault="00A85EE8" w:rsidP="0069765C">
            <w:pPr>
              <w:spacing w:line="235" w:lineRule="auto"/>
              <w:jc w:val="center"/>
              <w:rPr>
                <w:bCs/>
                <w:color w:val="000000"/>
                <w:lang w:val="ru-RU" w:eastAsia="ru-RU"/>
              </w:rPr>
            </w:pPr>
            <w:r w:rsidRPr="0069765C">
              <w:rPr>
                <w:bCs/>
                <w:color w:val="000000"/>
                <w:lang w:val="ru-RU" w:eastAsia="ru-RU"/>
              </w:rPr>
              <w:t>7968,42</w:t>
            </w:r>
          </w:p>
        </w:tc>
      </w:tr>
      <w:tr w:rsidR="004A715A" w:rsidRPr="0069765C" w14:paraId="681BD55C" w14:textId="77777777" w:rsidTr="00A85EE8">
        <w:trPr>
          <w:trHeight w:val="70"/>
        </w:trPr>
        <w:tc>
          <w:tcPr>
            <w:tcW w:w="851" w:type="dxa"/>
          </w:tcPr>
          <w:p w14:paraId="31707582"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05D2A4A" w14:textId="194CC6B9" w:rsidR="004A715A" w:rsidRPr="0069765C" w:rsidRDefault="004A715A" w:rsidP="0069765C">
            <w:pPr>
              <w:spacing w:line="235" w:lineRule="auto"/>
              <w:rPr>
                <w:bCs/>
                <w:color w:val="000000"/>
                <w:lang w:val="ru-RU" w:eastAsia="ru-RU"/>
              </w:rPr>
            </w:pPr>
            <w:r w:rsidRPr="0069765C">
              <w:rPr>
                <w:bCs/>
                <w:color w:val="000000"/>
                <w:lang w:val="ru-RU" w:eastAsia="ru-RU"/>
              </w:rPr>
              <w:t xml:space="preserve">Внедрение практик, включенных в Атлас муниципальных практик АСИ </w:t>
            </w:r>
          </w:p>
        </w:tc>
        <w:tc>
          <w:tcPr>
            <w:tcW w:w="1275" w:type="dxa"/>
            <w:shd w:val="clear" w:color="auto" w:fill="auto"/>
            <w:hideMark/>
          </w:tcPr>
          <w:p w14:paraId="612C10C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728C8F76"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156894A9"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04F03E15" w14:textId="77777777" w:rsidTr="00A85EE8">
        <w:trPr>
          <w:trHeight w:val="70"/>
        </w:trPr>
        <w:tc>
          <w:tcPr>
            <w:tcW w:w="851" w:type="dxa"/>
          </w:tcPr>
          <w:p w14:paraId="64080822"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7555DCA" w14:textId="4258CEF3" w:rsidR="004A715A" w:rsidRPr="0069765C" w:rsidRDefault="004A715A" w:rsidP="0069765C">
            <w:pPr>
              <w:spacing w:line="235" w:lineRule="auto"/>
              <w:rPr>
                <w:bCs/>
                <w:color w:val="000000"/>
                <w:lang w:val="ru-RU" w:eastAsia="ru-RU"/>
              </w:rPr>
            </w:pPr>
            <w:r w:rsidRPr="0069765C">
              <w:rPr>
                <w:bCs/>
                <w:color w:val="000000"/>
                <w:lang w:val="ru-RU" w:eastAsia="ru-RU"/>
              </w:rPr>
              <w:t>Подготовка аналитического отчета об инвестиционных нишах в моногороде</w:t>
            </w:r>
          </w:p>
        </w:tc>
        <w:tc>
          <w:tcPr>
            <w:tcW w:w="1275" w:type="dxa"/>
            <w:shd w:val="clear" w:color="auto" w:fill="auto"/>
            <w:hideMark/>
          </w:tcPr>
          <w:p w14:paraId="40FBD6F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1873822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2253D3C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21AA82EA" w14:textId="77777777" w:rsidTr="00A85EE8">
        <w:trPr>
          <w:trHeight w:val="70"/>
        </w:trPr>
        <w:tc>
          <w:tcPr>
            <w:tcW w:w="851" w:type="dxa"/>
          </w:tcPr>
          <w:p w14:paraId="0BD7EEAC"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B69913B" w14:textId="232CE19C" w:rsidR="004A715A" w:rsidRPr="0069765C" w:rsidRDefault="004A715A" w:rsidP="0069765C">
            <w:pPr>
              <w:spacing w:line="235" w:lineRule="auto"/>
              <w:rPr>
                <w:bCs/>
                <w:color w:val="000000"/>
                <w:lang w:val="ru-RU" w:eastAsia="ru-RU"/>
              </w:rPr>
            </w:pPr>
            <w:r w:rsidRPr="0069765C">
              <w:rPr>
                <w:bCs/>
                <w:color w:val="000000"/>
                <w:lang w:val="ru-RU" w:eastAsia="ru-RU"/>
              </w:rPr>
              <w:t>Проведение презентации инвестиционной привлекательности моногорода Верхняя Салда</w:t>
            </w:r>
          </w:p>
        </w:tc>
        <w:tc>
          <w:tcPr>
            <w:tcW w:w="1275" w:type="dxa"/>
            <w:shd w:val="clear" w:color="auto" w:fill="auto"/>
            <w:hideMark/>
          </w:tcPr>
          <w:p w14:paraId="3BF54C84"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4C8533C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2D1F37C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79AA79EA" w14:textId="77777777" w:rsidTr="00A85EE8">
        <w:trPr>
          <w:trHeight w:val="315"/>
        </w:trPr>
        <w:tc>
          <w:tcPr>
            <w:tcW w:w="851" w:type="dxa"/>
          </w:tcPr>
          <w:p w14:paraId="7969CAA1"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0D3A5012" w14:textId="75EBFD85" w:rsidR="004A715A" w:rsidRPr="0069765C" w:rsidRDefault="004A715A" w:rsidP="0069765C">
            <w:pPr>
              <w:spacing w:line="235" w:lineRule="auto"/>
              <w:rPr>
                <w:bCs/>
                <w:color w:val="000000"/>
                <w:lang w:val="ru-RU" w:eastAsia="ru-RU"/>
              </w:rPr>
            </w:pPr>
            <w:r w:rsidRPr="0069765C">
              <w:rPr>
                <w:bCs/>
                <w:color w:val="000000"/>
                <w:lang w:val="ru-RU" w:eastAsia="ru-RU"/>
              </w:rPr>
              <w:t xml:space="preserve">Внедрение проектного управления </w:t>
            </w:r>
          </w:p>
        </w:tc>
        <w:tc>
          <w:tcPr>
            <w:tcW w:w="1275" w:type="dxa"/>
            <w:shd w:val="clear" w:color="auto" w:fill="auto"/>
            <w:hideMark/>
          </w:tcPr>
          <w:p w14:paraId="111E81EE"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A6B549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6297EEA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7F7014BB" w14:textId="77777777" w:rsidTr="00A85EE8">
        <w:trPr>
          <w:trHeight w:val="70"/>
        </w:trPr>
        <w:tc>
          <w:tcPr>
            <w:tcW w:w="851" w:type="dxa"/>
          </w:tcPr>
          <w:p w14:paraId="1BFAB00E"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77FD0B7E" w14:textId="6A8F714E" w:rsidR="004A715A" w:rsidRPr="0069765C" w:rsidRDefault="004A715A" w:rsidP="0069765C">
            <w:pPr>
              <w:spacing w:line="235" w:lineRule="auto"/>
              <w:rPr>
                <w:bCs/>
                <w:color w:val="000000"/>
                <w:lang w:val="ru-RU" w:eastAsia="ru-RU"/>
              </w:rPr>
            </w:pPr>
            <w:r w:rsidRPr="0069765C">
              <w:rPr>
                <w:bCs/>
                <w:color w:val="000000"/>
                <w:lang w:val="ru-RU" w:eastAsia="ru-RU"/>
              </w:rPr>
              <w:t>Модернизация официального сайта городского округа</w:t>
            </w:r>
          </w:p>
        </w:tc>
        <w:tc>
          <w:tcPr>
            <w:tcW w:w="1275" w:type="dxa"/>
            <w:shd w:val="clear" w:color="auto" w:fill="auto"/>
            <w:hideMark/>
          </w:tcPr>
          <w:p w14:paraId="41AEEAB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0,41</w:t>
            </w:r>
          </w:p>
        </w:tc>
        <w:tc>
          <w:tcPr>
            <w:tcW w:w="1276" w:type="dxa"/>
            <w:shd w:val="clear" w:color="auto" w:fill="auto"/>
            <w:hideMark/>
          </w:tcPr>
          <w:p w14:paraId="6E6F57C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408668D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0,41</w:t>
            </w:r>
          </w:p>
        </w:tc>
      </w:tr>
      <w:tr w:rsidR="004A715A" w:rsidRPr="0069765C" w14:paraId="36BD81E7" w14:textId="77777777" w:rsidTr="00A85EE8">
        <w:trPr>
          <w:trHeight w:val="70"/>
        </w:trPr>
        <w:tc>
          <w:tcPr>
            <w:tcW w:w="851" w:type="dxa"/>
          </w:tcPr>
          <w:p w14:paraId="7E15CBE7"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43DA14F6" w14:textId="7B40C014" w:rsidR="004A715A" w:rsidRPr="0069765C" w:rsidRDefault="004A715A" w:rsidP="0069765C">
            <w:pPr>
              <w:spacing w:line="235" w:lineRule="auto"/>
              <w:rPr>
                <w:bCs/>
                <w:color w:val="000000"/>
                <w:lang w:val="ru-RU" w:eastAsia="ru-RU"/>
              </w:rPr>
            </w:pPr>
            <w:r w:rsidRPr="0069765C">
              <w:rPr>
                <w:bCs/>
                <w:color w:val="000000"/>
                <w:lang w:val="ru-RU" w:eastAsia="ru-RU"/>
              </w:rPr>
              <w:t>Благоустройство центральной части города (в районе ул. Энгельса)</w:t>
            </w:r>
          </w:p>
        </w:tc>
        <w:tc>
          <w:tcPr>
            <w:tcW w:w="1275" w:type="dxa"/>
            <w:shd w:val="clear" w:color="auto" w:fill="auto"/>
            <w:hideMark/>
          </w:tcPr>
          <w:p w14:paraId="2062F79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8,25</w:t>
            </w:r>
          </w:p>
        </w:tc>
        <w:tc>
          <w:tcPr>
            <w:tcW w:w="1276" w:type="dxa"/>
            <w:shd w:val="clear" w:color="auto" w:fill="auto"/>
            <w:hideMark/>
          </w:tcPr>
          <w:p w14:paraId="0FC1F823"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24,25</w:t>
            </w:r>
          </w:p>
        </w:tc>
        <w:tc>
          <w:tcPr>
            <w:tcW w:w="996" w:type="dxa"/>
            <w:shd w:val="clear" w:color="auto" w:fill="auto"/>
            <w:hideMark/>
          </w:tcPr>
          <w:p w14:paraId="1F590FB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32,50</w:t>
            </w:r>
          </w:p>
        </w:tc>
      </w:tr>
      <w:tr w:rsidR="004A715A" w:rsidRPr="0069765C" w14:paraId="7D5DF303" w14:textId="77777777" w:rsidTr="00A85EE8">
        <w:trPr>
          <w:trHeight w:val="70"/>
        </w:trPr>
        <w:tc>
          <w:tcPr>
            <w:tcW w:w="851" w:type="dxa"/>
          </w:tcPr>
          <w:p w14:paraId="177703E4"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5D793211" w14:textId="253C5AE0" w:rsidR="004A715A" w:rsidRPr="0069765C" w:rsidRDefault="004A715A" w:rsidP="0069765C">
            <w:pPr>
              <w:spacing w:line="235" w:lineRule="auto"/>
              <w:rPr>
                <w:bCs/>
                <w:color w:val="000000"/>
                <w:lang w:val="ru-RU" w:eastAsia="ru-RU"/>
              </w:rPr>
            </w:pPr>
            <w:r w:rsidRPr="0069765C">
              <w:rPr>
                <w:bCs/>
                <w:color w:val="000000"/>
                <w:lang w:val="ru-RU" w:eastAsia="ru-RU"/>
              </w:rPr>
              <w:t>Реконструкция парка им. Гагарина в г. Верхняя Салда</w:t>
            </w:r>
          </w:p>
        </w:tc>
        <w:tc>
          <w:tcPr>
            <w:tcW w:w="1275" w:type="dxa"/>
            <w:shd w:val="clear" w:color="auto" w:fill="auto"/>
            <w:hideMark/>
          </w:tcPr>
          <w:p w14:paraId="0D829E8E"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7,06</w:t>
            </w:r>
          </w:p>
        </w:tc>
        <w:tc>
          <w:tcPr>
            <w:tcW w:w="1276" w:type="dxa"/>
            <w:shd w:val="clear" w:color="auto" w:fill="auto"/>
            <w:hideMark/>
          </w:tcPr>
          <w:p w14:paraId="67096209"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6E02D2C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7,06</w:t>
            </w:r>
          </w:p>
        </w:tc>
      </w:tr>
      <w:tr w:rsidR="004A715A" w:rsidRPr="0069765C" w14:paraId="655E3089" w14:textId="77777777" w:rsidTr="00A85EE8">
        <w:trPr>
          <w:trHeight w:val="315"/>
        </w:trPr>
        <w:tc>
          <w:tcPr>
            <w:tcW w:w="851" w:type="dxa"/>
          </w:tcPr>
          <w:p w14:paraId="78FD4903"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65F36331" w14:textId="4BDD045D" w:rsidR="004A715A" w:rsidRPr="0069765C" w:rsidRDefault="004A715A" w:rsidP="0069765C">
            <w:pPr>
              <w:spacing w:line="235" w:lineRule="auto"/>
              <w:rPr>
                <w:bCs/>
                <w:color w:val="000000"/>
                <w:lang w:val="ru-RU" w:eastAsia="ru-RU"/>
              </w:rPr>
            </w:pPr>
            <w:r w:rsidRPr="0069765C">
              <w:rPr>
                <w:bCs/>
                <w:color w:val="000000"/>
                <w:lang w:val="ru-RU" w:eastAsia="ru-RU"/>
              </w:rPr>
              <w:t>Благоустройство дворовых территорий</w:t>
            </w:r>
          </w:p>
        </w:tc>
        <w:tc>
          <w:tcPr>
            <w:tcW w:w="1275" w:type="dxa"/>
            <w:shd w:val="clear" w:color="auto" w:fill="auto"/>
            <w:hideMark/>
          </w:tcPr>
          <w:p w14:paraId="45312C3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11,16</w:t>
            </w:r>
          </w:p>
        </w:tc>
        <w:tc>
          <w:tcPr>
            <w:tcW w:w="1276" w:type="dxa"/>
            <w:shd w:val="clear" w:color="auto" w:fill="auto"/>
            <w:hideMark/>
          </w:tcPr>
          <w:p w14:paraId="0A7AE70C"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27FE646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11,16</w:t>
            </w:r>
          </w:p>
        </w:tc>
      </w:tr>
      <w:tr w:rsidR="004A715A" w:rsidRPr="0069765C" w14:paraId="632FBEB0" w14:textId="77777777" w:rsidTr="00A85EE8">
        <w:trPr>
          <w:trHeight w:val="70"/>
        </w:trPr>
        <w:tc>
          <w:tcPr>
            <w:tcW w:w="851" w:type="dxa"/>
          </w:tcPr>
          <w:p w14:paraId="5F57EF07"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496ADB22" w14:textId="27E6E124" w:rsidR="004A715A" w:rsidRPr="0069765C" w:rsidRDefault="004A715A" w:rsidP="0069765C">
            <w:pPr>
              <w:spacing w:line="235" w:lineRule="auto"/>
              <w:rPr>
                <w:bCs/>
                <w:color w:val="000000"/>
                <w:lang w:val="ru-RU" w:eastAsia="ru-RU"/>
              </w:rPr>
            </w:pPr>
            <w:r w:rsidRPr="0069765C">
              <w:rPr>
                <w:bCs/>
                <w:color w:val="000000"/>
                <w:lang w:val="ru-RU" w:eastAsia="ru-RU"/>
              </w:rPr>
              <w:t>Предоставление грантов начинающим субъектам малого и среднего предпринимательства</w:t>
            </w:r>
          </w:p>
        </w:tc>
        <w:tc>
          <w:tcPr>
            <w:tcW w:w="1275" w:type="dxa"/>
            <w:shd w:val="clear" w:color="auto" w:fill="auto"/>
            <w:hideMark/>
          </w:tcPr>
          <w:p w14:paraId="23657E7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1,14</w:t>
            </w:r>
          </w:p>
        </w:tc>
        <w:tc>
          <w:tcPr>
            <w:tcW w:w="1276" w:type="dxa"/>
            <w:shd w:val="clear" w:color="auto" w:fill="auto"/>
            <w:hideMark/>
          </w:tcPr>
          <w:p w14:paraId="07B2A223"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6B02BD94"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1,14</w:t>
            </w:r>
          </w:p>
        </w:tc>
      </w:tr>
      <w:tr w:rsidR="004A715A" w:rsidRPr="0069765C" w14:paraId="34B754DF" w14:textId="77777777" w:rsidTr="00A85EE8">
        <w:trPr>
          <w:trHeight w:val="70"/>
        </w:trPr>
        <w:tc>
          <w:tcPr>
            <w:tcW w:w="851" w:type="dxa"/>
          </w:tcPr>
          <w:p w14:paraId="1AEBB232"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59E4A529" w14:textId="4B79CE49" w:rsidR="004A715A" w:rsidRPr="0069765C" w:rsidRDefault="004A715A" w:rsidP="0069765C">
            <w:pPr>
              <w:spacing w:line="235" w:lineRule="auto"/>
              <w:rPr>
                <w:bCs/>
                <w:color w:val="000000"/>
                <w:lang w:val="ru-RU" w:eastAsia="ru-RU"/>
              </w:rPr>
            </w:pPr>
            <w:r w:rsidRPr="0069765C">
              <w:rPr>
                <w:bCs/>
                <w:color w:val="000000"/>
                <w:lang w:val="ru-RU" w:eastAsia="ru-RU"/>
              </w:rPr>
              <w:t>Поддержка социально ориентированных некоммерческих организаций (СОНКО)</w:t>
            </w:r>
          </w:p>
        </w:tc>
        <w:tc>
          <w:tcPr>
            <w:tcW w:w="1275" w:type="dxa"/>
            <w:shd w:val="clear" w:color="auto" w:fill="auto"/>
            <w:hideMark/>
          </w:tcPr>
          <w:p w14:paraId="33A10564"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0,14</w:t>
            </w:r>
          </w:p>
        </w:tc>
        <w:tc>
          <w:tcPr>
            <w:tcW w:w="1276" w:type="dxa"/>
            <w:shd w:val="clear" w:color="auto" w:fill="auto"/>
            <w:hideMark/>
          </w:tcPr>
          <w:p w14:paraId="43588B98"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0,12</w:t>
            </w:r>
          </w:p>
        </w:tc>
        <w:tc>
          <w:tcPr>
            <w:tcW w:w="996" w:type="dxa"/>
            <w:shd w:val="clear" w:color="auto" w:fill="auto"/>
            <w:hideMark/>
          </w:tcPr>
          <w:p w14:paraId="36F01DE3"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0,25</w:t>
            </w:r>
          </w:p>
        </w:tc>
      </w:tr>
      <w:tr w:rsidR="004A715A" w:rsidRPr="0069765C" w14:paraId="446DF849" w14:textId="77777777" w:rsidTr="00A85EE8">
        <w:trPr>
          <w:trHeight w:val="70"/>
        </w:trPr>
        <w:tc>
          <w:tcPr>
            <w:tcW w:w="851" w:type="dxa"/>
          </w:tcPr>
          <w:p w14:paraId="6453D316"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246E41F5" w14:textId="5F1FDC50" w:rsidR="004A715A" w:rsidRPr="0069765C" w:rsidRDefault="004A715A" w:rsidP="0069765C">
            <w:pPr>
              <w:spacing w:line="235" w:lineRule="auto"/>
              <w:rPr>
                <w:bCs/>
                <w:color w:val="000000"/>
                <w:lang w:val="ru-RU" w:eastAsia="ru-RU"/>
              </w:rPr>
            </w:pPr>
            <w:r w:rsidRPr="0069765C">
              <w:rPr>
                <w:bCs/>
                <w:color w:val="000000"/>
                <w:lang w:val="ru-RU" w:eastAsia="ru-RU"/>
              </w:rPr>
              <w:t xml:space="preserve">Размещение информации об инвестиционных возможностях моногородов на Инвестиционном портале регионов России investinregions.ru </w:t>
            </w:r>
          </w:p>
        </w:tc>
        <w:tc>
          <w:tcPr>
            <w:tcW w:w="1275" w:type="dxa"/>
            <w:shd w:val="clear" w:color="auto" w:fill="auto"/>
            <w:hideMark/>
          </w:tcPr>
          <w:p w14:paraId="34E524C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5C0B8C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5D7DF6B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33D8328B" w14:textId="77777777" w:rsidTr="00A85EE8">
        <w:trPr>
          <w:trHeight w:val="70"/>
        </w:trPr>
        <w:tc>
          <w:tcPr>
            <w:tcW w:w="851" w:type="dxa"/>
          </w:tcPr>
          <w:p w14:paraId="6B3F77A0" w14:textId="77777777" w:rsidR="004A715A" w:rsidRPr="0069765C" w:rsidRDefault="004A715A" w:rsidP="0069765C">
            <w:pPr>
              <w:pStyle w:val="a3"/>
              <w:numPr>
                <w:ilvl w:val="0"/>
                <w:numId w:val="23"/>
              </w:numPr>
              <w:spacing w:line="235" w:lineRule="auto"/>
              <w:ind w:left="0" w:firstLine="0"/>
              <w:jc w:val="both"/>
              <w:rPr>
                <w:bCs/>
                <w:color w:val="000000"/>
                <w:lang w:val="ru-RU" w:eastAsia="ru-RU"/>
              </w:rPr>
            </w:pPr>
          </w:p>
        </w:tc>
        <w:tc>
          <w:tcPr>
            <w:tcW w:w="10915" w:type="dxa"/>
            <w:shd w:val="clear" w:color="auto" w:fill="auto"/>
            <w:hideMark/>
          </w:tcPr>
          <w:p w14:paraId="7B27D0B5" w14:textId="7ED5CDA7" w:rsidR="004A715A" w:rsidRPr="0069765C" w:rsidRDefault="004A715A" w:rsidP="0069765C">
            <w:pPr>
              <w:spacing w:line="235" w:lineRule="auto"/>
              <w:jc w:val="both"/>
              <w:rPr>
                <w:bCs/>
                <w:color w:val="000000"/>
                <w:lang w:val="ru-RU" w:eastAsia="ru-RU"/>
              </w:rPr>
            </w:pPr>
            <w:r w:rsidRPr="0069765C">
              <w:rPr>
                <w:bCs/>
                <w:color w:val="000000"/>
                <w:lang w:val="ru-RU" w:eastAsia="ru-RU"/>
              </w:rPr>
              <w:t>Подготовка программы по целевому набору педагогов для восполнения дефицита квалифицированных специалистов (образование)</w:t>
            </w:r>
          </w:p>
        </w:tc>
        <w:tc>
          <w:tcPr>
            <w:tcW w:w="1275" w:type="dxa"/>
            <w:shd w:val="clear" w:color="auto" w:fill="auto"/>
            <w:hideMark/>
          </w:tcPr>
          <w:p w14:paraId="417EBA1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35B52A5E"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02272C39"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28EFD152" w14:textId="77777777" w:rsidTr="00A85EE8">
        <w:trPr>
          <w:trHeight w:val="70"/>
        </w:trPr>
        <w:tc>
          <w:tcPr>
            <w:tcW w:w="851" w:type="dxa"/>
          </w:tcPr>
          <w:p w14:paraId="4C39F5F0" w14:textId="77777777" w:rsidR="004A715A" w:rsidRPr="0069765C" w:rsidRDefault="004A715A" w:rsidP="0069765C">
            <w:pPr>
              <w:pStyle w:val="a3"/>
              <w:numPr>
                <w:ilvl w:val="0"/>
                <w:numId w:val="23"/>
              </w:numPr>
              <w:spacing w:line="235" w:lineRule="auto"/>
              <w:ind w:left="0" w:firstLine="0"/>
              <w:jc w:val="both"/>
              <w:rPr>
                <w:bCs/>
                <w:color w:val="000000"/>
                <w:lang w:val="ru-RU" w:eastAsia="ru-RU"/>
              </w:rPr>
            </w:pPr>
          </w:p>
        </w:tc>
        <w:tc>
          <w:tcPr>
            <w:tcW w:w="10915" w:type="dxa"/>
            <w:shd w:val="clear" w:color="auto" w:fill="auto"/>
            <w:hideMark/>
          </w:tcPr>
          <w:p w14:paraId="0C170BD7" w14:textId="2189D18D" w:rsidR="004A715A" w:rsidRPr="0069765C" w:rsidRDefault="004A715A" w:rsidP="0069765C">
            <w:pPr>
              <w:spacing w:line="235" w:lineRule="auto"/>
              <w:jc w:val="both"/>
              <w:rPr>
                <w:bCs/>
                <w:color w:val="000000"/>
                <w:lang w:val="ru-RU" w:eastAsia="ru-RU"/>
              </w:rPr>
            </w:pPr>
            <w:r w:rsidRPr="0069765C">
              <w:rPr>
                <w:bCs/>
                <w:color w:val="000000"/>
                <w:lang w:val="ru-RU" w:eastAsia="ru-RU"/>
              </w:rPr>
              <w:t xml:space="preserve">Строительство объекта капитального строительства </w:t>
            </w:r>
            <w:r w:rsidR="00A85EE8" w:rsidRPr="0069765C">
              <w:rPr>
                <w:bCs/>
                <w:color w:val="000000"/>
                <w:lang w:val="ru-RU" w:eastAsia="ru-RU"/>
              </w:rPr>
              <w:t>«</w:t>
            </w:r>
            <w:r w:rsidRPr="0069765C">
              <w:rPr>
                <w:bCs/>
                <w:color w:val="000000"/>
                <w:lang w:val="ru-RU" w:eastAsia="ru-RU"/>
              </w:rPr>
              <w:t>Общеобразовательная школа на 550 мест по улице Карла Маркса в районе дома 75 в г. Верхняя Салда Свердловской области</w:t>
            </w:r>
            <w:r w:rsidR="00A85EE8" w:rsidRPr="0069765C">
              <w:rPr>
                <w:bCs/>
                <w:color w:val="000000"/>
                <w:lang w:val="ru-RU" w:eastAsia="ru-RU"/>
              </w:rPr>
              <w:t>»</w:t>
            </w:r>
          </w:p>
        </w:tc>
        <w:tc>
          <w:tcPr>
            <w:tcW w:w="1275" w:type="dxa"/>
            <w:shd w:val="clear" w:color="auto" w:fill="auto"/>
            <w:hideMark/>
          </w:tcPr>
          <w:p w14:paraId="6B2DDC3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96540A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6,00</w:t>
            </w:r>
          </w:p>
        </w:tc>
        <w:tc>
          <w:tcPr>
            <w:tcW w:w="996" w:type="dxa"/>
            <w:shd w:val="clear" w:color="auto" w:fill="auto"/>
            <w:hideMark/>
          </w:tcPr>
          <w:p w14:paraId="1C6D520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6,00</w:t>
            </w:r>
          </w:p>
        </w:tc>
      </w:tr>
      <w:tr w:rsidR="004A715A" w:rsidRPr="0069765C" w14:paraId="50826E9A" w14:textId="77777777" w:rsidTr="00A85EE8">
        <w:trPr>
          <w:trHeight w:val="70"/>
        </w:trPr>
        <w:tc>
          <w:tcPr>
            <w:tcW w:w="851" w:type="dxa"/>
          </w:tcPr>
          <w:p w14:paraId="27777C22"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47AB3E08" w14:textId="669CC67C" w:rsidR="004A715A" w:rsidRPr="0069765C" w:rsidRDefault="004A715A" w:rsidP="0069765C">
            <w:pPr>
              <w:spacing w:line="235" w:lineRule="auto"/>
              <w:rPr>
                <w:bCs/>
                <w:color w:val="000000"/>
                <w:lang w:val="ru-RU" w:eastAsia="ru-RU"/>
              </w:rPr>
            </w:pPr>
            <w:r w:rsidRPr="0069765C">
              <w:rPr>
                <w:bCs/>
                <w:color w:val="000000"/>
                <w:lang w:val="ru-RU" w:eastAsia="ru-RU"/>
              </w:rPr>
              <w:t xml:space="preserve">Модернизация входной зоны в поликлинике ул. Крупская, д. 36 (при условии финансирования) </w:t>
            </w:r>
          </w:p>
        </w:tc>
        <w:tc>
          <w:tcPr>
            <w:tcW w:w="1275" w:type="dxa"/>
            <w:shd w:val="clear" w:color="auto" w:fill="auto"/>
            <w:hideMark/>
          </w:tcPr>
          <w:p w14:paraId="0F779D8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7AE3686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012A5819"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6F422BDE" w14:textId="77777777" w:rsidTr="00A85EE8">
        <w:trPr>
          <w:trHeight w:val="70"/>
        </w:trPr>
        <w:tc>
          <w:tcPr>
            <w:tcW w:w="851" w:type="dxa"/>
          </w:tcPr>
          <w:p w14:paraId="4F2F8E83" w14:textId="77777777" w:rsidR="004A715A" w:rsidRPr="0069765C" w:rsidRDefault="004A715A" w:rsidP="0069765C">
            <w:pPr>
              <w:pStyle w:val="a3"/>
              <w:numPr>
                <w:ilvl w:val="0"/>
                <w:numId w:val="23"/>
              </w:numPr>
              <w:spacing w:line="235" w:lineRule="auto"/>
              <w:ind w:left="0" w:firstLine="0"/>
              <w:jc w:val="both"/>
              <w:rPr>
                <w:bCs/>
                <w:lang w:val="ru-RU" w:eastAsia="ru-RU"/>
              </w:rPr>
            </w:pPr>
          </w:p>
        </w:tc>
        <w:tc>
          <w:tcPr>
            <w:tcW w:w="10915" w:type="dxa"/>
            <w:shd w:val="clear" w:color="auto" w:fill="auto"/>
            <w:hideMark/>
          </w:tcPr>
          <w:p w14:paraId="6936AF5D" w14:textId="34B077AD" w:rsidR="004A715A" w:rsidRPr="0069765C" w:rsidRDefault="004A715A" w:rsidP="0069765C">
            <w:pPr>
              <w:spacing w:line="235" w:lineRule="auto"/>
              <w:jc w:val="both"/>
              <w:rPr>
                <w:bCs/>
                <w:lang w:val="ru-RU" w:eastAsia="ru-RU"/>
              </w:rPr>
            </w:pPr>
            <w:r w:rsidRPr="0069765C">
              <w:rPr>
                <w:bCs/>
                <w:lang w:val="ru-RU" w:eastAsia="ru-RU"/>
              </w:rPr>
              <w:t xml:space="preserve">Обеспечение ГБУЗ СО </w:t>
            </w:r>
            <w:r w:rsidR="00A85EE8" w:rsidRPr="0069765C">
              <w:rPr>
                <w:bCs/>
                <w:lang w:val="ru-RU" w:eastAsia="ru-RU"/>
              </w:rPr>
              <w:t>«</w:t>
            </w:r>
            <w:proofErr w:type="spellStart"/>
            <w:r w:rsidRPr="0069765C">
              <w:rPr>
                <w:bCs/>
                <w:lang w:val="ru-RU" w:eastAsia="ru-RU"/>
              </w:rPr>
              <w:t>Верхнесалдинская</w:t>
            </w:r>
            <w:proofErr w:type="spellEnd"/>
            <w:r w:rsidRPr="0069765C">
              <w:rPr>
                <w:bCs/>
                <w:lang w:val="ru-RU" w:eastAsia="ru-RU"/>
              </w:rPr>
              <w:t xml:space="preserve"> ЦГБ</w:t>
            </w:r>
            <w:r w:rsidR="00A85EE8" w:rsidRPr="0069765C">
              <w:rPr>
                <w:bCs/>
                <w:lang w:val="ru-RU" w:eastAsia="ru-RU"/>
              </w:rPr>
              <w:t>»</w:t>
            </w:r>
            <w:r w:rsidRPr="0069765C">
              <w:rPr>
                <w:bCs/>
                <w:lang w:val="ru-RU" w:eastAsia="ru-RU"/>
              </w:rPr>
              <w:t xml:space="preserve"> квалифицированными медицинскими кадрами</w:t>
            </w:r>
          </w:p>
        </w:tc>
        <w:tc>
          <w:tcPr>
            <w:tcW w:w="1275" w:type="dxa"/>
            <w:shd w:val="clear" w:color="auto" w:fill="auto"/>
            <w:hideMark/>
          </w:tcPr>
          <w:p w14:paraId="71F28096"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7F3BF9B8"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3AE7F22B"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41F31D18" w14:textId="77777777" w:rsidTr="00A85EE8">
        <w:trPr>
          <w:trHeight w:val="70"/>
        </w:trPr>
        <w:tc>
          <w:tcPr>
            <w:tcW w:w="851" w:type="dxa"/>
          </w:tcPr>
          <w:p w14:paraId="010549E6"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67F3AEB9" w14:textId="6E1A6ADB" w:rsidR="004A715A" w:rsidRPr="0069765C" w:rsidRDefault="004A715A" w:rsidP="0069765C">
            <w:pPr>
              <w:spacing w:line="235" w:lineRule="auto"/>
              <w:rPr>
                <w:bCs/>
                <w:color w:val="000000"/>
                <w:lang w:val="ru-RU" w:eastAsia="ru-RU"/>
              </w:rPr>
            </w:pPr>
            <w:r w:rsidRPr="0069765C">
              <w:rPr>
                <w:bCs/>
                <w:color w:val="000000"/>
                <w:lang w:val="ru-RU" w:eastAsia="ru-RU"/>
              </w:rPr>
              <w:t xml:space="preserve">Строительство бальнеологического комплекса санаторий </w:t>
            </w:r>
            <w:r w:rsidR="00A85EE8" w:rsidRPr="0069765C">
              <w:rPr>
                <w:bCs/>
                <w:color w:val="000000"/>
                <w:lang w:val="ru-RU" w:eastAsia="ru-RU"/>
              </w:rPr>
              <w:t>«</w:t>
            </w:r>
            <w:r w:rsidRPr="0069765C">
              <w:rPr>
                <w:bCs/>
                <w:color w:val="000000"/>
                <w:lang w:val="ru-RU" w:eastAsia="ru-RU"/>
              </w:rPr>
              <w:t>Здраво</w:t>
            </w:r>
            <w:r w:rsidR="00A85EE8" w:rsidRPr="0069765C">
              <w:rPr>
                <w:bCs/>
                <w:color w:val="000000"/>
                <w:lang w:val="ru-RU" w:eastAsia="ru-RU"/>
              </w:rPr>
              <w:t>»</w:t>
            </w:r>
            <w:r w:rsidRPr="0069765C">
              <w:rPr>
                <w:bCs/>
                <w:color w:val="000000"/>
                <w:lang w:val="ru-RU" w:eastAsia="ru-RU"/>
              </w:rPr>
              <w:t xml:space="preserve"> на базе </w:t>
            </w:r>
            <w:proofErr w:type="spellStart"/>
            <w:r w:rsidRPr="0069765C">
              <w:rPr>
                <w:bCs/>
                <w:color w:val="000000"/>
                <w:lang w:val="ru-RU" w:eastAsia="ru-RU"/>
              </w:rPr>
              <w:t>Нелобского</w:t>
            </w:r>
            <w:proofErr w:type="spellEnd"/>
            <w:r w:rsidRPr="0069765C">
              <w:rPr>
                <w:bCs/>
                <w:color w:val="000000"/>
                <w:lang w:val="ru-RU" w:eastAsia="ru-RU"/>
              </w:rPr>
              <w:t xml:space="preserve"> месторождения радоновых вод </w:t>
            </w:r>
          </w:p>
        </w:tc>
        <w:tc>
          <w:tcPr>
            <w:tcW w:w="1275" w:type="dxa"/>
            <w:shd w:val="clear" w:color="auto" w:fill="auto"/>
            <w:hideMark/>
          </w:tcPr>
          <w:p w14:paraId="0A82CAA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6A4005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6CACF2F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4B6F6F67" w14:textId="77777777" w:rsidTr="00A85EE8">
        <w:trPr>
          <w:trHeight w:val="70"/>
        </w:trPr>
        <w:tc>
          <w:tcPr>
            <w:tcW w:w="851" w:type="dxa"/>
          </w:tcPr>
          <w:p w14:paraId="24AF8AD3"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41231D66" w14:textId="42F0A325" w:rsidR="004A715A" w:rsidRPr="0069765C" w:rsidRDefault="004A715A" w:rsidP="0069765C">
            <w:pPr>
              <w:spacing w:line="235" w:lineRule="auto"/>
              <w:rPr>
                <w:bCs/>
                <w:color w:val="000000"/>
                <w:lang w:val="ru-RU" w:eastAsia="ru-RU"/>
              </w:rPr>
            </w:pPr>
            <w:r w:rsidRPr="0069765C">
              <w:rPr>
                <w:bCs/>
                <w:color w:val="000000"/>
                <w:lang w:val="ru-RU" w:eastAsia="ru-RU"/>
              </w:rPr>
              <w:t xml:space="preserve">Освоение </w:t>
            </w:r>
            <w:proofErr w:type="spellStart"/>
            <w:r w:rsidRPr="0069765C">
              <w:rPr>
                <w:bCs/>
                <w:color w:val="000000"/>
                <w:lang w:val="ru-RU" w:eastAsia="ru-RU"/>
              </w:rPr>
              <w:t>Пийской</w:t>
            </w:r>
            <w:proofErr w:type="spellEnd"/>
            <w:r w:rsidRPr="0069765C">
              <w:rPr>
                <w:bCs/>
                <w:color w:val="000000"/>
                <w:lang w:val="ru-RU" w:eastAsia="ru-RU"/>
              </w:rPr>
              <w:t xml:space="preserve"> группы </w:t>
            </w:r>
            <w:proofErr w:type="spellStart"/>
            <w:r w:rsidRPr="0069765C">
              <w:rPr>
                <w:bCs/>
                <w:color w:val="000000"/>
                <w:lang w:val="ru-RU" w:eastAsia="ru-RU"/>
              </w:rPr>
              <w:t>Комбаихинского</w:t>
            </w:r>
            <w:proofErr w:type="spellEnd"/>
            <w:r w:rsidRPr="0069765C">
              <w:rPr>
                <w:bCs/>
                <w:color w:val="000000"/>
                <w:lang w:val="ru-RU" w:eastAsia="ru-RU"/>
              </w:rPr>
              <w:t xml:space="preserve"> месторождения железных руд</w:t>
            </w:r>
          </w:p>
        </w:tc>
        <w:tc>
          <w:tcPr>
            <w:tcW w:w="1275" w:type="dxa"/>
            <w:shd w:val="clear" w:color="auto" w:fill="auto"/>
            <w:hideMark/>
          </w:tcPr>
          <w:p w14:paraId="7B2BA63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493CBB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44FA252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4D06E817" w14:textId="77777777" w:rsidTr="00A85EE8">
        <w:trPr>
          <w:trHeight w:val="70"/>
        </w:trPr>
        <w:tc>
          <w:tcPr>
            <w:tcW w:w="851" w:type="dxa"/>
          </w:tcPr>
          <w:p w14:paraId="6F70D517" w14:textId="77777777" w:rsidR="004A715A" w:rsidRPr="0069765C" w:rsidRDefault="004A715A" w:rsidP="0069765C">
            <w:pPr>
              <w:pStyle w:val="a3"/>
              <w:numPr>
                <w:ilvl w:val="0"/>
                <w:numId w:val="23"/>
              </w:numPr>
              <w:spacing w:line="235" w:lineRule="auto"/>
              <w:ind w:left="0" w:firstLine="0"/>
              <w:rPr>
                <w:bCs/>
                <w:color w:val="000000"/>
                <w:sz w:val="22"/>
                <w:szCs w:val="22"/>
                <w:lang w:val="ru-RU" w:eastAsia="ru-RU"/>
              </w:rPr>
            </w:pPr>
          </w:p>
        </w:tc>
        <w:tc>
          <w:tcPr>
            <w:tcW w:w="10915" w:type="dxa"/>
            <w:shd w:val="clear" w:color="auto" w:fill="auto"/>
            <w:hideMark/>
          </w:tcPr>
          <w:p w14:paraId="2533F5D4" w14:textId="3F6C2ED3"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ООО </w:t>
            </w:r>
            <w:r w:rsidR="00A85EE8" w:rsidRPr="0069765C">
              <w:rPr>
                <w:bCs/>
                <w:color w:val="000000"/>
                <w:sz w:val="22"/>
                <w:szCs w:val="22"/>
                <w:lang w:val="ru-RU" w:eastAsia="ru-RU"/>
              </w:rPr>
              <w:t>«</w:t>
            </w:r>
            <w:r w:rsidRPr="0069765C">
              <w:rPr>
                <w:bCs/>
                <w:color w:val="000000"/>
                <w:sz w:val="22"/>
                <w:szCs w:val="22"/>
                <w:lang w:val="ru-RU" w:eastAsia="ru-RU"/>
              </w:rPr>
              <w:t>ВСМПО-Новые Технологии</w:t>
            </w:r>
            <w:r w:rsidR="00A85EE8" w:rsidRPr="0069765C">
              <w:rPr>
                <w:bCs/>
                <w:color w:val="000000"/>
                <w:sz w:val="22"/>
                <w:szCs w:val="22"/>
                <w:lang w:val="ru-RU" w:eastAsia="ru-RU"/>
              </w:rPr>
              <w:t>»</w:t>
            </w:r>
          </w:p>
          <w:p w14:paraId="0F2F118A" w14:textId="271E2852"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ООО </w:t>
            </w:r>
            <w:r w:rsidR="00A85EE8" w:rsidRPr="0069765C">
              <w:rPr>
                <w:bCs/>
                <w:color w:val="000000"/>
                <w:sz w:val="22"/>
                <w:szCs w:val="22"/>
                <w:lang w:val="ru-RU" w:eastAsia="ru-RU"/>
              </w:rPr>
              <w:t>«</w:t>
            </w:r>
            <w:proofErr w:type="spellStart"/>
            <w:r w:rsidRPr="0069765C">
              <w:rPr>
                <w:bCs/>
                <w:color w:val="000000"/>
                <w:sz w:val="22"/>
                <w:szCs w:val="22"/>
                <w:lang w:val="ru-RU" w:eastAsia="ru-RU"/>
              </w:rPr>
              <w:t>Зибус</w:t>
            </w:r>
            <w:proofErr w:type="spellEnd"/>
            <w:r w:rsidR="00A85EE8" w:rsidRPr="0069765C">
              <w:rPr>
                <w:bCs/>
                <w:color w:val="000000"/>
                <w:sz w:val="22"/>
                <w:szCs w:val="22"/>
                <w:lang w:val="ru-RU" w:eastAsia="ru-RU"/>
              </w:rPr>
              <w:t>»</w:t>
            </w:r>
          </w:p>
          <w:p w14:paraId="2D688C0F" w14:textId="0AE70F48"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ЗАО </w:t>
            </w:r>
            <w:r w:rsidR="00A85EE8" w:rsidRPr="0069765C">
              <w:rPr>
                <w:bCs/>
                <w:color w:val="000000"/>
                <w:sz w:val="22"/>
                <w:szCs w:val="22"/>
                <w:lang w:val="ru-RU" w:eastAsia="ru-RU"/>
              </w:rPr>
              <w:t>«</w:t>
            </w:r>
            <w:proofErr w:type="spellStart"/>
            <w:r w:rsidRPr="0069765C">
              <w:rPr>
                <w:bCs/>
                <w:color w:val="000000"/>
                <w:sz w:val="22"/>
                <w:szCs w:val="22"/>
                <w:lang w:val="ru-RU" w:eastAsia="ru-RU"/>
              </w:rPr>
              <w:t>Микромет</w:t>
            </w:r>
            <w:proofErr w:type="spellEnd"/>
            <w:r w:rsidR="00A85EE8" w:rsidRPr="0069765C">
              <w:rPr>
                <w:bCs/>
                <w:color w:val="000000"/>
                <w:sz w:val="22"/>
                <w:szCs w:val="22"/>
                <w:lang w:val="ru-RU" w:eastAsia="ru-RU"/>
              </w:rPr>
              <w:t>»</w:t>
            </w:r>
          </w:p>
          <w:p w14:paraId="4C70965A" w14:textId="29389FF7"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ООО </w:t>
            </w:r>
            <w:r w:rsidR="00A85EE8" w:rsidRPr="0069765C">
              <w:rPr>
                <w:bCs/>
                <w:color w:val="000000"/>
                <w:sz w:val="22"/>
                <w:szCs w:val="22"/>
                <w:lang w:val="ru-RU" w:eastAsia="ru-RU"/>
              </w:rPr>
              <w:t>«</w:t>
            </w:r>
            <w:r w:rsidRPr="0069765C">
              <w:rPr>
                <w:bCs/>
                <w:color w:val="000000"/>
                <w:sz w:val="22"/>
                <w:szCs w:val="22"/>
                <w:lang w:val="ru-RU" w:eastAsia="ru-RU"/>
              </w:rPr>
              <w:t>Инструментальное производство</w:t>
            </w:r>
            <w:r w:rsidR="00A85EE8" w:rsidRPr="0069765C">
              <w:rPr>
                <w:bCs/>
                <w:color w:val="000000"/>
                <w:sz w:val="22"/>
                <w:szCs w:val="22"/>
                <w:lang w:val="ru-RU" w:eastAsia="ru-RU"/>
              </w:rPr>
              <w:t>»</w:t>
            </w:r>
          </w:p>
          <w:p w14:paraId="30817A22" w14:textId="3874A941"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ООО </w:t>
            </w:r>
            <w:r w:rsidR="00A85EE8" w:rsidRPr="0069765C">
              <w:rPr>
                <w:bCs/>
                <w:color w:val="000000"/>
                <w:sz w:val="22"/>
                <w:szCs w:val="22"/>
                <w:lang w:val="ru-RU" w:eastAsia="ru-RU"/>
              </w:rPr>
              <w:t>«</w:t>
            </w:r>
            <w:proofErr w:type="spellStart"/>
            <w:r w:rsidRPr="0069765C">
              <w:rPr>
                <w:bCs/>
                <w:color w:val="000000"/>
                <w:sz w:val="22"/>
                <w:szCs w:val="22"/>
                <w:lang w:val="ru-RU" w:eastAsia="ru-RU"/>
              </w:rPr>
              <w:t>Инферком</w:t>
            </w:r>
            <w:proofErr w:type="spellEnd"/>
            <w:r w:rsidRPr="0069765C">
              <w:rPr>
                <w:bCs/>
                <w:color w:val="000000"/>
                <w:sz w:val="22"/>
                <w:szCs w:val="22"/>
                <w:lang w:val="ru-RU" w:eastAsia="ru-RU"/>
              </w:rPr>
              <w:t>-Урал</w:t>
            </w:r>
            <w:r w:rsidR="00A85EE8" w:rsidRPr="0069765C">
              <w:rPr>
                <w:bCs/>
                <w:color w:val="000000"/>
                <w:sz w:val="22"/>
                <w:szCs w:val="22"/>
                <w:lang w:val="ru-RU" w:eastAsia="ru-RU"/>
              </w:rPr>
              <w:t>»</w:t>
            </w:r>
          </w:p>
          <w:p w14:paraId="1525FB61" w14:textId="7D264356" w:rsidR="004A715A" w:rsidRPr="0069765C" w:rsidRDefault="004A715A" w:rsidP="0069765C">
            <w:pPr>
              <w:spacing w:line="235" w:lineRule="auto"/>
              <w:rPr>
                <w:bCs/>
                <w:color w:val="000000"/>
                <w:sz w:val="22"/>
                <w:szCs w:val="22"/>
                <w:lang w:val="ru-RU" w:eastAsia="ru-RU"/>
              </w:rPr>
            </w:pPr>
            <w:r w:rsidRPr="0069765C">
              <w:rPr>
                <w:bCs/>
                <w:color w:val="000000"/>
                <w:sz w:val="22"/>
                <w:szCs w:val="22"/>
                <w:lang w:val="ru-RU" w:eastAsia="ru-RU"/>
              </w:rPr>
              <w:t xml:space="preserve">Строительство завода ООО </w:t>
            </w:r>
            <w:r w:rsidR="00A85EE8" w:rsidRPr="0069765C">
              <w:rPr>
                <w:bCs/>
                <w:color w:val="000000"/>
                <w:sz w:val="22"/>
                <w:szCs w:val="22"/>
                <w:lang w:val="ru-RU" w:eastAsia="ru-RU"/>
              </w:rPr>
              <w:t>«</w:t>
            </w:r>
            <w:proofErr w:type="spellStart"/>
            <w:r w:rsidRPr="0069765C">
              <w:rPr>
                <w:bCs/>
                <w:color w:val="000000"/>
                <w:sz w:val="22"/>
                <w:szCs w:val="22"/>
                <w:lang w:val="ru-RU" w:eastAsia="ru-RU"/>
              </w:rPr>
              <w:t>НордБазальт</w:t>
            </w:r>
            <w:proofErr w:type="spellEnd"/>
            <w:r w:rsidR="00A85EE8" w:rsidRPr="0069765C">
              <w:rPr>
                <w:bCs/>
                <w:color w:val="000000"/>
                <w:sz w:val="22"/>
                <w:szCs w:val="22"/>
                <w:lang w:val="ru-RU" w:eastAsia="ru-RU"/>
              </w:rPr>
              <w:t>»</w:t>
            </w:r>
          </w:p>
        </w:tc>
        <w:tc>
          <w:tcPr>
            <w:tcW w:w="1275" w:type="dxa"/>
            <w:shd w:val="clear" w:color="auto" w:fill="auto"/>
            <w:hideMark/>
          </w:tcPr>
          <w:p w14:paraId="6D29697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145,61</w:t>
            </w:r>
          </w:p>
        </w:tc>
        <w:tc>
          <w:tcPr>
            <w:tcW w:w="1276" w:type="dxa"/>
            <w:shd w:val="clear" w:color="auto" w:fill="auto"/>
            <w:hideMark/>
          </w:tcPr>
          <w:p w14:paraId="68BFE108"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7696,46</w:t>
            </w:r>
          </w:p>
        </w:tc>
        <w:tc>
          <w:tcPr>
            <w:tcW w:w="996" w:type="dxa"/>
            <w:shd w:val="clear" w:color="auto" w:fill="auto"/>
            <w:hideMark/>
          </w:tcPr>
          <w:p w14:paraId="2428D1D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7842,07</w:t>
            </w:r>
          </w:p>
        </w:tc>
      </w:tr>
      <w:tr w:rsidR="004A715A" w:rsidRPr="0069765C" w14:paraId="20888297" w14:textId="77777777" w:rsidTr="00A85EE8">
        <w:trPr>
          <w:trHeight w:val="70"/>
        </w:trPr>
        <w:tc>
          <w:tcPr>
            <w:tcW w:w="851" w:type="dxa"/>
          </w:tcPr>
          <w:p w14:paraId="18CEA77A" w14:textId="77777777" w:rsidR="004A715A" w:rsidRPr="0069765C" w:rsidRDefault="004A715A" w:rsidP="0069765C">
            <w:pPr>
              <w:pStyle w:val="a3"/>
              <w:numPr>
                <w:ilvl w:val="0"/>
                <w:numId w:val="23"/>
              </w:numPr>
              <w:spacing w:line="235" w:lineRule="auto"/>
              <w:ind w:left="0" w:firstLine="0"/>
              <w:jc w:val="both"/>
              <w:rPr>
                <w:bCs/>
                <w:color w:val="000000"/>
                <w:lang w:val="ru-RU" w:eastAsia="ru-RU"/>
              </w:rPr>
            </w:pPr>
          </w:p>
        </w:tc>
        <w:tc>
          <w:tcPr>
            <w:tcW w:w="10915" w:type="dxa"/>
            <w:shd w:val="clear" w:color="auto" w:fill="auto"/>
            <w:hideMark/>
          </w:tcPr>
          <w:p w14:paraId="56843849" w14:textId="56ABD31B" w:rsidR="004A715A" w:rsidRPr="0069765C" w:rsidRDefault="004A715A" w:rsidP="0069765C">
            <w:pPr>
              <w:spacing w:line="235" w:lineRule="auto"/>
              <w:jc w:val="both"/>
              <w:rPr>
                <w:bCs/>
                <w:color w:val="000000"/>
                <w:lang w:val="ru-RU" w:eastAsia="ru-RU"/>
              </w:rPr>
            </w:pPr>
            <w:r w:rsidRPr="0069765C">
              <w:rPr>
                <w:bCs/>
                <w:color w:val="000000"/>
                <w:lang w:val="ru-RU" w:eastAsia="ru-RU"/>
              </w:rPr>
              <w:t>Ремонт центральной улицы города ул. Карла Маркса (от ул.  Красноармейская до ул. Районная)</w:t>
            </w:r>
          </w:p>
        </w:tc>
        <w:tc>
          <w:tcPr>
            <w:tcW w:w="1275" w:type="dxa"/>
            <w:shd w:val="clear" w:color="auto" w:fill="auto"/>
            <w:hideMark/>
          </w:tcPr>
          <w:p w14:paraId="2970325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12,22</w:t>
            </w:r>
          </w:p>
        </w:tc>
        <w:tc>
          <w:tcPr>
            <w:tcW w:w="1276" w:type="dxa"/>
            <w:shd w:val="clear" w:color="auto" w:fill="auto"/>
            <w:hideMark/>
          </w:tcPr>
          <w:p w14:paraId="5047398C"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57778DD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12,22</w:t>
            </w:r>
          </w:p>
        </w:tc>
      </w:tr>
      <w:tr w:rsidR="004A715A" w:rsidRPr="0069765C" w14:paraId="087223D7" w14:textId="77777777" w:rsidTr="00A85EE8">
        <w:trPr>
          <w:trHeight w:val="70"/>
        </w:trPr>
        <w:tc>
          <w:tcPr>
            <w:tcW w:w="851" w:type="dxa"/>
          </w:tcPr>
          <w:p w14:paraId="32299E11" w14:textId="77777777" w:rsidR="004A715A" w:rsidRPr="0069765C" w:rsidRDefault="004A715A" w:rsidP="0069765C">
            <w:pPr>
              <w:pStyle w:val="a3"/>
              <w:numPr>
                <w:ilvl w:val="0"/>
                <w:numId w:val="23"/>
              </w:numPr>
              <w:spacing w:line="235" w:lineRule="auto"/>
              <w:ind w:left="0" w:firstLine="0"/>
              <w:jc w:val="both"/>
              <w:rPr>
                <w:bCs/>
                <w:lang w:val="ru-RU" w:eastAsia="ru-RU"/>
              </w:rPr>
            </w:pPr>
          </w:p>
        </w:tc>
        <w:tc>
          <w:tcPr>
            <w:tcW w:w="10915" w:type="dxa"/>
            <w:shd w:val="clear" w:color="auto" w:fill="auto"/>
            <w:noWrap/>
            <w:hideMark/>
          </w:tcPr>
          <w:p w14:paraId="1399A699" w14:textId="4AFB9FAD" w:rsidR="004A715A" w:rsidRPr="0069765C" w:rsidRDefault="004A715A" w:rsidP="0069765C">
            <w:pPr>
              <w:spacing w:line="235" w:lineRule="auto"/>
              <w:jc w:val="both"/>
              <w:rPr>
                <w:bCs/>
                <w:lang w:val="ru-RU" w:eastAsia="ru-RU"/>
              </w:rPr>
            </w:pPr>
            <w:r w:rsidRPr="0069765C">
              <w:rPr>
                <w:bCs/>
                <w:lang w:val="ru-RU" w:eastAsia="ru-RU"/>
              </w:rPr>
              <w:t>Строительство автомобильной дороги в г. Верхняя Салда по ул. Энгельса (от ул. Энгельса д.48 до ул. Энгельса д.60 корп. 2)</w:t>
            </w:r>
          </w:p>
        </w:tc>
        <w:tc>
          <w:tcPr>
            <w:tcW w:w="1275" w:type="dxa"/>
            <w:shd w:val="clear" w:color="auto" w:fill="auto"/>
            <w:hideMark/>
          </w:tcPr>
          <w:p w14:paraId="0898F0DC"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6E5CE104"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7C314006"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6E9E905C" w14:textId="77777777" w:rsidTr="00A85EE8">
        <w:trPr>
          <w:trHeight w:val="70"/>
        </w:trPr>
        <w:tc>
          <w:tcPr>
            <w:tcW w:w="851" w:type="dxa"/>
          </w:tcPr>
          <w:p w14:paraId="38391A53"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1E024F24" w14:textId="01A1D370"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Сабурова на участке от ул. Парковая до ул. Карла Маркса</w:t>
            </w:r>
          </w:p>
        </w:tc>
        <w:tc>
          <w:tcPr>
            <w:tcW w:w="1275" w:type="dxa"/>
            <w:shd w:val="clear" w:color="auto" w:fill="auto"/>
            <w:hideMark/>
          </w:tcPr>
          <w:p w14:paraId="59A2DB7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2,50</w:t>
            </w:r>
          </w:p>
        </w:tc>
        <w:tc>
          <w:tcPr>
            <w:tcW w:w="1276" w:type="dxa"/>
            <w:shd w:val="clear" w:color="auto" w:fill="auto"/>
            <w:hideMark/>
          </w:tcPr>
          <w:p w14:paraId="57C93CD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5E2FE62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2,50</w:t>
            </w:r>
          </w:p>
        </w:tc>
      </w:tr>
      <w:tr w:rsidR="004A715A" w:rsidRPr="0069765C" w14:paraId="0C3BD1E7" w14:textId="77777777" w:rsidTr="00A85EE8">
        <w:trPr>
          <w:trHeight w:val="70"/>
        </w:trPr>
        <w:tc>
          <w:tcPr>
            <w:tcW w:w="851" w:type="dxa"/>
          </w:tcPr>
          <w:p w14:paraId="63886737" w14:textId="77777777" w:rsidR="004A715A" w:rsidRPr="0069765C" w:rsidRDefault="004A715A" w:rsidP="0069765C">
            <w:pPr>
              <w:pStyle w:val="a3"/>
              <w:numPr>
                <w:ilvl w:val="0"/>
                <w:numId w:val="23"/>
              </w:numPr>
              <w:spacing w:line="235" w:lineRule="auto"/>
              <w:ind w:left="0" w:firstLine="0"/>
              <w:jc w:val="both"/>
              <w:rPr>
                <w:bCs/>
                <w:lang w:val="ru-RU" w:eastAsia="ru-RU"/>
              </w:rPr>
            </w:pPr>
          </w:p>
        </w:tc>
        <w:tc>
          <w:tcPr>
            <w:tcW w:w="10915" w:type="dxa"/>
            <w:shd w:val="clear" w:color="auto" w:fill="auto"/>
            <w:hideMark/>
          </w:tcPr>
          <w:p w14:paraId="6AD52FD0" w14:textId="01B3A332" w:rsidR="004A715A" w:rsidRPr="0069765C" w:rsidRDefault="004A715A" w:rsidP="0069765C">
            <w:pPr>
              <w:spacing w:line="235" w:lineRule="auto"/>
              <w:jc w:val="both"/>
              <w:rPr>
                <w:bCs/>
                <w:lang w:val="ru-RU" w:eastAsia="ru-RU"/>
              </w:rPr>
            </w:pPr>
            <w:r w:rsidRPr="0069765C">
              <w:rPr>
                <w:bCs/>
                <w:lang w:val="ru-RU" w:eastAsia="ru-RU"/>
              </w:rPr>
              <w:t>Ремонт автомобильной дороги общего пользования местного значения по ул. Ленина на участке от ул. Энгельса до пл. им Ленина</w:t>
            </w:r>
          </w:p>
        </w:tc>
        <w:tc>
          <w:tcPr>
            <w:tcW w:w="1275" w:type="dxa"/>
            <w:shd w:val="clear" w:color="auto" w:fill="auto"/>
            <w:hideMark/>
          </w:tcPr>
          <w:p w14:paraId="0F982DFC"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C28D3EB"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2556C12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646AFF20" w14:textId="77777777" w:rsidTr="00A85EE8">
        <w:trPr>
          <w:trHeight w:val="70"/>
        </w:trPr>
        <w:tc>
          <w:tcPr>
            <w:tcW w:w="851" w:type="dxa"/>
          </w:tcPr>
          <w:p w14:paraId="485204B8" w14:textId="77777777" w:rsidR="004A715A" w:rsidRPr="0069765C" w:rsidRDefault="004A715A" w:rsidP="0069765C">
            <w:pPr>
              <w:pStyle w:val="a3"/>
              <w:numPr>
                <w:ilvl w:val="0"/>
                <w:numId w:val="23"/>
              </w:numPr>
              <w:spacing w:line="235" w:lineRule="auto"/>
              <w:ind w:left="0" w:firstLine="0"/>
              <w:jc w:val="both"/>
              <w:rPr>
                <w:bCs/>
                <w:lang w:val="ru-RU" w:eastAsia="ru-RU"/>
              </w:rPr>
            </w:pPr>
          </w:p>
        </w:tc>
        <w:tc>
          <w:tcPr>
            <w:tcW w:w="10915" w:type="dxa"/>
            <w:shd w:val="clear" w:color="auto" w:fill="auto"/>
            <w:hideMark/>
          </w:tcPr>
          <w:p w14:paraId="3183A131" w14:textId="02EC8FB7" w:rsidR="004A715A" w:rsidRPr="0069765C" w:rsidRDefault="004A715A" w:rsidP="0069765C">
            <w:pPr>
              <w:spacing w:line="235" w:lineRule="auto"/>
              <w:jc w:val="both"/>
              <w:rPr>
                <w:bCs/>
                <w:lang w:val="ru-RU" w:eastAsia="ru-RU"/>
              </w:rPr>
            </w:pPr>
            <w:r w:rsidRPr="0069765C">
              <w:rPr>
                <w:bCs/>
                <w:lang w:val="ru-RU" w:eastAsia="ru-RU"/>
              </w:rPr>
              <w:t xml:space="preserve">Ремонт автомобильной дороги общего пользования местного значения по ул. Карла Либкнехта на участке от ул. Энгельса до пруда </w:t>
            </w:r>
          </w:p>
        </w:tc>
        <w:tc>
          <w:tcPr>
            <w:tcW w:w="1275" w:type="dxa"/>
            <w:shd w:val="clear" w:color="auto" w:fill="auto"/>
            <w:hideMark/>
          </w:tcPr>
          <w:p w14:paraId="21CBAC8B"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1DA71EE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5,00</w:t>
            </w:r>
          </w:p>
        </w:tc>
        <w:tc>
          <w:tcPr>
            <w:tcW w:w="996" w:type="dxa"/>
            <w:shd w:val="clear" w:color="auto" w:fill="auto"/>
            <w:hideMark/>
          </w:tcPr>
          <w:p w14:paraId="2F582AB4"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5,00</w:t>
            </w:r>
          </w:p>
        </w:tc>
      </w:tr>
      <w:tr w:rsidR="004A715A" w:rsidRPr="0069765C" w14:paraId="693D5E06" w14:textId="77777777" w:rsidTr="00A85EE8">
        <w:trPr>
          <w:trHeight w:val="70"/>
        </w:trPr>
        <w:tc>
          <w:tcPr>
            <w:tcW w:w="851" w:type="dxa"/>
          </w:tcPr>
          <w:p w14:paraId="4BCCD004"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49C268D4" w14:textId="0D8BEB41"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Районная на участке от ул. Воронова до ул. Карла Маркса</w:t>
            </w:r>
          </w:p>
        </w:tc>
        <w:tc>
          <w:tcPr>
            <w:tcW w:w="1275" w:type="dxa"/>
            <w:shd w:val="clear" w:color="auto" w:fill="auto"/>
            <w:hideMark/>
          </w:tcPr>
          <w:p w14:paraId="423C75B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247BD7A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4,50</w:t>
            </w:r>
          </w:p>
        </w:tc>
        <w:tc>
          <w:tcPr>
            <w:tcW w:w="996" w:type="dxa"/>
            <w:shd w:val="clear" w:color="auto" w:fill="auto"/>
            <w:hideMark/>
          </w:tcPr>
          <w:p w14:paraId="3E0BE42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4,50</w:t>
            </w:r>
          </w:p>
        </w:tc>
      </w:tr>
      <w:tr w:rsidR="004A715A" w:rsidRPr="0069765C" w14:paraId="2D56BE39" w14:textId="77777777" w:rsidTr="00A85EE8">
        <w:trPr>
          <w:trHeight w:val="70"/>
        </w:trPr>
        <w:tc>
          <w:tcPr>
            <w:tcW w:w="851" w:type="dxa"/>
          </w:tcPr>
          <w:p w14:paraId="5527800A"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6D73572E" w14:textId="0B54F429"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Рабочей Молодежи</w:t>
            </w:r>
          </w:p>
        </w:tc>
        <w:tc>
          <w:tcPr>
            <w:tcW w:w="1275" w:type="dxa"/>
            <w:shd w:val="clear" w:color="auto" w:fill="auto"/>
            <w:hideMark/>
          </w:tcPr>
          <w:p w14:paraId="7CE4778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63CA143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9,30</w:t>
            </w:r>
          </w:p>
        </w:tc>
        <w:tc>
          <w:tcPr>
            <w:tcW w:w="996" w:type="dxa"/>
            <w:shd w:val="clear" w:color="auto" w:fill="auto"/>
            <w:hideMark/>
          </w:tcPr>
          <w:p w14:paraId="5A7749C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9,30</w:t>
            </w:r>
          </w:p>
        </w:tc>
      </w:tr>
      <w:tr w:rsidR="004A715A" w:rsidRPr="0069765C" w14:paraId="730507EA" w14:textId="77777777" w:rsidTr="00A85EE8">
        <w:trPr>
          <w:trHeight w:val="70"/>
        </w:trPr>
        <w:tc>
          <w:tcPr>
            <w:tcW w:w="851" w:type="dxa"/>
          </w:tcPr>
          <w:p w14:paraId="1A029B1C"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01C8960E" w14:textId="6767F3D8"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Воронова на участке от ул. Молодежный поселок до ул. Устинова</w:t>
            </w:r>
          </w:p>
        </w:tc>
        <w:tc>
          <w:tcPr>
            <w:tcW w:w="1275" w:type="dxa"/>
            <w:shd w:val="clear" w:color="auto" w:fill="auto"/>
            <w:hideMark/>
          </w:tcPr>
          <w:p w14:paraId="07315A86"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0B6A8C7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119A99A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4F0D2787" w14:textId="77777777" w:rsidTr="00A85EE8">
        <w:trPr>
          <w:trHeight w:val="70"/>
        </w:trPr>
        <w:tc>
          <w:tcPr>
            <w:tcW w:w="851" w:type="dxa"/>
          </w:tcPr>
          <w:p w14:paraId="70C44A56"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3E7D8067" w14:textId="71053B63"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Энгельса на участке от ул. 25 Октября до ул. Молодежный поселок</w:t>
            </w:r>
          </w:p>
        </w:tc>
        <w:tc>
          <w:tcPr>
            <w:tcW w:w="1275" w:type="dxa"/>
            <w:shd w:val="clear" w:color="auto" w:fill="auto"/>
            <w:hideMark/>
          </w:tcPr>
          <w:p w14:paraId="6FB3C86E"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F1D1C1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3,00</w:t>
            </w:r>
          </w:p>
        </w:tc>
        <w:tc>
          <w:tcPr>
            <w:tcW w:w="996" w:type="dxa"/>
            <w:shd w:val="clear" w:color="auto" w:fill="auto"/>
            <w:hideMark/>
          </w:tcPr>
          <w:p w14:paraId="7ACABEF8"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3,00</w:t>
            </w:r>
          </w:p>
        </w:tc>
      </w:tr>
      <w:tr w:rsidR="004A715A" w:rsidRPr="0069765C" w14:paraId="717CD0AF" w14:textId="77777777" w:rsidTr="00A85EE8">
        <w:trPr>
          <w:trHeight w:val="70"/>
        </w:trPr>
        <w:tc>
          <w:tcPr>
            <w:tcW w:w="851" w:type="dxa"/>
          </w:tcPr>
          <w:p w14:paraId="720F252A" w14:textId="77777777" w:rsidR="004A715A" w:rsidRPr="0069765C" w:rsidRDefault="004A715A" w:rsidP="0069765C">
            <w:pPr>
              <w:pStyle w:val="a3"/>
              <w:numPr>
                <w:ilvl w:val="0"/>
                <w:numId w:val="23"/>
              </w:numPr>
              <w:spacing w:line="235" w:lineRule="auto"/>
              <w:ind w:left="0" w:firstLine="0"/>
              <w:rPr>
                <w:bCs/>
                <w:lang w:val="ru-RU" w:eastAsia="ru-RU"/>
              </w:rPr>
            </w:pPr>
          </w:p>
        </w:tc>
        <w:tc>
          <w:tcPr>
            <w:tcW w:w="10915" w:type="dxa"/>
            <w:shd w:val="clear" w:color="auto" w:fill="auto"/>
            <w:hideMark/>
          </w:tcPr>
          <w:p w14:paraId="55452DBD" w14:textId="3564AB5F" w:rsidR="004A715A" w:rsidRPr="0069765C" w:rsidRDefault="004A715A" w:rsidP="0069765C">
            <w:pPr>
              <w:spacing w:line="235" w:lineRule="auto"/>
              <w:rPr>
                <w:bCs/>
                <w:lang w:val="ru-RU" w:eastAsia="ru-RU"/>
              </w:rPr>
            </w:pPr>
            <w:r w:rsidRPr="0069765C">
              <w:rPr>
                <w:bCs/>
                <w:lang w:val="ru-RU" w:eastAsia="ru-RU"/>
              </w:rPr>
              <w:t>Ремонт автомобильной дороги общего пользования местного значения по ул. Парковая на участке от ул. Энгельса до пересечения с региональной дорогой Нижний Тагил – Нижняя Салда</w:t>
            </w:r>
          </w:p>
        </w:tc>
        <w:tc>
          <w:tcPr>
            <w:tcW w:w="1275" w:type="dxa"/>
            <w:shd w:val="clear" w:color="auto" w:fill="auto"/>
            <w:hideMark/>
          </w:tcPr>
          <w:p w14:paraId="59F89AC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13,46</w:t>
            </w:r>
          </w:p>
        </w:tc>
        <w:tc>
          <w:tcPr>
            <w:tcW w:w="1276" w:type="dxa"/>
            <w:shd w:val="clear" w:color="auto" w:fill="auto"/>
            <w:hideMark/>
          </w:tcPr>
          <w:p w14:paraId="3156AC7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6522575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13,46</w:t>
            </w:r>
          </w:p>
        </w:tc>
      </w:tr>
      <w:tr w:rsidR="004A715A" w:rsidRPr="0069765C" w14:paraId="05B8DB67" w14:textId="77777777" w:rsidTr="00A85EE8">
        <w:trPr>
          <w:trHeight w:val="70"/>
        </w:trPr>
        <w:tc>
          <w:tcPr>
            <w:tcW w:w="851" w:type="dxa"/>
          </w:tcPr>
          <w:p w14:paraId="22E58A4E"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22AB44E" w14:textId="73409D73" w:rsidR="004A715A" w:rsidRPr="0069765C" w:rsidRDefault="004A715A" w:rsidP="0069765C">
            <w:pPr>
              <w:spacing w:line="235" w:lineRule="auto"/>
              <w:rPr>
                <w:bCs/>
                <w:color w:val="000000"/>
                <w:lang w:val="ru-RU" w:eastAsia="ru-RU"/>
              </w:rPr>
            </w:pPr>
            <w:r w:rsidRPr="0069765C">
              <w:rPr>
                <w:bCs/>
                <w:color w:val="000000"/>
                <w:lang w:val="ru-RU" w:eastAsia="ru-RU"/>
              </w:rPr>
              <w:t xml:space="preserve">Строительство сети водоснабжения Ду-400 от точки подключения к водоводу на ОЭЗ </w:t>
            </w:r>
            <w:r w:rsidR="00A85EE8" w:rsidRPr="0069765C">
              <w:rPr>
                <w:bCs/>
                <w:color w:val="000000"/>
                <w:lang w:val="ru-RU" w:eastAsia="ru-RU"/>
              </w:rPr>
              <w:t>«</w:t>
            </w:r>
            <w:r w:rsidRPr="0069765C">
              <w:rPr>
                <w:bCs/>
                <w:color w:val="000000"/>
                <w:lang w:val="ru-RU" w:eastAsia="ru-RU"/>
              </w:rPr>
              <w:t>Титановая Долина</w:t>
            </w:r>
            <w:r w:rsidR="00A85EE8" w:rsidRPr="0069765C">
              <w:rPr>
                <w:bCs/>
                <w:color w:val="000000"/>
                <w:lang w:val="ru-RU" w:eastAsia="ru-RU"/>
              </w:rPr>
              <w:t>»</w:t>
            </w:r>
            <w:r w:rsidRPr="0069765C">
              <w:rPr>
                <w:bCs/>
                <w:color w:val="000000"/>
                <w:lang w:val="ru-RU" w:eastAsia="ru-RU"/>
              </w:rPr>
              <w:t xml:space="preserve"> до ВК до ЦТП </w:t>
            </w:r>
            <w:r w:rsidR="00A85EE8" w:rsidRPr="0069765C">
              <w:rPr>
                <w:bCs/>
                <w:color w:val="000000"/>
                <w:lang w:val="ru-RU" w:eastAsia="ru-RU"/>
              </w:rPr>
              <w:t>«</w:t>
            </w:r>
            <w:r w:rsidRPr="0069765C">
              <w:rPr>
                <w:bCs/>
                <w:color w:val="000000"/>
                <w:lang w:val="ru-RU" w:eastAsia="ru-RU"/>
              </w:rPr>
              <w:t>пос. Центральный</w:t>
            </w:r>
            <w:r w:rsidR="00A85EE8" w:rsidRPr="0069765C">
              <w:rPr>
                <w:bCs/>
                <w:color w:val="000000"/>
                <w:lang w:val="ru-RU" w:eastAsia="ru-RU"/>
              </w:rPr>
              <w:t>»</w:t>
            </w:r>
            <w:r w:rsidRPr="0069765C">
              <w:rPr>
                <w:bCs/>
                <w:color w:val="000000"/>
                <w:lang w:val="ru-RU" w:eastAsia="ru-RU"/>
              </w:rPr>
              <w:t xml:space="preserve"> (ДУ-400), г. Верхняя Салда, Верхнесалдинский городской округ, Свердловская область </w:t>
            </w:r>
          </w:p>
        </w:tc>
        <w:tc>
          <w:tcPr>
            <w:tcW w:w="1275" w:type="dxa"/>
            <w:shd w:val="clear" w:color="auto" w:fill="auto"/>
            <w:hideMark/>
          </w:tcPr>
          <w:p w14:paraId="0B53D0F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1,48</w:t>
            </w:r>
          </w:p>
        </w:tc>
        <w:tc>
          <w:tcPr>
            <w:tcW w:w="1276" w:type="dxa"/>
            <w:shd w:val="clear" w:color="auto" w:fill="auto"/>
            <w:hideMark/>
          </w:tcPr>
          <w:p w14:paraId="2983F87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1,33</w:t>
            </w:r>
          </w:p>
        </w:tc>
        <w:tc>
          <w:tcPr>
            <w:tcW w:w="996" w:type="dxa"/>
            <w:shd w:val="clear" w:color="auto" w:fill="auto"/>
            <w:hideMark/>
          </w:tcPr>
          <w:p w14:paraId="46DF75D9"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2,81</w:t>
            </w:r>
          </w:p>
        </w:tc>
      </w:tr>
      <w:tr w:rsidR="004A715A" w:rsidRPr="0069765C" w14:paraId="7010B59F" w14:textId="77777777" w:rsidTr="00A85EE8">
        <w:trPr>
          <w:trHeight w:val="70"/>
        </w:trPr>
        <w:tc>
          <w:tcPr>
            <w:tcW w:w="851" w:type="dxa"/>
          </w:tcPr>
          <w:p w14:paraId="6A4D2F40"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F5E2682" w14:textId="77EEA83C" w:rsidR="004A715A" w:rsidRPr="0069765C" w:rsidRDefault="004A715A" w:rsidP="0069765C">
            <w:pPr>
              <w:spacing w:line="235" w:lineRule="auto"/>
              <w:rPr>
                <w:bCs/>
                <w:color w:val="000000"/>
                <w:lang w:val="ru-RU" w:eastAsia="ru-RU"/>
              </w:rPr>
            </w:pPr>
            <w:r w:rsidRPr="0069765C">
              <w:rPr>
                <w:bCs/>
                <w:color w:val="000000"/>
                <w:lang w:val="ru-RU" w:eastAsia="ru-RU"/>
              </w:rPr>
              <w:t xml:space="preserve">Строительства объекта: сооружения биологической очистки хозяйственно-бытовых сточных вод в </w:t>
            </w:r>
            <w:proofErr w:type="spellStart"/>
            <w:r w:rsidRPr="0069765C">
              <w:rPr>
                <w:bCs/>
                <w:color w:val="000000"/>
                <w:lang w:val="ru-RU" w:eastAsia="ru-RU"/>
              </w:rPr>
              <w:t>мкр</w:t>
            </w:r>
            <w:proofErr w:type="spellEnd"/>
            <w:r w:rsidRPr="0069765C">
              <w:rPr>
                <w:bCs/>
                <w:color w:val="000000"/>
                <w:lang w:val="ru-RU" w:eastAsia="ru-RU"/>
              </w:rPr>
              <w:t xml:space="preserve">. </w:t>
            </w:r>
            <w:r w:rsidR="00A85EE8" w:rsidRPr="0069765C">
              <w:rPr>
                <w:bCs/>
                <w:color w:val="000000"/>
                <w:lang w:val="ru-RU" w:eastAsia="ru-RU"/>
              </w:rPr>
              <w:t>«</w:t>
            </w:r>
            <w:r w:rsidRPr="0069765C">
              <w:rPr>
                <w:bCs/>
                <w:color w:val="000000"/>
                <w:lang w:val="ru-RU" w:eastAsia="ru-RU"/>
              </w:rPr>
              <w:t>Юго-Западный</w:t>
            </w:r>
            <w:r w:rsidR="00A85EE8" w:rsidRPr="0069765C">
              <w:rPr>
                <w:bCs/>
                <w:color w:val="000000"/>
                <w:lang w:val="ru-RU" w:eastAsia="ru-RU"/>
              </w:rPr>
              <w:t>»</w:t>
            </w:r>
            <w:r w:rsidRPr="0069765C">
              <w:rPr>
                <w:bCs/>
                <w:color w:val="000000"/>
                <w:lang w:val="ru-RU" w:eastAsia="ru-RU"/>
              </w:rPr>
              <w:t xml:space="preserve">, г. Верхняя Салда, Верхнесалдинский городской округ, Свердловская область </w:t>
            </w:r>
          </w:p>
        </w:tc>
        <w:tc>
          <w:tcPr>
            <w:tcW w:w="1275" w:type="dxa"/>
            <w:shd w:val="clear" w:color="auto" w:fill="auto"/>
            <w:hideMark/>
          </w:tcPr>
          <w:p w14:paraId="79F81E3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3EAB3D4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4A59BF6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67643322" w14:textId="77777777" w:rsidTr="00A85EE8">
        <w:trPr>
          <w:trHeight w:val="70"/>
        </w:trPr>
        <w:tc>
          <w:tcPr>
            <w:tcW w:w="851" w:type="dxa"/>
          </w:tcPr>
          <w:p w14:paraId="4E29EB69"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4FCE97C5" w14:textId="2E1A9DF1" w:rsidR="004A715A" w:rsidRPr="0069765C" w:rsidRDefault="004A715A" w:rsidP="0069765C">
            <w:pPr>
              <w:spacing w:line="235" w:lineRule="auto"/>
              <w:rPr>
                <w:bCs/>
                <w:color w:val="000000"/>
                <w:lang w:val="ru-RU" w:eastAsia="ru-RU"/>
              </w:rPr>
            </w:pPr>
            <w:r w:rsidRPr="0069765C">
              <w:rPr>
                <w:bCs/>
                <w:color w:val="000000"/>
                <w:lang w:val="ru-RU" w:eastAsia="ru-RU"/>
              </w:rPr>
              <w:t xml:space="preserve">Получение субсидии из федерального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 </w:t>
            </w:r>
          </w:p>
        </w:tc>
        <w:tc>
          <w:tcPr>
            <w:tcW w:w="1275" w:type="dxa"/>
            <w:shd w:val="clear" w:color="auto" w:fill="auto"/>
            <w:hideMark/>
          </w:tcPr>
          <w:p w14:paraId="43A14D7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1E24989B"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7CFF40C1"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0F45706D" w14:textId="77777777" w:rsidTr="00A85EE8">
        <w:trPr>
          <w:trHeight w:val="70"/>
        </w:trPr>
        <w:tc>
          <w:tcPr>
            <w:tcW w:w="851" w:type="dxa"/>
          </w:tcPr>
          <w:p w14:paraId="58B0DE01"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2BAB8394" w14:textId="3938F236" w:rsidR="004A715A" w:rsidRPr="0069765C" w:rsidRDefault="004A715A" w:rsidP="0069765C">
            <w:pPr>
              <w:spacing w:line="235" w:lineRule="auto"/>
              <w:rPr>
                <w:bCs/>
                <w:color w:val="000000"/>
                <w:lang w:val="ru-RU" w:eastAsia="ru-RU"/>
              </w:rPr>
            </w:pPr>
            <w:r w:rsidRPr="0069765C">
              <w:rPr>
                <w:bCs/>
                <w:color w:val="000000"/>
                <w:lang w:val="ru-RU" w:eastAsia="ru-RU"/>
              </w:rPr>
              <w:t>Строительство хоккейного корта на территории школы № 14</w:t>
            </w:r>
          </w:p>
        </w:tc>
        <w:tc>
          <w:tcPr>
            <w:tcW w:w="1275" w:type="dxa"/>
            <w:shd w:val="clear" w:color="auto" w:fill="auto"/>
            <w:hideMark/>
          </w:tcPr>
          <w:p w14:paraId="6DE3A01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5081EF6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3,50</w:t>
            </w:r>
          </w:p>
        </w:tc>
        <w:tc>
          <w:tcPr>
            <w:tcW w:w="996" w:type="dxa"/>
            <w:shd w:val="clear" w:color="auto" w:fill="auto"/>
            <w:hideMark/>
          </w:tcPr>
          <w:p w14:paraId="23C9C98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3,50</w:t>
            </w:r>
          </w:p>
        </w:tc>
      </w:tr>
      <w:tr w:rsidR="004A715A" w:rsidRPr="0069765C" w14:paraId="1A51B431" w14:textId="77777777" w:rsidTr="00A85EE8">
        <w:trPr>
          <w:trHeight w:val="70"/>
        </w:trPr>
        <w:tc>
          <w:tcPr>
            <w:tcW w:w="851" w:type="dxa"/>
          </w:tcPr>
          <w:p w14:paraId="355B4D05"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15AC0F1F" w14:textId="1441A4C8" w:rsidR="004A715A" w:rsidRPr="0069765C" w:rsidRDefault="004A715A" w:rsidP="0069765C">
            <w:pPr>
              <w:spacing w:line="235" w:lineRule="auto"/>
              <w:rPr>
                <w:bCs/>
                <w:color w:val="000000"/>
                <w:lang w:val="ru-RU" w:eastAsia="ru-RU"/>
              </w:rPr>
            </w:pPr>
            <w:r w:rsidRPr="0069765C">
              <w:rPr>
                <w:bCs/>
                <w:color w:val="000000"/>
                <w:lang w:val="ru-RU" w:eastAsia="ru-RU"/>
              </w:rPr>
              <w:t>Реконструкция крытого легкоатлетического комплекса на территории школы № 14</w:t>
            </w:r>
          </w:p>
        </w:tc>
        <w:tc>
          <w:tcPr>
            <w:tcW w:w="1275" w:type="dxa"/>
            <w:shd w:val="clear" w:color="auto" w:fill="auto"/>
            <w:hideMark/>
          </w:tcPr>
          <w:p w14:paraId="04CCD3D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1276" w:type="dxa"/>
            <w:shd w:val="clear" w:color="auto" w:fill="auto"/>
            <w:hideMark/>
          </w:tcPr>
          <w:p w14:paraId="40E7555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05C2B97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r>
      <w:tr w:rsidR="004A715A" w:rsidRPr="0069765C" w14:paraId="5BE6669E" w14:textId="77777777" w:rsidTr="00A85EE8">
        <w:trPr>
          <w:trHeight w:val="70"/>
        </w:trPr>
        <w:tc>
          <w:tcPr>
            <w:tcW w:w="851" w:type="dxa"/>
          </w:tcPr>
          <w:p w14:paraId="338026C4"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58A43D24" w14:textId="0AA693C8" w:rsidR="004A715A" w:rsidRPr="0069765C" w:rsidRDefault="004A715A" w:rsidP="0069765C">
            <w:pPr>
              <w:spacing w:line="235" w:lineRule="auto"/>
              <w:rPr>
                <w:bCs/>
                <w:color w:val="000000"/>
                <w:lang w:val="ru-RU" w:eastAsia="ru-RU"/>
              </w:rPr>
            </w:pPr>
            <w:r w:rsidRPr="0069765C">
              <w:rPr>
                <w:bCs/>
                <w:color w:val="000000"/>
                <w:lang w:val="ru-RU" w:eastAsia="ru-RU"/>
              </w:rPr>
              <w:t xml:space="preserve">Проведение экологических мероприятий по обращению с отходами производства и потребления </w:t>
            </w:r>
          </w:p>
        </w:tc>
        <w:tc>
          <w:tcPr>
            <w:tcW w:w="1275" w:type="dxa"/>
            <w:shd w:val="clear" w:color="auto" w:fill="auto"/>
            <w:hideMark/>
          </w:tcPr>
          <w:p w14:paraId="2FCA83CB"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1,49</w:t>
            </w:r>
          </w:p>
        </w:tc>
        <w:tc>
          <w:tcPr>
            <w:tcW w:w="1276" w:type="dxa"/>
            <w:shd w:val="clear" w:color="auto" w:fill="auto"/>
            <w:hideMark/>
          </w:tcPr>
          <w:p w14:paraId="072EC3F0"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1,56</w:t>
            </w:r>
          </w:p>
        </w:tc>
        <w:tc>
          <w:tcPr>
            <w:tcW w:w="996" w:type="dxa"/>
            <w:shd w:val="clear" w:color="auto" w:fill="auto"/>
            <w:hideMark/>
          </w:tcPr>
          <w:p w14:paraId="281F82B7"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3,05</w:t>
            </w:r>
          </w:p>
        </w:tc>
      </w:tr>
      <w:tr w:rsidR="004A715A" w:rsidRPr="0069765C" w14:paraId="406B9523" w14:textId="77777777" w:rsidTr="00A85EE8">
        <w:trPr>
          <w:trHeight w:val="70"/>
        </w:trPr>
        <w:tc>
          <w:tcPr>
            <w:tcW w:w="851" w:type="dxa"/>
          </w:tcPr>
          <w:p w14:paraId="1FF20BED"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253BA455" w14:textId="565BEF24" w:rsidR="004A715A" w:rsidRPr="0069765C" w:rsidRDefault="004A715A" w:rsidP="0069765C">
            <w:pPr>
              <w:spacing w:line="235" w:lineRule="auto"/>
              <w:rPr>
                <w:bCs/>
                <w:color w:val="000000"/>
                <w:lang w:val="ru-RU" w:eastAsia="ru-RU"/>
              </w:rPr>
            </w:pPr>
            <w:r w:rsidRPr="0069765C">
              <w:rPr>
                <w:bCs/>
                <w:color w:val="000000"/>
                <w:lang w:val="ru-RU" w:eastAsia="ru-RU"/>
              </w:rPr>
              <w:t xml:space="preserve">Обустройство источников нецентрализованного водоснабжения </w:t>
            </w:r>
          </w:p>
        </w:tc>
        <w:tc>
          <w:tcPr>
            <w:tcW w:w="1275" w:type="dxa"/>
            <w:shd w:val="clear" w:color="auto" w:fill="auto"/>
            <w:hideMark/>
          </w:tcPr>
          <w:p w14:paraId="7C1C08B2"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0,92</w:t>
            </w:r>
          </w:p>
        </w:tc>
        <w:tc>
          <w:tcPr>
            <w:tcW w:w="1276" w:type="dxa"/>
            <w:shd w:val="clear" w:color="auto" w:fill="auto"/>
            <w:hideMark/>
          </w:tcPr>
          <w:p w14:paraId="5A86A13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0,83</w:t>
            </w:r>
          </w:p>
        </w:tc>
        <w:tc>
          <w:tcPr>
            <w:tcW w:w="996" w:type="dxa"/>
            <w:shd w:val="clear" w:color="auto" w:fill="auto"/>
            <w:hideMark/>
          </w:tcPr>
          <w:p w14:paraId="79E424F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1,75</w:t>
            </w:r>
          </w:p>
        </w:tc>
      </w:tr>
      <w:tr w:rsidR="004A715A" w:rsidRPr="0069765C" w14:paraId="12F8865D" w14:textId="77777777" w:rsidTr="00A85EE8">
        <w:trPr>
          <w:trHeight w:val="70"/>
        </w:trPr>
        <w:tc>
          <w:tcPr>
            <w:tcW w:w="851" w:type="dxa"/>
          </w:tcPr>
          <w:p w14:paraId="21730622"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09AA39BB" w14:textId="23C04064" w:rsidR="004A715A" w:rsidRPr="0069765C" w:rsidRDefault="004A715A" w:rsidP="0069765C">
            <w:pPr>
              <w:spacing w:line="235" w:lineRule="auto"/>
              <w:rPr>
                <w:bCs/>
                <w:color w:val="000000"/>
                <w:lang w:val="ru-RU" w:eastAsia="ru-RU"/>
              </w:rPr>
            </w:pPr>
            <w:r w:rsidRPr="0069765C">
              <w:rPr>
                <w:bCs/>
                <w:color w:val="000000"/>
                <w:lang w:val="ru-RU" w:eastAsia="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1275" w:type="dxa"/>
            <w:shd w:val="clear" w:color="auto" w:fill="auto"/>
            <w:hideMark/>
          </w:tcPr>
          <w:p w14:paraId="6275668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0,46</w:t>
            </w:r>
          </w:p>
        </w:tc>
        <w:tc>
          <w:tcPr>
            <w:tcW w:w="1276" w:type="dxa"/>
            <w:shd w:val="clear" w:color="auto" w:fill="auto"/>
            <w:hideMark/>
          </w:tcPr>
          <w:p w14:paraId="4CEBB165"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0,00</w:t>
            </w:r>
          </w:p>
        </w:tc>
        <w:tc>
          <w:tcPr>
            <w:tcW w:w="996" w:type="dxa"/>
            <w:shd w:val="clear" w:color="auto" w:fill="auto"/>
            <w:hideMark/>
          </w:tcPr>
          <w:p w14:paraId="090153CD"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0,46</w:t>
            </w:r>
          </w:p>
        </w:tc>
      </w:tr>
      <w:tr w:rsidR="004A715A" w:rsidRPr="0069765C" w14:paraId="0EAEA5EC" w14:textId="77777777" w:rsidTr="00A85EE8">
        <w:trPr>
          <w:trHeight w:val="70"/>
        </w:trPr>
        <w:tc>
          <w:tcPr>
            <w:tcW w:w="851" w:type="dxa"/>
          </w:tcPr>
          <w:p w14:paraId="42C72F09" w14:textId="77777777" w:rsidR="004A715A" w:rsidRPr="0069765C" w:rsidRDefault="004A715A" w:rsidP="0069765C">
            <w:pPr>
              <w:pStyle w:val="a3"/>
              <w:numPr>
                <w:ilvl w:val="0"/>
                <w:numId w:val="23"/>
              </w:numPr>
              <w:spacing w:line="235" w:lineRule="auto"/>
              <w:ind w:left="0" w:firstLine="0"/>
              <w:rPr>
                <w:bCs/>
                <w:color w:val="000000"/>
                <w:lang w:val="ru-RU" w:eastAsia="ru-RU"/>
              </w:rPr>
            </w:pPr>
          </w:p>
        </w:tc>
        <w:tc>
          <w:tcPr>
            <w:tcW w:w="10915" w:type="dxa"/>
            <w:shd w:val="clear" w:color="auto" w:fill="auto"/>
            <w:hideMark/>
          </w:tcPr>
          <w:p w14:paraId="3377029D" w14:textId="54BF1CF8" w:rsidR="004A715A" w:rsidRPr="0069765C" w:rsidRDefault="004A715A" w:rsidP="0069765C">
            <w:pPr>
              <w:spacing w:line="235" w:lineRule="auto"/>
              <w:rPr>
                <w:bCs/>
                <w:color w:val="000000"/>
                <w:lang w:val="ru-RU" w:eastAsia="ru-RU"/>
              </w:rPr>
            </w:pPr>
            <w:r w:rsidRPr="0069765C">
              <w:rPr>
                <w:bCs/>
                <w:color w:val="000000"/>
                <w:lang w:val="ru-RU" w:eastAsia="ru-RU"/>
              </w:rPr>
              <w:t xml:space="preserve">Ремонтно-реставрационные работы в </w:t>
            </w:r>
            <w:proofErr w:type="spellStart"/>
            <w:r w:rsidRPr="0069765C">
              <w:rPr>
                <w:bCs/>
                <w:color w:val="000000"/>
                <w:lang w:val="ru-RU" w:eastAsia="ru-RU"/>
              </w:rPr>
              <w:t>Верхнесалдинском</w:t>
            </w:r>
            <w:proofErr w:type="spellEnd"/>
            <w:r w:rsidRPr="0069765C">
              <w:rPr>
                <w:bCs/>
                <w:color w:val="000000"/>
                <w:lang w:val="ru-RU" w:eastAsia="ru-RU"/>
              </w:rPr>
              <w:t xml:space="preserve"> краеведческом музее </w:t>
            </w:r>
          </w:p>
        </w:tc>
        <w:tc>
          <w:tcPr>
            <w:tcW w:w="1275" w:type="dxa"/>
            <w:shd w:val="clear" w:color="auto" w:fill="auto"/>
            <w:hideMark/>
          </w:tcPr>
          <w:p w14:paraId="77AC224A"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0,40</w:t>
            </w:r>
          </w:p>
        </w:tc>
        <w:tc>
          <w:tcPr>
            <w:tcW w:w="1276" w:type="dxa"/>
            <w:shd w:val="clear" w:color="auto" w:fill="auto"/>
            <w:hideMark/>
          </w:tcPr>
          <w:p w14:paraId="21AC683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5,89</w:t>
            </w:r>
          </w:p>
        </w:tc>
        <w:tc>
          <w:tcPr>
            <w:tcW w:w="996" w:type="dxa"/>
            <w:shd w:val="clear" w:color="auto" w:fill="auto"/>
            <w:hideMark/>
          </w:tcPr>
          <w:p w14:paraId="6E27F9FF" w14:textId="77777777" w:rsidR="004A715A" w:rsidRPr="0069765C" w:rsidRDefault="004A715A" w:rsidP="0069765C">
            <w:pPr>
              <w:spacing w:line="235" w:lineRule="auto"/>
              <w:jc w:val="center"/>
              <w:rPr>
                <w:bCs/>
                <w:color w:val="000000"/>
                <w:lang w:val="ru-RU" w:eastAsia="ru-RU"/>
              </w:rPr>
            </w:pPr>
            <w:r w:rsidRPr="0069765C">
              <w:rPr>
                <w:bCs/>
                <w:color w:val="000000"/>
                <w:lang w:val="ru-RU" w:eastAsia="ru-RU"/>
              </w:rPr>
              <w:t>6,29</w:t>
            </w:r>
          </w:p>
        </w:tc>
      </w:tr>
    </w:tbl>
    <w:p w14:paraId="4E3803D3" w14:textId="16592D9C" w:rsidR="00D43821" w:rsidRPr="0069765C" w:rsidRDefault="00D43821" w:rsidP="0069765C">
      <w:pPr>
        <w:pStyle w:val="2"/>
        <w:spacing w:before="0"/>
        <w:rPr>
          <w:lang w:val="ru-RU"/>
        </w:rPr>
      </w:pPr>
    </w:p>
    <w:tbl>
      <w:tblPr>
        <w:tblW w:w="15295" w:type="dxa"/>
        <w:jc w:val="center"/>
        <w:shd w:val="clear" w:color="auto" w:fill="FFFFFF"/>
        <w:tblLayout w:type="fixed"/>
        <w:tblCellMar>
          <w:left w:w="28" w:type="dxa"/>
          <w:right w:w="28" w:type="dxa"/>
        </w:tblCellMar>
        <w:tblLook w:val="0000" w:firstRow="0" w:lastRow="0" w:firstColumn="0" w:lastColumn="0" w:noHBand="0" w:noVBand="0"/>
      </w:tblPr>
      <w:tblGrid>
        <w:gridCol w:w="3191"/>
        <w:gridCol w:w="6052"/>
        <w:gridCol w:w="6052"/>
      </w:tblGrid>
      <w:tr w:rsidR="00D43821" w:rsidRPr="0069765C" w14:paraId="1F80F4C4" w14:textId="77777777" w:rsidTr="00475D6C">
        <w:trPr>
          <w:cantSplit/>
          <w:trHeight w:val="176"/>
          <w:jc w:val="center"/>
        </w:trPr>
        <w:tc>
          <w:tcPr>
            <w:tcW w:w="15295" w:type="dxa"/>
            <w:gridSpan w:val="3"/>
            <w:tcBorders>
              <w:bottom w:val="single" w:sz="4" w:space="0" w:color="auto"/>
            </w:tcBorders>
            <w:shd w:val="clear" w:color="auto" w:fill="FFFFFF"/>
            <w:tcMar>
              <w:top w:w="80" w:type="dxa"/>
              <w:left w:w="57" w:type="dxa"/>
              <w:bottom w:w="80" w:type="dxa"/>
              <w:right w:w="57" w:type="dxa"/>
            </w:tcMar>
            <w:vAlign w:val="center"/>
          </w:tcPr>
          <w:p w14:paraId="53026F9E" w14:textId="77777777" w:rsidR="00D0699A" w:rsidRPr="0069765C" w:rsidRDefault="00D0699A" w:rsidP="0069765C">
            <w:pPr>
              <w:pStyle w:val="3"/>
              <w:spacing w:before="0"/>
              <w:rPr>
                <w:rFonts w:ascii="Times New Roman" w:eastAsia="Arial Unicode MS" w:hAnsi="Times New Roman" w:cs="Times New Roman"/>
                <w:b/>
                <w:color w:val="auto"/>
                <w:u w:color="000000"/>
                <w:lang w:val="ru-RU"/>
              </w:rPr>
            </w:pPr>
            <w:r w:rsidRPr="0069765C">
              <w:rPr>
                <w:rFonts w:ascii="Times New Roman" w:eastAsia="Arial Unicode MS" w:hAnsi="Times New Roman" w:cs="Times New Roman"/>
                <w:b/>
                <w:color w:val="auto"/>
                <w:u w:color="000000"/>
                <w:lang w:val="ru-RU"/>
              </w:rPr>
              <w:t xml:space="preserve">6. </w:t>
            </w:r>
            <w:r w:rsidRPr="0069765C">
              <w:rPr>
                <w:rFonts w:ascii="Times New Roman" w:hAnsi="Times New Roman" w:cs="Times New Roman"/>
                <w:b/>
                <w:color w:val="auto"/>
              </w:rPr>
              <w:t>ОПИСАНИЕ</w:t>
            </w:r>
            <w:r w:rsidRPr="0069765C">
              <w:rPr>
                <w:rFonts w:ascii="Times New Roman" w:eastAsia="Arial Unicode MS" w:hAnsi="Times New Roman" w:cs="Times New Roman"/>
                <w:b/>
                <w:color w:val="auto"/>
                <w:u w:color="000000"/>
                <w:lang w:val="ru-RU"/>
              </w:rPr>
              <w:t xml:space="preserve"> ПРИОРИТЕТНОЙ ПРОГРАММЫ</w:t>
            </w:r>
          </w:p>
        </w:tc>
      </w:tr>
      <w:tr w:rsidR="00D0699A" w:rsidRPr="0069765C" w14:paraId="69FF0E92" w14:textId="77777777" w:rsidTr="00D43821">
        <w:trPr>
          <w:cantSplit/>
          <w:trHeight w:val="555"/>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13ABA0D" w14:textId="77777777" w:rsidR="00D0699A" w:rsidRPr="0069765C" w:rsidRDefault="00D0699A" w:rsidP="0069765C">
            <w:pPr>
              <w:rPr>
                <w:rFonts w:eastAsia="Arial Unicode MS"/>
                <w:u w:color="000000"/>
                <w:lang w:val="ru-RU"/>
              </w:rPr>
            </w:pPr>
            <w:r w:rsidRPr="0069765C">
              <w:rPr>
                <w:rFonts w:eastAsia="Arial Unicode MS"/>
                <w:u w:color="000000"/>
                <w:lang w:val="ru-RU"/>
              </w:rPr>
              <w:t xml:space="preserve">Связь с государственными программами Российской Федерации, субъекта Российской Федерации, муниципальными программами (в </w:t>
            </w:r>
            <w:proofErr w:type="spellStart"/>
            <w:r w:rsidRPr="0069765C">
              <w:rPr>
                <w:rFonts w:eastAsia="Arial Unicode MS"/>
                <w:u w:color="000000"/>
                <w:lang w:val="ru-RU"/>
              </w:rPr>
              <w:t>т.ч</w:t>
            </w:r>
            <w:proofErr w:type="spellEnd"/>
            <w:r w:rsidRPr="0069765C">
              <w:rPr>
                <w:rFonts w:eastAsia="Arial Unicode MS"/>
                <w:u w:color="000000"/>
                <w:lang w:val="ru-RU"/>
              </w:rPr>
              <w:t>. районными)</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E0A23E3" w14:textId="77777777" w:rsidR="00FC7F76" w:rsidRPr="0069765C" w:rsidRDefault="00FC7F76" w:rsidP="0069765C">
            <w:pPr>
              <w:autoSpaceDE w:val="0"/>
              <w:autoSpaceDN w:val="0"/>
              <w:adjustRightInd w:val="0"/>
              <w:rPr>
                <w:lang w:val="ru-RU"/>
              </w:rPr>
            </w:pPr>
            <w:r w:rsidRPr="0069765C">
              <w:rPr>
                <w:lang w:val="ru-RU"/>
              </w:rPr>
              <w:t>Государственные программы Свердловской области:</w:t>
            </w:r>
            <w:r w:rsidR="00D85055" w:rsidRPr="0069765C">
              <w:rPr>
                <w:lang w:val="ru-RU"/>
              </w:rPr>
              <w:t xml:space="preserve"> </w:t>
            </w:r>
          </w:p>
          <w:p w14:paraId="0B257B58" w14:textId="77777777"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системы образования в Свердловской области до 202</w:t>
            </w:r>
            <w:r w:rsidR="00D43821" w:rsidRPr="0069765C">
              <w:rPr>
                <w:lang w:val="ru-RU"/>
              </w:rPr>
              <w:t>4</w:t>
            </w:r>
            <w:r w:rsidR="00D85055" w:rsidRPr="0069765C">
              <w:rPr>
                <w:lang w:val="ru-RU"/>
              </w:rPr>
              <w:t xml:space="preserve"> года</w:t>
            </w:r>
            <w:r w:rsidRPr="0069765C">
              <w:rPr>
                <w:lang w:val="ru-RU"/>
              </w:rPr>
              <w:t>»</w:t>
            </w:r>
            <w:r w:rsidR="00FC7F76" w:rsidRPr="0069765C">
              <w:rPr>
                <w:lang w:val="ru-RU"/>
              </w:rPr>
              <w:t>;</w:t>
            </w:r>
          </w:p>
          <w:p w14:paraId="7A649052" w14:textId="77777777"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промышленности и науки на территории Свердловской области до 2020 года</w:t>
            </w:r>
            <w:r w:rsidRPr="0069765C">
              <w:rPr>
                <w:lang w:val="ru-RU"/>
              </w:rPr>
              <w:t>»</w:t>
            </w:r>
            <w:r w:rsidR="00FC7F76" w:rsidRPr="0069765C">
              <w:rPr>
                <w:lang w:val="ru-RU"/>
              </w:rPr>
              <w:t>;</w:t>
            </w:r>
          </w:p>
          <w:p w14:paraId="0D6EEF7C" w14:textId="47FA7C04"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здравоохранения Свердловской области до 202</w:t>
            </w:r>
            <w:r w:rsidR="009013A2" w:rsidRPr="0069765C">
              <w:rPr>
                <w:lang w:val="ru-RU"/>
              </w:rPr>
              <w:t>4</w:t>
            </w:r>
            <w:r w:rsidR="00D85055" w:rsidRPr="0069765C">
              <w:rPr>
                <w:lang w:val="ru-RU"/>
              </w:rPr>
              <w:t xml:space="preserve"> года</w:t>
            </w:r>
            <w:r w:rsidRPr="0069765C">
              <w:rPr>
                <w:lang w:val="ru-RU"/>
              </w:rPr>
              <w:t>»</w:t>
            </w:r>
            <w:r w:rsidR="00FC7F76" w:rsidRPr="0069765C">
              <w:rPr>
                <w:lang w:val="ru-RU"/>
              </w:rPr>
              <w:t>;</w:t>
            </w:r>
          </w:p>
          <w:p w14:paraId="6DC0383D" w14:textId="63585103"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жилищно-коммунального хозяйства и повышение энергетической эффективност</w:t>
            </w:r>
            <w:r w:rsidR="0018143D" w:rsidRPr="0069765C">
              <w:rPr>
                <w:lang w:val="ru-RU"/>
              </w:rPr>
              <w:t>и в Свердловской области до 2024</w:t>
            </w:r>
            <w:r w:rsidR="00D85055" w:rsidRPr="0069765C">
              <w:rPr>
                <w:lang w:val="ru-RU"/>
              </w:rPr>
              <w:t xml:space="preserve"> года</w:t>
            </w:r>
            <w:r w:rsidRPr="0069765C">
              <w:rPr>
                <w:lang w:val="ru-RU"/>
              </w:rPr>
              <w:t>»</w:t>
            </w:r>
            <w:r w:rsidR="00FC7F76" w:rsidRPr="0069765C">
              <w:rPr>
                <w:lang w:val="ru-RU"/>
              </w:rPr>
              <w:t>;</w:t>
            </w:r>
            <w:r w:rsidR="00D85055" w:rsidRPr="0069765C">
              <w:rPr>
                <w:lang w:val="ru-RU"/>
              </w:rPr>
              <w:t xml:space="preserve"> </w:t>
            </w:r>
          </w:p>
          <w:p w14:paraId="20F8A5A6" w14:textId="0CD0615C"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Обеспечение рационального и безопасного природопользования на территории Свердловской области до</w:t>
            </w:r>
            <w:r w:rsidR="00FC7F76" w:rsidRPr="0069765C">
              <w:rPr>
                <w:lang w:val="ru-RU"/>
              </w:rPr>
              <w:t> </w:t>
            </w:r>
            <w:r w:rsidR="00D85055" w:rsidRPr="0069765C">
              <w:rPr>
                <w:lang w:val="ru-RU"/>
              </w:rPr>
              <w:t>202</w:t>
            </w:r>
            <w:r w:rsidR="009013A2" w:rsidRPr="0069765C">
              <w:rPr>
                <w:lang w:val="ru-RU"/>
              </w:rPr>
              <w:t>4</w:t>
            </w:r>
            <w:r w:rsidR="00FC7F76" w:rsidRPr="0069765C">
              <w:rPr>
                <w:lang w:val="ru-RU"/>
              </w:rPr>
              <w:t> </w:t>
            </w:r>
            <w:r w:rsidR="00D85055" w:rsidRPr="0069765C">
              <w:rPr>
                <w:lang w:val="ru-RU"/>
              </w:rPr>
              <w:t>года</w:t>
            </w:r>
            <w:r w:rsidRPr="0069765C">
              <w:rPr>
                <w:lang w:val="ru-RU"/>
              </w:rPr>
              <w:t>»</w:t>
            </w:r>
            <w:r w:rsidR="00FC7F76" w:rsidRPr="0069765C">
              <w:rPr>
                <w:lang w:val="ru-RU"/>
              </w:rPr>
              <w:t>;</w:t>
            </w:r>
          </w:p>
          <w:p w14:paraId="26EBA042" w14:textId="7386A325"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транспорта, дорожного хозяйства, связи и информационных технолог</w:t>
            </w:r>
            <w:r w:rsidR="008F65D6" w:rsidRPr="0069765C">
              <w:rPr>
                <w:lang w:val="ru-RU"/>
              </w:rPr>
              <w:t>ий Свердловской области до </w:t>
            </w:r>
            <w:r w:rsidR="009013A2" w:rsidRPr="0069765C">
              <w:rPr>
                <w:lang w:val="ru-RU"/>
              </w:rPr>
              <w:t>2024</w:t>
            </w:r>
            <w:r w:rsidR="00FC7F76" w:rsidRPr="0069765C">
              <w:rPr>
                <w:lang w:val="ru-RU"/>
              </w:rPr>
              <w:t> </w:t>
            </w:r>
            <w:r w:rsidR="00D85055" w:rsidRPr="0069765C">
              <w:rPr>
                <w:lang w:val="ru-RU"/>
              </w:rPr>
              <w:t>года</w:t>
            </w:r>
            <w:r w:rsidRPr="0069765C">
              <w:rPr>
                <w:lang w:val="ru-RU"/>
              </w:rPr>
              <w:t>»</w:t>
            </w:r>
            <w:r w:rsidR="00FC7F76" w:rsidRPr="0069765C">
              <w:rPr>
                <w:lang w:val="ru-RU"/>
              </w:rPr>
              <w:t>;</w:t>
            </w:r>
          </w:p>
          <w:p w14:paraId="5D8AE0AE" w14:textId="701AC0EC"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Реализация основных направлений государственной политики в строительном комплексе Свердловской области до 202</w:t>
            </w:r>
            <w:r w:rsidR="009013A2" w:rsidRPr="0069765C">
              <w:rPr>
                <w:lang w:val="ru-RU"/>
              </w:rPr>
              <w:t>4</w:t>
            </w:r>
            <w:r w:rsidR="00D85055" w:rsidRPr="0069765C">
              <w:rPr>
                <w:lang w:val="ru-RU"/>
              </w:rPr>
              <w:t xml:space="preserve"> года</w:t>
            </w:r>
            <w:r w:rsidRPr="0069765C">
              <w:rPr>
                <w:lang w:val="ru-RU"/>
              </w:rPr>
              <w:t>»</w:t>
            </w:r>
            <w:r w:rsidR="00FC7F76" w:rsidRPr="0069765C">
              <w:rPr>
                <w:lang w:val="ru-RU"/>
              </w:rPr>
              <w:t>;</w:t>
            </w:r>
          </w:p>
          <w:p w14:paraId="217DB5ED" w14:textId="2F2048A0" w:rsidR="00FC7F76" w:rsidRPr="0069765C" w:rsidRDefault="009D4928" w:rsidP="0069765C">
            <w:pPr>
              <w:autoSpaceDE w:val="0"/>
              <w:autoSpaceDN w:val="0"/>
              <w:adjustRightInd w:val="0"/>
              <w:rPr>
                <w:lang w:val="ru-RU"/>
              </w:rPr>
            </w:pPr>
            <w:r w:rsidRPr="0069765C">
              <w:rPr>
                <w:lang w:val="ru-RU"/>
              </w:rPr>
              <w:t>«</w:t>
            </w:r>
            <w:r w:rsidR="00D85055" w:rsidRPr="0069765C">
              <w:rPr>
                <w:lang w:val="ru-RU"/>
              </w:rPr>
              <w:t>Развитие физической культуры, спорта и молодежной политик</w:t>
            </w:r>
            <w:r w:rsidR="009013A2" w:rsidRPr="0069765C">
              <w:rPr>
                <w:lang w:val="ru-RU"/>
              </w:rPr>
              <w:t>и в Свердловской области до 2024</w:t>
            </w:r>
            <w:r w:rsidR="00D85055" w:rsidRPr="0069765C">
              <w:rPr>
                <w:lang w:val="ru-RU"/>
              </w:rPr>
              <w:t xml:space="preserve"> года</w:t>
            </w:r>
            <w:r w:rsidRPr="0069765C">
              <w:rPr>
                <w:lang w:val="ru-RU"/>
              </w:rPr>
              <w:t>»</w:t>
            </w:r>
            <w:r w:rsidR="00FC7F76" w:rsidRPr="0069765C">
              <w:rPr>
                <w:lang w:val="ru-RU"/>
              </w:rPr>
              <w:t>;</w:t>
            </w:r>
          </w:p>
          <w:p w14:paraId="35005D10" w14:textId="4B8C1566" w:rsidR="00D0699A" w:rsidRPr="0069765C" w:rsidRDefault="009D4928" w:rsidP="0069765C">
            <w:pPr>
              <w:autoSpaceDE w:val="0"/>
              <w:autoSpaceDN w:val="0"/>
              <w:adjustRightInd w:val="0"/>
              <w:rPr>
                <w:rFonts w:eastAsia="Arial Unicode MS"/>
                <w:u w:color="000000"/>
                <w:lang w:val="ru-RU"/>
              </w:rPr>
            </w:pPr>
            <w:r w:rsidRPr="0069765C">
              <w:rPr>
                <w:lang w:val="ru-RU"/>
              </w:rPr>
              <w:t>«</w:t>
            </w:r>
            <w:r w:rsidR="00D85055" w:rsidRPr="0069765C">
              <w:rPr>
                <w:lang w:val="ru-RU"/>
              </w:rPr>
              <w:t>Повышение инвестиционной привлекательности Свердловской области до 202</w:t>
            </w:r>
            <w:r w:rsidR="0018143D" w:rsidRPr="0069765C">
              <w:rPr>
                <w:lang w:val="ru-RU"/>
              </w:rPr>
              <w:t>4</w:t>
            </w:r>
            <w:r w:rsidR="00D85055" w:rsidRPr="0069765C">
              <w:rPr>
                <w:lang w:val="ru-RU"/>
              </w:rPr>
              <w:t xml:space="preserve"> года</w:t>
            </w:r>
            <w:r w:rsidRPr="0069765C">
              <w:rPr>
                <w:lang w:val="ru-RU"/>
              </w:rPr>
              <w:t>»</w:t>
            </w:r>
          </w:p>
        </w:tc>
      </w:tr>
      <w:tr w:rsidR="00D0699A" w:rsidRPr="0069765C" w14:paraId="211C9EE2" w14:textId="77777777" w:rsidTr="00D43821">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8DED61F" w14:textId="6EB9089B" w:rsidR="00D0699A" w:rsidRPr="0069765C" w:rsidRDefault="00D0699A" w:rsidP="0069765C">
            <w:pPr>
              <w:rPr>
                <w:rFonts w:eastAsia="Arial Unicode MS"/>
                <w:u w:color="000000"/>
                <w:lang w:val="ru-RU"/>
              </w:rPr>
            </w:pPr>
            <w:r w:rsidRPr="0069765C">
              <w:rPr>
                <w:rFonts w:eastAsia="Arial Unicode MS"/>
                <w:u w:color="000000"/>
                <w:lang w:val="ru-RU"/>
              </w:rPr>
              <w:t>Формальные основания для инициации</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73D42B7" w14:textId="77777777" w:rsidR="009013A2" w:rsidRPr="0069765C" w:rsidRDefault="009013A2" w:rsidP="0069765C">
            <w:pPr>
              <w:spacing w:line="233" w:lineRule="auto"/>
              <w:jc w:val="both"/>
              <w:rPr>
                <w:rFonts w:eastAsia="Arial Unicode MS"/>
                <w:u w:color="000000"/>
                <w:lang w:val="ru-RU"/>
              </w:rPr>
            </w:pPr>
            <w:r w:rsidRPr="0069765C">
              <w:rPr>
                <w:rFonts w:eastAsia="Arial Unicode MS"/>
                <w:u w:color="000000"/>
                <w:lang w:val="ru-RU"/>
              </w:rPr>
              <w:t>Паспорт приоритетной программы Комплексное развитие моногородов, утвержденный президиумом Совета при Президенте Российской Федерации по стратегическому развитию и приоритетным проектам (протокол от 30.11.2016 № 11);</w:t>
            </w:r>
          </w:p>
          <w:p w14:paraId="17C9505C" w14:textId="543514B6" w:rsidR="00D0699A" w:rsidRPr="0069765C" w:rsidRDefault="009013A2" w:rsidP="0069765C">
            <w:pPr>
              <w:rPr>
                <w:rFonts w:eastAsia="Arial Unicode MS"/>
                <w:u w:color="000000"/>
                <w:lang w:val="ru-RU"/>
              </w:rPr>
            </w:pPr>
            <w:r w:rsidRPr="0069765C">
              <w:rPr>
                <w:rFonts w:eastAsia="Arial Unicode MS"/>
                <w:u w:color="000000"/>
                <w:lang w:val="ru-RU"/>
              </w:rPr>
              <w:t>Паспорт приоритетной региональной программы «Комплексное развитие моногородов Свердловской области» (протокол заседания Совета при Губернаторе Свердловской области по приоритетным стратегическим проектам Свердловской области от 28.03.2017 (от 14.04.2017 № 9-ЕК)</w:t>
            </w:r>
          </w:p>
        </w:tc>
      </w:tr>
      <w:tr w:rsidR="0018143D" w:rsidRPr="0069765C" w14:paraId="3ECD9E8D"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E56D359" w14:textId="77777777" w:rsidR="0018143D" w:rsidRPr="0069765C" w:rsidRDefault="0018143D" w:rsidP="0069765C">
            <w:pPr>
              <w:rPr>
                <w:rFonts w:eastAsia="Arial Unicode MS"/>
                <w:u w:color="000000"/>
                <w:lang w:val="ru-RU"/>
              </w:rPr>
            </w:pPr>
          </w:p>
        </w:tc>
        <w:tc>
          <w:tcPr>
            <w:tcW w:w="60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9D875CC" w14:textId="416AF36E" w:rsidR="0018143D" w:rsidRPr="0069765C" w:rsidRDefault="0018143D" w:rsidP="0069765C">
            <w:pPr>
              <w:pStyle w:val="a3"/>
              <w:ind w:left="709"/>
              <w:jc w:val="both"/>
              <w:rPr>
                <w:rFonts w:eastAsia="Arial Unicode MS"/>
                <w:u w:color="000000"/>
                <w:lang w:val="ru-RU"/>
              </w:rPr>
            </w:pPr>
            <w:r w:rsidRPr="0069765C">
              <w:rPr>
                <w:lang w:val="ru-RU"/>
              </w:rPr>
              <w:t>Ключевые риски:</w:t>
            </w:r>
          </w:p>
          <w:p w14:paraId="1B0A7B21" w14:textId="1FC55412" w:rsidR="0018143D" w:rsidRPr="0069765C" w:rsidRDefault="0018143D" w:rsidP="0069765C">
            <w:pPr>
              <w:pStyle w:val="a3"/>
              <w:numPr>
                <w:ilvl w:val="0"/>
                <w:numId w:val="16"/>
              </w:numPr>
              <w:ind w:left="0" w:firstLine="709"/>
              <w:jc w:val="both"/>
              <w:rPr>
                <w:rFonts w:eastAsia="Arial Unicode MS"/>
                <w:u w:color="000000"/>
                <w:lang w:val="ru-RU"/>
              </w:rPr>
            </w:pPr>
            <w:r w:rsidRPr="0069765C">
              <w:rPr>
                <w:rFonts w:eastAsia="Arial Unicode MS"/>
                <w:u w:color="000000"/>
                <w:lang w:val="ru-RU"/>
              </w:rPr>
              <w:t xml:space="preserve">Негативный прогноз для базовых отраслей экономики моногорода: </w:t>
            </w:r>
          </w:p>
          <w:p w14:paraId="7C226CAA" w14:textId="718F3730" w:rsidR="0018143D" w:rsidRPr="0069765C" w:rsidRDefault="0018143D" w:rsidP="0069765C">
            <w:pPr>
              <w:pStyle w:val="a3"/>
              <w:numPr>
                <w:ilvl w:val="0"/>
                <w:numId w:val="16"/>
              </w:numPr>
              <w:ind w:left="0" w:firstLine="709"/>
              <w:jc w:val="both"/>
              <w:rPr>
                <w:rFonts w:eastAsia="Arial Unicode MS"/>
                <w:u w:color="000000"/>
                <w:lang w:val="ru-RU"/>
              </w:rPr>
            </w:pPr>
            <w:r w:rsidRPr="0069765C">
              <w:rPr>
                <w:rFonts w:eastAsia="Arial Unicode MS"/>
                <w:u w:color="000000"/>
                <w:lang w:val="ru-RU"/>
              </w:rPr>
              <w:t>Сокращение объемов финансирования в рамках государственной программы «Развитие системы образования в Свердловской области до 2024 года», «Развитие жилищно-коммунального хозяйства и повышение энергетической эффективности в Свердловской области до 2024 года», «Развитие транспорта, дорожного хозяйства, связи и информационных технологий Свердловской области до 202</w:t>
            </w:r>
            <w:r w:rsidR="009013A2" w:rsidRPr="0069765C">
              <w:rPr>
                <w:rFonts w:eastAsia="Arial Unicode MS"/>
                <w:u w:color="000000"/>
                <w:lang w:val="ru-RU"/>
              </w:rPr>
              <w:t>4</w:t>
            </w:r>
            <w:r w:rsidRPr="0069765C">
              <w:rPr>
                <w:rFonts w:eastAsia="Arial Unicode MS"/>
                <w:u w:color="000000"/>
                <w:lang w:val="ru-RU"/>
              </w:rPr>
              <w:t xml:space="preserve"> года»</w:t>
            </w:r>
            <w:r w:rsidR="009013A2" w:rsidRPr="0069765C">
              <w:rPr>
                <w:rFonts w:eastAsia="Arial Unicode MS"/>
                <w:u w:color="000000"/>
                <w:lang w:val="ru-RU"/>
              </w:rPr>
              <w:t>;</w:t>
            </w:r>
          </w:p>
          <w:p w14:paraId="0B6BDA55" w14:textId="4FAFA121" w:rsidR="0018143D" w:rsidRPr="0069765C" w:rsidRDefault="0018143D" w:rsidP="0069765C">
            <w:pPr>
              <w:pStyle w:val="a3"/>
              <w:numPr>
                <w:ilvl w:val="0"/>
                <w:numId w:val="16"/>
              </w:numPr>
              <w:ind w:left="0" w:firstLine="709"/>
              <w:jc w:val="both"/>
              <w:rPr>
                <w:rFonts w:eastAsia="Arial Unicode MS"/>
                <w:u w:color="000000"/>
                <w:lang w:val="ru-RU"/>
              </w:rPr>
            </w:pPr>
            <w:r w:rsidRPr="0069765C">
              <w:rPr>
                <w:rFonts w:eastAsia="Arial Unicode MS"/>
                <w:u w:color="000000"/>
                <w:lang w:val="ru-RU"/>
              </w:rPr>
              <w:t>Увеличение бюджета проекта в связи с увеличением длительности реализации</w:t>
            </w:r>
          </w:p>
        </w:tc>
        <w:tc>
          <w:tcPr>
            <w:tcW w:w="6052" w:type="dxa"/>
            <w:tcBorders>
              <w:top w:val="single" w:sz="4" w:space="0" w:color="000000"/>
              <w:left w:val="single" w:sz="4" w:space="0" w:color="000000"/>
              <w:bottom w:val="single" w:sz="4" w:space="0" w:color="000000"/>
              <w:right w:val="single" w:sz="4" w:space="0" w:color="000000"/>
            </w:tcBorders>
            <w:shd w:val="clear" w:color="auto" w:fill="FFFFFF"/>
          </w:tcPr>
          <w:p w14:paraId="702BD1BF" w14:textId="52A078DD" w:rsidR="0018143D" w:rsidRPr="0069765C" w:rsidRDefault="0018143D" w:rsidP="0069765C">
            <w:pPr>
              <w:pStyle w:val="a3"/>
              <w:ind w:left="0" w:firstLine="709"/>
              <w:rPr>
                <w:rFonts w:eastAsia="Arial Unicode MS"/>
                <w:u w:color="000000"/>
                <w:lang w:val="ru-RU"/>
              </w:rPr>
            </w:pPr>
            <w:r w:rsidRPr="0069765C">
              <w:rPr>
                <w:lang w:val="ru-RU"/>
              </w:rPr>
              <w:t>Мероприятия по предупреждению риска/ реализации возможности:</w:t>
            </w:r>
          </w:p>
          <w:p w14:paraId="13F02624" w14:textId="77777777" w:rsidR="0018143D" w:rsidRPr="0069765C" w:rsidRDefault="0018143D" w:rsidP="0069765C">
            <w:pPr>
              <w:pStyle w:val="a3"/>
              <w:numPr>
                <w:ilvl w:val="0"/>
                <w:numId w:val="17"/>
              </w:numPr>
              <w:ind w:left="0" w:firstLine="709"/>
              <w:jc w:val="both"/>
              <w:rPr>
                <w:rFonts w:eastAsia="Arial Unicode MS"/>
                <w:u w:color="000000"/>
                <w:lang w:val="ru-RU"/>
              </w:rPr>
            </w:pPr>
            <w:r w:rsidRPr="0069765C">
              <w:rPr>
                <w:rFonts w:eastAsia="Arial Unicode MS"/>
                <w:u w:color="000000"/>
                <w:lang w:val="ru-RU"/>
              </w:rPr>
              <w:t>Обучение сотрудников по выполнению работ, по которым у исполнителей отсутствует опыт выполнения подобных работ</w:t>
            </w:r>
          </w:p>
          <w:p w14:paraId="7EF3FC21" w14:textId="77777777" w:rsidR="0018143D" w:rsidRPr="0069765C" w:rsidRDefault="0018143D" w:rsidP="0069765C">
            <w:pPr>
              <w:pStyle w:val="a3"/>
              <w:numPr>
                <w:ilvl w:val="0"/>
                <w:numId w:val="17"/>
              </w:numPr>
              <w:ind w:left="0" w:firstLine="709"/>
              <w:jc w:val="both"/>
              <w:rPr>
                <w:rFonts w:eastAsia="Arial Unicode MS"/>
                <w:u w:color="000000"/>
                <w:lang w:val="ru-RU"/>
              </w:rPr>
            </w:pPr>
            <w:r w:rsidRPr="0069765C">
              <w:rPr>
                <w:rFonts w:eastAsia="Arial Unicode MS"/>
                <w:u w:color="000000"/>
                <w:lang w:val="ru-RU"/>
              </w:rPr>
              <w:t>Детализация работ с большой длительностью</w:t>
            </w:r>
          </w:p>
          <w:p w14:paraId="711C8202" w14:textId="77777777" w:rsidR="0018143D" w:rsidRPr="0069765C" w:rsidRDefault="0018143D" w:rsidP="0069765C">
            <w:pPr>
              <w:pStyle w:val="a3"/>
              <w:numPr>
                <w:ilvl w:val="0"/>
                <w:numId w:val="17"/>
              </w:numPr>
              <w:ind w:left="0" w:firstLine="709"/>
              <w:jc w:val="both"/>
              <w:rPr>
                <w:rFonts w:eastAsia="Arial Unicode MS"/>
                <w:u w:color="000000"/>
                <w:lang w:val="ru-RU"/>
              </w:rPr>
            </w:pPr>
            <w:r w:rsidRPr="0069765C">
              <w:rPr>
                <w:rFonts w:eastAsia="Arial Unicode MS"/>
                <w:u w:color="000000"/>
                <w:lang w:val="ru-RU"/>
              </w:rPr>
              <w:t>Формирование в составе бюджета рискового фонда</w:t>
            </w:r>
          </w:p>
          <w:p w14:paraId="53F6D170" w14:textId="5BE215D1" w:rsidR="0018143D" w:rsidRPr="0069765C" w:rsidRDefault="0018143D" w:rsidP="0069765C">
            <w:pPr>
              <w:rPr>
                <w:rFonts w:eastAsia="Arial Unicode MS"/>
                <w:u w:color="000000"/>
                <w:lang w:val="ru-RU"/>
              </w:rPr>
            </w:pPr>
          </w:p>
        </w:tc>
      </w:tr>
      <w:tr w:rsidR="0018143D" w:rsidRPr="0069765C" w14:paraId="7653016C"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CE193B5" w14:textId="77777777" w:rsidR="0018143D" w:rsidRPr="0069765C" w:rsidRDefault="0018143D" w:rsidP="0069765C">
            <w:pPr>
              <w:rPr>
                <w:rFonts w:eastAsia="Arial Unicode MS"/>
                <w:u w:color="000000"/>
                <w:lang w:val="ru-RU"/>
              </w:rPr>
            </w:pPr>
          </w:p>
        </w:tc>
        <w:tc>
          <w:tcPr>
            <w:tcW w:w="60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F3D84AB" w14:textId="3AC2D4F9" w:rsidR="0018143D" w:rsidRPr="0069765C" w:rsidRDefault="0018143D" w:rsidP="0069765C">
            <w:pPr>
              <w:pStyle w:val="a3"/>
              <w:ind w:left="709"/>
              <w:jc w:val="both"/>
              <w:rPr>
                <w:rFonts w:eastAsia="Arial Unicode MS"/>
                <w:color w:val="000000"/>
                <w:u w:color="000000"/>
                <w:lang w:val="ru-RU"/>
              </w:rPr>
            </w:pPr>
            <w:r w:rsidRPr="0069765C">
              <w:rPr>
                <w:rFonts w:eastAsia="Arial Unicode MS"/>
                <w:color w:val="000000"/>
                <w:u w:color="000000"/>
                <w:lang w:val="ru-RU"/>
              </w:rPr>
              <w:t>Ключевые возможности:</w:t>
            </w:r>
          </w:p>
          <w:p w14:paraId="49A6D641" w14:textId="77777777" w:rsidR="0018143D" w:rsidRPr="0069765C" w:rsidRDefault="0018143D" w:rsidP="0069765C">
            <w:pPr>
              <w:pStyle w:val="a3"/>
              <w:numPr>
                <w:ilvl w:val="0"/>
                <w:numId w:val="18"/>
              </w:numPr>
              <w:ind w:left="0" w:firstLine="709"/>
              <w:jc w:val="both"/>
              <w:rPr>
                <w:lang w:val="ru-RU"/>
              </w:rPr>
            </w:pPr>
            <w:r w:rsidRPr="0069765C">
              <w:rPr>
                <w:rFonts w:eastAsia="Arial Unicode MS"/>
                <w:color w:val="000000"/>
                <w:u w:color="000000"/>
                <w:lang w:val="ru-RU"/>
              </w:rPr>
              <w:t xml:space="preserve">Потенциал для реализации проектов субъектами МСП в сфере переработки </w:t>
            </w:r>
            <w:r w:rsidRPr="0069765C">
              <w:rPr>
                <w:lang w:val="ru-RU"/>
              </w:rPr>
              <w:t>местного сырья на депрессивной территории</w:t>
            </w:r>
            <w:r w:rsidRPr="0069765C">
              <w:rPr>
                <w:rFonts w:eastAsia="Arial Unicode MS"/>
                <w:color w:val="000000"/>
                <w:u w:color="000000"/>
                <w:lang w:val="ru-RU"/>
              </w:rPr>
              <w:t xml:space="preserve"> (незанятые инвестиционные ниши, рыночные сегменты);</w:t>
            </w:r>
          </w:p>
          <w:p w14:paraId="7AE3F7F0" w14:textId="77777777" w:rsidR="0018143D" w:rsidRPr="0069765C" w:rsidRDefault="0018143D" w:rsidP="0069765C">
            <w:pPr>
              <w:pStyle w:val="a3"/>
              <w:numPr>
                <w:ilvl w:val="0"/>
                <w:numId w:val="18"/>
              </w:numPr>
              <w:ind w:left="0" w:firstLine="709"/>
              <w:jc w:val="both"/>
              <w:rPr>
                <w:lang w:val="ru-RU"/>
              </w:rPr>
            </w:pPr>
            <w:r w:rsidRPr="0069765C">
              <w:rPr>
                <w:rFonts w:eastAsia="Arial Unicode MS"/>
                <w:color w:val="000000"/>
                <w:u w:color="000000"/>
                <w:lang w:val="ru-RU"/>
              </w:rPr>
              <w:t>Содействие занятости населения;</w:t>
            </w:r>
          </w:p>
          <w:p w14:paraId="54EC695C" w14:textId="484D19E6" w:rsidR="0018143D" w:rsidRPr="0069765C" w:rsidRDefault="0018143D" w:rsidP="0069765C">
            <w:pPr>
              <w:pStyle w:val="a3"/>
              <w:numPr>
                <w:ilvl w:val="0"/>
                <w:numId w:val="18"/>
              </w:numPr>
              <w:ind w:left="0" w:firstLine="709"/>
              <w:jc w:val="both"/>
              <w:rPr>
                <w:lang w:val="ru-RU"/>
              </w:rPr>
            </w:pPr>
            <w:r w:rsidRPr="0069765C">
              <w:rPr>
                <w:rFonts w:eastAsia="Arial Unicode MS"/>
                <w:color w:val="000000"/>
                <w:u w:color="000000"/>
                <w:lang w:val="ru-RU"/>
              </w:rPr>
              <w:t>Создание благоприятных и комфортных условий городской среды</w:t>
            </w:r>
          </w:p>
        </w:tc>
        <w:tc>
          <w:tcPr>
            <w:tcW w:w="6052" w:type="dxa"/>
            <w:tcBorders>
              <w:top w:val="single" w:sz="4" w:space="0" w:color="000000"/>
              <w:left w:val="single" w:sz="4" w:space="0" w:color="000000"/>
              <w:bottom w:val="single" w:sz="4" w:space="0" w:color="000000"/>
              <w:right w:val="single" w:sz="4" w:space="0" w:color="000000"/>
            </w:tcBorders>
            <w:shd w:val="clear" w:color="auto" w:fill="FFFFFF"/>
          </w:tcPr>
          <w:p w14:paraId="0C92C9C3" w14:textId="77777777" w:rsidR="0018143D" w:rsidRPr="0069765C" w:rsidRDefault="0018143D" w:rsidP="0069765C">
            <w:pPr>
              <w:pStyle w:val="a3"/>
              <w:ind w:left="0" w:firstLine="709"/>
              <w:rPr>
                <w:lang w:val="ru-RU"/>
              </w:rPr>
            </w:pPr>
          </w:p>
        </w:tc>
      </w:tr>
      <w:tr w:rsidR="0018143D" w:rsidRPr="0069765C" w14:paraId="66B91D05"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14855BF" w14:textId="16ABB012" w:rsidR="0018143D" w:rsidRPr="0069765C" w:rsidRDefault="0018143D" w:rsidP="0069765C">
            <w:pPr>
              <w:rPr>
                <w:rFonts w:eastAsia="Arial Unicode MS"/>
                <w:u w:color="000000"/>
                <w:lang w:val="ru-RU"/>
              </w:rPr>
            </w:pP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7C93C05" w14:textId="77777777" w:rsidR="0018143D" w:rsidRPr="0069765C" w:rsidRDefault="0018143D" w:rsidP="0069765C">
            <w:pPr>
              <w:jc w:val="both"/>
              <w:rPr>
                <w:rFonts w:eastAsia="Arial Unicode MS"/>
                <w:color w:val="000000"/>
                <w:u w:color="000000"/>
                <w:lang w:val="ru-RU"/>
              </w:rPr>
            </w:pPr>
            <w:r w:rsidRPr="0069765C">
              <w:rPr>
                <w:rFonts w:eastAsia="Arial Unicode MS"/>
                <w:color w:val="000000"/>
                <w:u w:color="000000"/>
                <w:lang w:val="ru-RU"/>
              </w:rPr>
              <w:t>Негативные последствия от наступления риска:</w:t>
            </w:r>
          </w:p>
          <w:p w14:paraId="3EDD488D" w14:textId="77777777" w:rsidR="002348E6" w:rsidRPr="0069765C" w:rsidRDefault="0018143D" w:rsidP="0069765C">
            <w:pPr>
              <w:pStyle w:val="a3"/>
              <w:numPr>
                <w:ilvl w:val="0"/>
                <w:numId w:val="11"/>
              </w:numPr>
              <w:ind w:left="0" w:firstLine="0"/>
              <w:contextualSpacing w:val="0"/>
              <w:jc w:val="both"/>
              <w:rPr>
                <w:rFonts w:eastAsia="Arial Unicode MS"/>
                <w:u w:color="000000"/>
                <w:lang w:val="ru-RU"/>
              </w:rPr>
            </w:pPr>
            <w:r w:rsidRPr="0069765C">
              <w:rPr>
                <w:rFonts w:eastAsia="Arial Unicode MS"/>
                <w:color w:val="000000"/>
                <w:u w:color="000000"/>
                <w:lang w:val="ru-RU"/>
              </w:rPr>
              <w:t>Увеличение бюджета реализации проекта.</w:t>
            </w:r>
          </w:p>
          <w:p w14:paraId="7F0E6802" w14:textId="4A3526A8" w:rsidR="0018143D" w:rsidRPr="0069765C" w:rsidRDefault="0018143D" w:rsidP="0069765C">
            <w:pPr>
              <w:pStyle w:val="a3"/>
              <w:numPr>
                <w:ilvl w:val="0"/>
                <w:numId w:val="11"/>
              </w:numPr>
              <w:ind w:left="0" w:firstLine="0"/>
              <w:contextualSpacing w:val="0"/>
              <w:jc w:val="both"/>
              <w:rPr>
                <w:rFonts w:eastAsia="Arial Unicode MS"/>
                <w:u w:color="000000"/>
                <w:lang w:val="ru-RU"/>
              </w:rPr>
            </w:pPr>
            <w:r w:rsidRPr="0069765C">
              <w:rPr>
                <w:rFonts w:eastAsia="Arial Unicode MS"/>
                <w:color w:val="000000"/>
                <w:u w:color="000000"/>
                <w:lang w:val="ru-RU"/>
              </w:rPr>
              <w:t>Увеличение срока реализации проекта.</w:t>
            </w:r>
          </w:p>
        </w:tc>
      </w:tr>
      <w:tr w:rsidR="002348E6" w:rsidRPr="0069765C" w14:paraId="2AC6D40A"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669B323D" w14:textId="6D4D9DDA" w:rsidR="002348E6" w:rsidRPr="0069765C" w:rsidRDefault="002348E6" w:rsidP="0069765C">
            <w:pPr>
              <w:rPr>
                <w:rFonts w:eastAsia="Arial Unicode MS"/>
                <w:u w:color="000000"/>
                <w:lang w:val="ru-RU"/>
              </w:rPr>
            </w:pPr>
            <w:r w:rsidRPr="0069765C">
              <w:rPr>
                <w:rFonts w:eastAsia="Arial Unicode MS"/>
                <w:u w:color="000000"/>
                <w:lang w:val="ru-RU"/>
              </w:rPr>
              <w:t>Дополнительная информация</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5AD98D3" w14:textId="77777777" w:rsidR="002348E6" w:rsidRPr="0069765C" w:rsidRDefault="002348E6" w:rsidP="0069765C">
            <w:pPr>
              <w:rPr>
                <w:rFonts w:eastAsia="Arial Unicode MS"/>
                <w:color w:val="000000"/>
                <w:u w:color="000000"/>
                <w:lang w:val="ru-RU"/>
              </w:rPr>
            </w:pPr>
            <w:r w:rsidRPr="0069765C">
              <w:rPr>
                <w:rFonts w:eastAsia="Arial Unicode MS"/>
                <w:color w:val="000000"/>
                <w:u w:color="000000"/>
                <w:lang w:val="ru-RU"/>
              </w:rPr>
              <w:t>Проекты и мероприятия, не включенные в программу, реализуемые, организациями и физическими лицами, уполномоченными федеральными и региональными органами исполнительной власти, а также администрацией муниципального образования, могут учитываться при определении показателей программы, при наличии связи с проектами и мероприятиями, включенными в программу.</w:t>
            </w:r>
          </w:p>
          <w:p w14:paraId="6AE33DCD" w14:textId="7FCCAE64" w:rsidR="002348E6" w:rsidRPr="0069765C" w:rsidRDefault="002348E6" w:rsidP="0069765C">
            <w:pPr>
              <w:rPr>
                <w:rFonts w:eastAsia="Arial Unicode MS"/>
                <w:u w:color="000000"/>
                <w:lang w:val="ru-RU"/>
              </w:rPr>
            </w:pPr>
            <w:r w:rsidRPr="0069765C">
              <w:rPr>
                <w:rFonts w:eastAsia="Arial Unicode MS"/>
                <w:color w:val="000000"/>
                <w:u w:color="000000"/>
                <w:lang w:val="ru-RU"/>
              </w:rPr>
              <w:t>В результате реализации программы не предполагается решение задач социальной политики в сферах демографии, национальных отношений, духовной сфере, политических интересов.</w:t>
            </w:r>
          </w:p>
        </w:tc>
      </w:tr>
    </w:tbl>
    <w:p w14:paraId="05DD23FA" w14:textId="77777777" w:rsidR="00D0699A" w:rsidRPr="0069765C" w:rsidRDefault="00D0699A" w:rsidP="0069765C">
      <w:pPr>
        <w:rPr>
          <w:lang w:val="ru-RU"/>
        </w:rPr>
      </w:pPr>
    </w:p>
    <w:p w14:paraId="71F74252" w14:textId="77777777" w:rsidR="00F03C8F" w:rsidRPr="0069765C" w:rsidRDefault="00D0699A" w:rsidP="0069765C">
      <w:pPr>
        <w:pStyle w:val="a3"/>
        <w:tabs>
          <w:tab w:val="left" w:pos="11907"/>
        </w:tabs>
        <w:ind w:left="0"/>
        <w:contextualSpacing w:val="0"/>
        <w:rPr>
          <w:lang w:val="ru-RU"/>
        </w:rPr>
      </w:pPr>
      <w:r w:rsidRPr="0069765C">
        <w:rPr>
          <w:lang w:val="ru-RU"/>
        </w:rPr>
        <w:br w:type="page"/>
      </w:r>
    </w:p>
    <w:p w14:paraId="0FB9E45F" w14:textId="6495D08F" w:rsidR="00671318" w:rsidRPr="0069765C" w:rsidRDefault="00671318" w:rsidP="0069765C">
      <w:pPr>
        <w:pStyle w:val="a3"/>
        <w:tabs>
          <w:tab w:val="left" w:pos="11907"/>
        </w:tabs>
        <w:ind w:left="0"/>
        <w:contextualSpacing w:val="0"/>
        <w:jc w:val="right"/>
        <w:rPr>
          <w:sz w:val="26"/>
          <w:szCs w:val="26"/>
          <w:lang w:val="ru-RU"/>
        </w:rPr>
      </w:pPr>
      <w:r w:rsidRPr="0069765C">
        <w:rPr>
          <w:sz w:val="26"/>
          <w:szCs w:val="26"/>
          <w:lang w:val="ru-RU"/>
        </w:rPr>
        <w:lastRenderedPageBreak/>
        <w:t>Приложение № 1</w:t>
      </w:r>
      <w:r w:rsidR="00367629" w:rsidRPr="0069765C">
        <w:rPr>
          <w:sz w:val="26"/>
          <w:szCs w:val="26"/>
          <w:lang w:val="ru-RU"/>
        </w:rPr>
        <w:t xml:space="preserve"> к паспорту</w:t>
      </w:r>
    </w:p>
    <w:p w14:paraId="27168311" w14:textId="77777777" w:rsidR="00671318" w:rsidRPr="0069765C" w:rsidRDefault="00671318" w:rsidP="0069765C">
      <w:pPr>
        <w:pStyle w:val="a3"/>
        <w:ind w:left="0"/>
        <w:contextualSpacing w:val="0"/>
        <w:rPr>
          <w:b/>
          <w:sz w:val="26"/>
          <w:szCs w:val="26"/>
          <w:lang w:val="ru-RU"/>
        </w:rPr>
      </w:pPr>
    </w:p>
    <w:p w14:paraId="25AEDA66" w14:textId="77777777" w:rsidR="00671318" w:rsidRPr="0069765C" w:rsidRDefault="00671318" w:rsidP="0069765C">
      <w:pPr>
        <w:pStyle w:val="a3"/>
        <w:ind w:left="0"/>
        <w:contextualSpacing w:val="0"/>
        <w:jc w:val="center"/>
        <w:rPr>
          <w:b/>
          <w:sz w:val="26"/>
          <w:szCs w:val="26"/>
          <w:lang w:val="ru-RU"/>
        </w:rPr>
      </w:pPr>
      <w:r w:rsidRPr="0069765C">
        <w:rPr>
          <w:b/>
          <w:color w:val="FF0000"/>
          <w:sz w:val="26"/>
          <w:szCs w:val="26"/>
          <w:lang w:val="ru-RU"/>
        </w:rPr>
        <w:t>Структурная декомпозиция проектов и мероприятий (компонентов) программы</w:t>
      </w:r>
    </w:p>
    <w:p w14:paraId="3FFD4FE0" w14:textId="0033767A" w:rsidR="00671318" w:rsidRPr="0069765C" w:rsidRDefault="00D63FBB" w:rsidP="0069765C">
      <w:pPr>
        <w:jc w:val="center"/>
        <w:rPr>
          <w:b/>
          <w:i/>
          <w:color w:val="0070C0"/>
          <w:sz w:val="26"/>
          <w:szCs w:val="26"/>
          <w:lang w:val="ru-RU"/>
        </w:rPr>
      </w:pPr>
      <w:r w:rsidRPr="0069765C">
        <w:rPr>
          <w:b/>
          <w:i/>
          <w:color w:val="0070C0"/>
          <w:sz w:val="26"/>
          <w:szCs w:val="26"/>
          <w:lang w:val="ru-RU"/>
        </w:rPr>
        <w:t>«</w:t>
      </w:r>
      <w:r w:rsidR="00671318" w:rsidRPr="0069765C">
        <w:rPr>
          <w:b/>
          <w:i/>
          <w:color w:val="0070C0"/>
          <w:sz w:val="26"/>
          <w:szCs w:val="26"/>
          <w:lang w:val="ru-RU"/>
        </w:rPr>
        <w:t>Комплексно</w:t>
      </w:r>
      <w:r w:rsidRPr="0069765C">
        <w:rPr>
          <w:b/>
          <w:i/>
          <w:color w:val="0070C0"/>
          <w:sz w:val="26"/>
          <w:szCs w:val="26"/>
          <w:lang w:val="ru-RU"/>
        </w:rPr>
        <w:t>е</w:t>
      </w:r>
      <w:r w:rsidR="00671318" w:rsidRPr="0069765C">
        <w:rPr>
          <w:b/>
          <w:i/>
          <w:color w:val="0070C0"/>
          <w:sz w:val="26"/>
          <w:szCs w:val="26"/>
          <w:lang w:val="ru-RU"/>
        </w:rPr>
        <w:t xml:space="preserve"> развития моногорода Верхняя Салда</w:t>
      </w:r>
      <w:r w:rsidRPr="0069765C">
        <w:rPr>
          <w:b/>
          <w:i/>
          <w:color w:val="0070C0"/>
          <w:sz w:val="26"/>
          <w:szCs w:val="26"/>
          <w:lang w:val="ru-RU"/>
        </w:rPr>
        <w:t>»</w:t>
      </w:r>
      <w:r w:rsidR="00671318" w:rsidRPr="0069765C">
        <w:rPr>
          <w:b/>
          <w:i/>
          <w:color w:val="0070C0"/>
          <w:sz w:val="26"/>
          <w:szCs w:val="26"/>
          <w:lang w:val="ru-RU"/>
        </w:rPr>
        <w:t xml:space="preserve"> </w:t>
      </w:r>
    </w:p>
    <w:p w14:paraId="3E1E3D18" w14:textId="4B4E3D05" w:rsidR="00D0699A" w:rsidRDefault="009259AE" w:rsidP="0069765C">
      <w:pPr>
        <w:rPr>
          <w:lang w:val="ru-RU"/>
        </w:rPr>
      </w:pPr>
      <w:r w:rsidRPr="0069765C">
        <w:rPr>
          <w:noProof/>
          <w:lang w:val="ru-RU" w:eastAsia="ru-RU"/>
        </w:rPr>
        <w:drawing>
          <wp:inline distT="0" distB="0" distL="0" distR="0" wp14:anchorId="1387BBD7" wp14:editId="155A8731">
            <wp:extent cx="9251950" cy="5286829"/>
            <wp:effectExtent l="38100" t="0" r="6350" b="0"/>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D0699A" w:rsidSect="005C60F1">
      <w:headerReference w:type="default" r:id="rId14"/>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B7CD" w14:textId="77777777" w:rsidR="00AE637D" w:rsidRPr="00AE3D34" w:rsidRDefault="00AE637D" w:rsidP="00D0699A">
      <w:r>
        <w:separator/>
      </w:r>
    </w:p>
  </w:endnote>
  <w:endnote w:type="continuationSeparator" w:id="0">
    <w:p w14:paraId="10AB287F" w14:textId="77777777" w:rsidR="00AE637D" w:rsidRPr="00AE3D34" w:rsidRDefault="00AE637D" w:rsidP="00D0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1112" w14:textId="77777777" w:rsidR="00AE637D" w:rsidRPr="00AE3D34" w:rsidRDefault="00AE637D" w:rsidP="00D0699A">
      <w:r>
        <w:separator/>
      </w:r>
    </w:p>
  </w:footnote>
  <w:footnote w:type="continuationSeparator" w:id="0">
    <w:p w14:paraId="56BEA375" w14:textId="77777777" w:rsidR="00AE637D" w:rsidRPr="00AE3D34" w:rsidRDefault="00AE637D" w:rsidP="00D0699A">
      <w:r>
        <w:continuationSeparator/>
      </w:r>
    </w:p>
  </w:footnote>
  <w:footnote w:id="1">
    <w:p w14:paraId="62CD2D48" w14:textId="77777777" w:rsidR="003F70D1" w:rsidRPr="009D4928" w:rsidRDefault="003F70D1" w:rsidP="0047756D">
      <w:pPr>
        <w:autoSpaceDE w:val="0"/>
        <w:autoSpaceDN w:val="0"/>
        <w:adjustRightInd w:val="0"/>
        <w:ind w:firstLine="709"/>
        <w:jc w:val="both"/>
        <w:rPr>
          <w:iCs/>
          <w:sz w:val="20"/>
          <w:szCs w:val="20"/>
          <w:lang w:val="ru-RU" w:eastAsia="ru-RU"/>
        </w:rPr>
      </w:pPr>
      <w:r w:rsidRPr="009D4928">
        <w:rPr>
          <w:rStyle w:val="a9"/>
          <w:sz w:val="20"/>
          <w:szCs w:val="20"/>
        </w:rPr>
        <w:footnoteRef/>
      </w:r>
      <w:r w:rsidRPr="009D4928">
        <w:rPr>
          <w:sz w:val="20"/>
          <w:szCs w:val="20"/>
          <w:lang w:val="ru-RU"/>
        </w:rPr>
        <w:t xml:space="preserve"> </w:t>
      </w:r>
      <w:r w:rsidRPr="009D4928">
        <w:rPr>
          <w:iCs/>
          <w:sz w:val="20"/>
          <w:szCs w:val="20"/>
          <w:lang w:val="ru-RU" w:eastAsia="ru-RU"/>
        </w:rPr>
        <w:t>ПРИМЕЧАНИЕ: Цели № 1 и 2 – обязательные. Цели программы могут быть дополнены на стадии подготовки и согласования паспорта</w:t>
      </w:r>
    </w:p>
  </w:footnote>
  <w:footnote w:id="2">
    <w:p w14:paraId="744F121F" w14:textId="77777777" w:rsidR="003F70D1" w:rsidRDefault="003F70D1" w:rsidP="0047756D">
      <w:pPr>
        <w:pStyle w:val="a7"/>
        <w:ind w:firstLine="709"/>
        <w:rPr>
          <w:lang w:val="ru-RU"/>
        </w:rPr>
      </w:pPr>
      <w:r>
        <w:rPr>
          <w:rStyle w:val="a9"/>
        </w:rPr>
        <w:footnoteRef/>
      </w:r>
      <w:r>
        <w:rPr>
          <w:lang w:val="ru-RU"/>
        </w:rPr>
        <w:t xml:space="preserve"> Показатели № 1-4 обязательные. Могут быть установлены дополнительные показатели в соответствии с целями программы</w:t>
      </w:r>
    </w:p>
  </w:footnote>
  <w:footnote w:id="3">
    <w:p w14:paraId="18772FD7" w14:textId="77777777" w:rsidR="003F70D1" w:rsidRDefault="003F70D1" w:rsidP="0047756D">
      <w:pPr>
        <w:pStyle w:val="a7"/>
        <w:ind w:firstLine="709"/>
        <w:rPr>
          <w:lang w:val="ru-RU"/>
        </w:rPr>
      </w:pPr>
      <w:r>
        <w:rPr>
          <w:rStyle w:val="a9"/>
        </w:rPr>
        <w:footnoteRef/>
      </w:r>
      <w:r>
        <w:rPr>
          <w:lang w:val="ru-RU"/>
        </w:rPr>
        <w:t xml:space="preserve"> Нарастающим итогом</w:t>
      </w:r>
    </w:p>
  </w:footnote>
  <w:footnote w:id="4">
    <w:p w14:paraId="7D86C597" w14:textId="77777777" w:rsidR="003F70D1" w:rsidRDefault="003F70D1" w:rsidP="0047756D">
      <w:pPr>
        <w:pStyle w:val="a7"/>
        <w:ind w:firstLine="709"/>
        <w:rPr>
          <w:lang w:val="ru-RU"/>
        </w:rPr>
      </w:pPr>
      <w:r>
        <w:rPr>
          <w:rStyle w:val="a9"/>
        </w:rPr>
        <w:footnoteRef/>
      </w:r>
      <w:r>
        <w:rPr>
          <w:lang w:val="ru-RU"/>
        </w:rPr>
        <w:t xml:space="preserve"> Показатели № 1-9 обязательные. Могут быть установлены дополнительные показатели в соответствии с целями программы</w:t>
      </w:r>
    </w:p>
  </w:footnote>
  <w:footnote w:id="5">
    <w:p w14:paraId="36571B5B" w14:textId="77777777" w:rsidR="003F70D1" w:rsidRDefault="003F70D1" w:rsidP="0047756D">
      <w:pPr>
        <w:pStyle w:val="a7"/>
        <w:ind w:firstLine="709"/>
        <w:rPr>
          <w:lang w:val="ru-RU"/>
        </w:rPr>
      </w:pPr>
      <w:r>
        <w:rPr>
          <w:rStyle w:val="a9"/>
        </w:rPr>
        <w:footnoteRef/>
      </w:r>
      <w:r>
        <w:rPr>
          <w:lang w:val="ru-RU"/>
        </w:rPr>
        <w:t xml:space="preserve"> Нарастающим итогом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4070"/>
      <w:docPartObj>
        <w:docPartGallery w:val="Page Numbers (Top of Page)"/>
        <w:docPartUnique/>
      </w:docPartObj>
    </w:sdtPr>
    <w:sdtEndPr>
      <w:rPr>
        <w:sz w:val="28"/>
        <w:szCs w:val="28"/>
      </w:rPr>
    </w:sdtEndPr>
    <w:sdtContent>
      <w:p w14:paraId="0AB7A8BD" w14:textId="23DA3EEB" w:rsidR="003F70D1" w:rsidRPr="005C60F1" w:rsidRDefault="003F70D1" w:rsidP="005C60F1">
        <w:pPr>
          <w:pStyle w:val="af2"/>
          <w:jc w:val="center"/>
          <w:rPr>
            <w:sz w:val="28"/>
            <w:szCs w:val="28"/>
          </w:rPr>
        </w:pPr>
        <w:r w:rsidRPr="005C60F1">
          <w:rPr>
            <w:sz w:val="28"/>
            <w:szCs w:val="28"/>
          </w:rPr>
          <w:fldChar w:fldCharType="begin"/>
        </w:r>
        <w:r w:rsidRPr="005C60F1">
          <w:rPr>
            <w:sz w:val="28"/>
            <w:szCs w:val="28"/>
          </w:rPr>
          <w:instrText>PAGE   \* MERGEFORMAT</w:instrText>
        </w:r>
        <w:r w:rsidRPr="005C60F1">
          <w:rPr>
            <w:sz w:val="28"/>
            <w:szCs w:val="28"/>
          </w:rPr>
          <w:fldChar w:fldCharType="separate"/>
        </w:r>
        <w:r w:rsidR="002D76EF" w:rsidRPr="002D76EF">
          <w:rPr>
            <w:noProof/>
            <w:sz w:val="28"/>
            <w:szCs w:val="28"/>
            <w:lang w:val="ru-RU"/>
          </w:rPr>
          <w:t>21</w:t>
        </w:r>
        <w:r w:rsidRPr="005C60F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708"/>
    <w:multiLevelType w:val="hybridMultilevel"/>
    <w:tmpl w:val="71A2CBD8"/>
    <w:lvl w:ilvl="0" w:tplc="943ADA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605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20D2BFB"/>
    <w:multiLevelType w:val="hybridMultilevel"/>
    <w:tmpl w:val="DDD84502"/>
    <w:lvl w:ilvl="0" w:tplc="905CAE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713AB"/>
    <w:multiLevelType w:val="hybridMultilevel"/>
    <w:tmpl w:val="6F94E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AD1E15"/>
    <w:multiLevelType w:val="hybridMultilevel"/>
    <w:tmpl w:val="1384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348D9"/>
    <w:multiLevelType w:val="multilevel"/>
    <w:tmpl w:val="4E742EF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FE5407"/>
    <w:multiLevelType w:val="hybridMultilevel"/>
    <w:tmpl w:val="1B2A5B9A"/>
    <w:lvl w:ilvl="0" w:tplc="0419000F">
      <w:start w:val="1"/>
      <w:numFmt w:val="decimal"/>
      <w:lvlText w:val="%1."/>
      <w:lvlJc w:val="left"/>
      <w:pPr>
        <w:ind w:left="502" w:hanging="360"/>
      </w:p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4A2F3A6D"/>
    <w:multiLevelType w:val="hybridMultilevel"/>
    <w:tmpl w:val="36F02552"/>
    <w:lvl w:ilvl="0" w:tplc="958493E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5C3DB7"/>
    <w:multiLevelType w:val="hybridMultilevel"/>
    <w:tmpl w:val="F830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0419F"/>
    <w:multiLevelType w:val="hybridMultilevel"/>
    <w:tmpl w:val="36F02552"/>
    <w:lvl w:ilvl="0" w:tplc="958493E2">
      <w:start w:val="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C79C1"/>
    <w:multiLevelType w:val="hybridMultilevel"/>
    <w:tmpl w:val="E06C0BD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1">
    <w:nsid w:val="5FCC7244"/>
    <w:multiLevelType w:val="hybridMultilevel"/>
    <w:tmpl w:val="6FB4DA6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2">
    <w:nsid w:val="65391724"/>
    <w:multiLevelType w:val="hybridMultilevel"/>
    <w:tmpl w:val="4D5E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A21E0"/>
    <w:multiLevelType w:val="hybridMultilevel"/>
    <w:tmpl w:val="A08CAB92"/>
    <w:lvl w:ilvl="0" w:tplc="905CAE9E">
      <w:start w:val="1"/>
      <w:numFmt w:val="bullet"/>
      <w:lvlText w:val="-"/>
      <w:lvlJc w:val="left"/>
      <w:pPr>
        <w:tabs>
          <w:tab w:val="num" w:pos="720"/>
        </w:tabs>
        <w:ind w:left="720" w:hanging="360"/>
      </w:pPr>
      <w:rPr>
        <w:rFonts w:ascii="Times New Roman" w:hAnsi="Times New Roman" w:hint="default"/>
      </w:rPr>
    </w:lvl>
    <w:lvl w:ilvl="1" w:tplc="6A6ABF40" w:tentative="1">
      <w:start w:val="1"/>
      <w:numFmt w:val="bullet"/>
      <w:lvlText w:val="-"/>
      <w:lvlJc w:val="left"/>
      <w:pPr>
        <w:tabs>
          <w:tab w:val="num" w:pos="1440"/>
        </w:tabs>
        <w:ind w:left="1440" w:hanging="360"/>
      </w:pPr>
      <w:rPr>
        <w:rFonts w:ascii="Times New Roman" w:hAnsi="Times New Roman" w:hint="default"/>
      </w:rPr>
    </w:lvl>
    <w:lvl w:ilvl="2" w:tplc="6C321E30" w:tentative="1">
      <w:start w:val="1"/>
      <w:numFmt w:val="bullet"/>
      <w:lvlText w:val="-"/>
      <w:lvlJc w:val="left"/>
      <w:pPr>
        <w:tabs>
          <w:tab w:val="num" w:pos="2160"/>
        </w:tabs>
        <w:ind w:left="2160" w:hanging="360"/>
      </w:pPr>
      <w:rPr>
        <w:rFonts w:ascii="Times New Roman" w:hAnsi="Times New Roman" w:hint="default"/>
      </w:rPr>
    </w:lvl>
    <w:lvl w:ilvl="3" w:tplc="66E8399C" w:tentative="1">
      <w:start w:val="1"/>
      <w:numFmt w:val="bullet"/>
      <w:lvlText w:val="-"/>
      <w:lvlJc w:val="left"/>
      <w:pPr>
        <w:tabs>
          <w:tab w:val="num" w:pos="2880"/>
        </w:tabs>
        <w:ind w:left="2880" w:hanging="360"/>
      </w:pPr>
      <w:rPr>
        <w:rFonts w:ascii="Times New Roman" w:hAnsi="Times New Roman" w:hint="default"/>
      </w:rPr>
    </w:lvl>
    <w:lvl w:ilvl="4" w:tplc="8AF4579A" w:tentative="1">
      <w:start w:val="1"/>
      <w:numFmt w:val="bullet"/>
      <w:lvlText w:val="-"/>
      <w:lvlJc w:val="left"/>
      <w:pPr>
        <w:tabs>
          <w:tab w:val="num" w:pos="3600"/>
        </w:tabs>
        <w:ind w:left="3600" w:hanging="360"/>
      </w:pPr>
      <w:rPr>
        <w:rFonts w:ascii="Times New Roman" w:hAnsi="Times New Roman" w:hint="default"/>
      </w:rPr>
    </w:lvl>
    <w:lvl w:ilvl="5" w:tplc="016CF06E" w:tentative="1">
      <w:start w:val="1"/>
      <w:numFmt w:val="bullet"/>
      <w:lvlText w:val="-"/>
      <w:lvlJc w:val="left"/>
      <w:pPr>
        <w:tabs>
          <w:tab w:val="num" w:pos="4320"/>
        </w:tabs>
        <w:ind w:left="4320" w:hanging="360"/>
      </w:pPr>
      <w:rPr>
        <w:rFonts w:ascii="Times New Roman" w:hAnsi="Times New Roman" w:hint="default"/>
      </w:rPr>
    </w:lvl>
    <w:lvl w:ilvl="6" w:tplc="72BC2B38" w:tentative="1">
      <w:start w:val="1"/>
      <w:numFmt w:val="bullet"/>
      <w:lvlText w:val="-"/>
      <w:lvlJc w:val="left"/>
      <w:pPr>
        <w:tabs>
          <w:tab w:val="num" w:pos="5040"/>
        </w:tabs>
        <w:ind w:left="5040" w:hanging="360"/>
      </w:pPr>
      <w:rPr>
        <w:rFonts w:ascii="Times New Roman" w:hAnsi="Times New Roman" w:hint="default"/>
      </w:rPr>
    </w:lvl>
    <w:lvl w:ilvl="7" w:tplc="598E3174" w:tentative="1">
      <w:start w:val="1"/>
      <w:numFmt w:val="bullet"/>
      <w:lvlText w:val="-"/>
      <w:lvlJc w:val="left"/>
      <w:pPr>
        <w:tabs>
          <w:tab w:val="num" w:pos="5760"/>
        </w:tabs>
        <w:ind w:left="5760" w:hanging="360"/>
      </w:pPr>
      <w:rPr>
        <w:rFonts w:ascii="Times New Roman" w:hAnsi="Times New Roman" w:hint="default"/>
      </w:rPr>
    </w:lvl>
    <w:lvl w:ilvl="8" w:tplc="B3205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68E2538"/>
    <w:multiLevelType w:val="hybridMultilevel"/>
    <w:tmpl w:val="652264D2"/>
    <w:lvl w:ilvl="0" w:tplc="CD3E3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85D4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6D7D1D58"/>
    <w:multiLevelType w:val="hybridMultilevel"/>
    <w:tmpl w:val="E45ACE28"/>
    <w:lvl w:ilvl="0" w:tplc="F40404C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493912"/>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787C0C36"/>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9">
    <w:nsid w:val="79201C3F"/>
    <w:multiLevelType w:val="hybridMultilevel"/>
    <w:tmpl w:val="F44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A5B0E"/>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num w:numId="1">
    <w:abstractNumId w:val="11"/>
  </w:num>
  <w:num w:numId="2">
    <w:abstractNumId w:val="13"/>
  </w:num>
  <w:num w:numId="3">
    <w:abstractNumId w:val="6"/>
  </w:num>
  <w:num w:numId="4">
    <w:abstractNumId w:val="15"/>
  </w:num>
  <w:num w:numId="5">
    <w:abstractNumId w:val="2"/>
  </w:num>
  <w:num w:numId="6">
    <w:abstractNumId w:val="1"/>
  </w:num>
  <w:num w:numId="7">
    <w:abstractNumId w:val="17"/>
  </w:num>
  <w:num w:numId="8">
    <w:abstractNumId w:val="0"/>
  </w:num>
  <w:num w:numId="9">
    <w:abstractNumId w:val="12"/>
  </w:num>
  <w:num w:numId="10">
    <w:abstractNumId w:val="8"/>
  </w:num>
  <w:num w:numId="11">
    <w:abstractNumId w:val="19"/>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20"/>
  </w:num>
  <w:num w:numId="17">
    <w:abstractNumId w:val="18"/>
  </w:num>
  <w:num w:numId="18">
    <w:abstractNumId w:val="3"/>
  </w:num>
  <w:num w:numId="19">
    <w:abstractNumId w:val="5"/>
  </w:num>
  <w:num w:numId="20">
    <w:abstractNumId w:val="14"/>
  </w:num>
  <w:num w:numId="21">
    <w:abstractNumId w:val="9"/>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9A"/>
    <w:rsid w:val="000019CA"/>
    <w:rsid w:val="0000260C"/>
    <w:rsid w:val="000048A5"/>
    <w:rsid w:val="00006A5B"/>
    <w:rsid w:val="00006D72"/>
    <w:rsid w:val="00010CF4"/>
    <w:rsid w:val="000119DC"/>
    <w:rsid w:val="0001247A"/>
    <w:rsid w:val="00013A29"/>
    <w:rsid w:val="00014362"/>
    <w:rsid w:val="0001639A"/>
    <w:rsid w:val="00016EB2"/>
    <w:rsid w:val="00016ECF"/>
    <w:rsid w:val="0001753E"/>
    <w:rsid w:val="00017624"/>
    <w:rsid w:val="0002204B"/>
    <w:rsid w:val="00022124"/>
    <w:rsid w:val="00022B3F"/>
    <w:rsid w:val="00022DD0"/>
    <w:rsid w:val="00023854"/>
    <w:rsid w:val="000240F2"/>
    <w:rsid w:val="00026325"/>
    <w:rsid w:val="0002663E"/>
    <w:rsid w:val="00027EE5"/>
    <w:rsid w:val="00031C6A"/>
    <w:rsid w:val="00032C13"/>
    <w:rsid w:val="0003328F"/>
    <w:rsid w:val="000360C6"/>
    <w:rsid w:val="00037CEE"/>
    <w:rsid w:val="00037EDB"/>
    <w:rsid w:val="00040463"/>
    <w:rsid w:val="000415B0"/>
    <w:rsid w:val="000416E3"/>
    <w:rsid w:val="00042941"/>
    <w:rsid w:val="00042A8C"/>
    <w:rsid w:val="000438B5"/>
    <w:rsid w:val="00044AD2"/>
    <w:rsid w:val="00044DD8"/>
    <w:rsid w:val="0004561F"/>
    <w:rsid w:val="00045B02"/>
    <w:rsid w:val="00046F0F"/>
    <w:rsid w:val="00051BCF"/>
    <w:rsid w:val="00051CF1"/>
    <w:rsid w:val="000523BD"/>
    <w:rsid w:val="00053637"/>
    <w:rsid w:val="000536E9"/>
    <w:rsid w:val="00053D1A"/>
    <w:rsid w:val="00055A4A"/>
    <w:rsid w:val="00055CAE"/>
    <w:rsid w:val="00055D1C"/>
    <w:rsid w:val="0005620F"/>
    <w:rsid w:val="0005783C"/>
    <w:rsid w:val="00060EBC"/>
    <w:rsid w:val="000619D1"/>
    <w:rsid w:val="00061C9F"/>
    <w:rsid w:val="000646CE"/>
    <w:rsid w:val="0006586C"/>
    <w:rsid w:val="00067485"/>
    <w:rsid w:val="00067DF6"/>
    <w:rsid w:val="00067E72"/>
    <w:rsid w:val="0007090B"/>
    <w:rsid w:val="000751BB"/>
    <w:rsid w:val="00081714"/>
    <w:rsid w:val="00084B53"/>
    <w:rsid w:val="00085DA0"/>
    <w:rsid w:val="00090183"/>
    <w:rsid w:val="00092F37"/>
    <w:rsid w:val="0009331C"/>
    <w:rsid w:val="0009360D"/>
    <w:rsid w:val="00093F06"/>
    <w:rsid w:val="00094494"/>
    <w:rsid w:val="00094BC0"/>
    <w:rsid w:val="00096A71"/>
    <w:rsid w:val="00096B95"/>
    <w:rsid w:val="000A0CB3"/>
    <w:rsid w:val="000A29CA"/>
    <w:rsid w:val="000A3A56"/>
    <w:rsid w:val="000A5FF4"/>
    <w:rsid w:val="000B28E8"/>
    <w:rsid w:val="000B2D98"/>
    <w:rsid w:val="000B334A"/>
    <w:rsid w:val="000B39ED"/>
    <w:rsid w:val="000B5819"/>
    <w:rsid w:val="000B5DBC"/>
    <w:rsid w:val="000B6A01"/>
    <w:rsid w:val="000C0161"/>
    <w:rsid w:val="000C2C04"/>
    <w:rsid w:val="000C2FE1"/>
    <w:rsid w:val="000C4475"/>
    <w:rsid w:val="000C4F17"/>
    <w:rsid w:val="000C5EB9"/>
    <w:rsid w:val="000C6150"/>
    <w:rsid w:val="000C64B6"/>
    <w:rsid w:val="000C6EC5"/>
    <w:rsid w:val="000C7376"/>
    <w:rsid w:val="000C79D2"/>
    <w:rsid w:val="000D00E6"/>
    <w:rsid w:val="000D0AA4"/>
    <w:rsid w:val="000D3823"/>
    <w:rsid w:val="000D4EEA"/>
    <w:rsid w:val="000D526F"/>
    <w:rsid w:val="000D59B4"/>
    <w:rsid w:val="000D5FCB"/>
    <w:rsid w:val="000D6630"/>
    <w:rsid w:val="000D69D1"/>
    <w:rsid w:val="000D72D7"/>
    <w:rsid w:val="000E0582"/>
    <w:rsid w:val="000E0FD3"/>
    <w:rsid w:val="000E1B95"/>
    <w:rsid w:val="000E3DBC"/>
    <w:rsid w:val="000E495A"/>
    <w:rsid w:val="000E4E03"/>
    <w:rsid w:val="000E5B2C"/>
    <w:rsid w:val="000E60C4"/>
    <w:rsid w:val="000F03C3"/>
    <w:rsid w:val="000F27D1"/>
    <w:rsid w:val="000F54D2"/>
    <w:rsid w:val="000F5784"/>
    <w:rsid w:val="000F69D7"/>
    <w:rsid w:val="000F6E33"/>
    <w:rsid w:val="000F7D7A"/>
    <w:rsid w:val="001014BC"/>
    <w:rsid w:val="001015F2"/>
    <w:rsid w:val="00102D2F"/>
    <w:rsid w:val="0010327B"/>
    <w:rsid w:val="0010449F"/>
    <w:rsid w:val="00104AD4"/>
    <w:rsid w:val="00110450"/>
    <w:rsid w:val="00114D70"/>
    <w:rsid w:val="00114EF0"/>
    <w:rsid w:val="001150F1"/>
    <w:rsid w:val="0011568A"/>
    <w:rsid w:val="00115EA4"/>
    <w:rsid w:val="001222B4"/>
    <w:rsid w:val="001246BD"/>
    <w:rsid w:val="00126CB7"/>
    <w:rsid w:val="00127C9D"/>
    <w:rsid w:val="001310DE"/>
    <w:rsid w:val="00131479"/>
    <w:rsid w:val="00131861"/>
    <w:rsid w:val="0013197E"/>
    <w:rsid w:val="00132326"/>
    <w:rsid w:val="001323F4"/>
    <w:rsid w:val="0013383F"/>
    <w:rsid w:val="00133BF9"/>
    <w:rsid w:val="001343B5"/>
    <w:rsid w:val="0013466C"/>
    <w:rsid w:val="0013576C"/>
    <w:rsid w:val="00135B1B"/>
    <w:rsid w:val="00140616"/>
    <w:rsid w:val="0014217F"/>
    <w:rsid w:val="001423FF"/>
    <w:rsid w:val="001455AB"/>
    <w:rsid w:val="00145B3D"/>
    <w:rsid w:val="001477CB"/>
    <w:rsid w:val="00147A4C"/>
    <w:rsid w:val="0015181F"/>
    <w:rsid w:val="0015391D"/>
    <w:rsid w:val="001540FD"/>
    <w:rsid w:val="001543A0"/>
    <w:rsid w:val="00154ED2"/>
    <w:rsid w:val="001553EB"/>
    <w:rsid w:val="00165E2F"/>
    <w:rsid w:val="00166BC3"/>
    <w:rsid w:val="00166DBC"/>
    <w:rsid w:val="00166FF1"/>
    <w:rsid w:val="0016766B"/>
    <w:rsid w:val="001678D0"/>
    <w:rsid w:val="00170E15"/>
    <w:rsid w:val="00170F1E"/>
    <w:rsid w:val="00171BC3"/>
    <w:rsid w:val="00171EAE"/>
    <w:rsid w:val="001721BC"/>
    <w:rsid w:val="001732BA"/>
    <w:rsid w:val="00173657"/>
    <w:rsid w:val="00173FF0"/>
    <w:rsid w:val="00174D06"/>
    <w:rsid w:val="0017514C"/>
    <w:rsid w:val="001751C5"/>
    <w:rsid w:val="00175960"/>
    <w:rsid w:val="001763AA"/>
    <w:rsid w:val="00177AE1"/>
    <w:rsid w:val="00180186"/>
    <w:rsid w:val="0018143D"/>
    <w:rsid w:val="001815B7"/>
    <w:rsid w:val="001820F2"/>
    <w:rsid w:val="001833F3"/>
    <w:rsid w:val="0018344B"/>
    <w:rsid w:val="0018380C"/>
    <w:rsid w:val="001860EE"/>
    <w:rsid w:val="00186DBD"/>
    <w:rsid w:val="00187C46"/>
    <w:rsid w:val="00190F43"/>
    <w:rsid w:val="0019112D"/>
    <w:rsid w:val="0019309D"/>
    <w:rsid w:val="001936FC"/>
    <w:rsid w:val="0019377E"/>
    <w:rsid w:val="0019407B"/>
    <w:rsid w:val="0019459C"/>
    <w:rsid w:val="001973E2"/>
    <w:rsid w:val="001975E2"/>
    <w:rsid w:val="00197966"/>
    <w:rsid w:val="001A0369"/>
    <w:rsid w:val="001A256D"/>
    <w:rsid w:val="001A3D79"/>
    <w:rsid w:val="001A40A3"/>
    <w:rsid w:val="001A574C"/>
    <w:rsid w:val="001A5931"/>
    <w:rsid w:val="001A5C38"/>
    <w:rsid w:val="001A7CE0"/>
    <w:rsid w:val="001B0186"/>
    <w:rsid w:val="001B0A02"/>
    <w:rsid w:val="001B25CD"/>
    <w:rsid w:val="001B2BEE"/>
    <w:rsid w:val="001B487C"/>
    <w:rsid w:val="001B5320"/>
    <w:rsid w:val="001B5669"/>
    <w:rsid w:val="001B795D"/>
    <w:rsid w:val="001C159A"/>
    <w:rsid w:val="001C2906"/>
    <w:rsid w:val="001C2F49"/>
    <w:rsid w:val="001C4CD0"/>
    <w:rsid w:val="001C4DD9"/>
    <w:rsid w:val="001C59AE"/>
    <w:rsid w:val="001C6792"/>
    <w:rsid w:val="001C7EE0"/>
    <w:rsid w:val="001D1570"/>
    <w:rsid w:val="001D2EFD"/>
    <w:rsid w:val="001D3927"/>
    <w:rsid w:val="001D3E99"/>
    <w:rsid w:val="001D4E43"/>
    <w:rsid w:val="001D4EA9"/>
    <w:rsid w:val="001D5848"/>
    <w:rsid w:val="001D7F86"/>
    <w:rsid w:val="001E2700"/>
    <w:rsid w:val="001E3500"/>
    <w:rsid w:val="001E3FD7"/>
    <w:rsid w:val="001E4468"/>
    <w:rsid w:val="001F0985"/>
    <w:rsid w:val="001F18DD"/>
    <w:rsid w:val="001F2402"/>
    <w:rsid w:val="001F24A9"/>
    <w:rsid w:val="001F3C80"/>
    <w:rsid w:val="001F4FFC"/>
    <w:rsid w:val="001F52EC"/>
    <w:rsid w:val="001F6479"/>
    <w:rsid w:val="001F7A38"/>
    <w:rsid w:val="002018D7"/>
    <w:rsid w:val="00203CE3"/>
    <w:rsid w:val="00206A5F"/>
    <w:rsid w:val="00207B01"/>
    <w:rsid w:val="00210AD6"/>
    <w:rsid w:val="00212AD1"/>
    <w:rsid w:val="00212DFD"/>
    <w:rsid w:val="00214C6E"/>
    <w:rsid w:val="0021574D"/>
    <w:rsid w:val="00215849"/>
    <w:rsid w:val="00215D77"/>
    <w:rsid w:val="00216B85"/>
    <w:rsid w:val="00217F16"/>
    <w:rsid w:val="002200CB"/>
    <w:rsid w:val="00222741"/>
    <w:rsid w:val="002246CB"/>
    <w:rsid w:val="0022524C"/>
    <w:rsid w:val="0022737D"/>
    <w:rsid w:val="0022779E"/>
    <w:rsid w:val="00227EBA"/>
    <w:rsid w:val="00231C84"/>
    <w:rsid w:val="002328FD"/>
    <w:rsid w:val="00233B09"/>
    <w:rsid w:val="002348E6"/>
    <w:rsid w:val="002349F1"/>
    <w:rsid w:val="00236692"/>
    <w:rsid w:val="00236C42"/>
    <w:rsid w:val="002372F3"/>
    <w:rsid w:val="002402A5"/>
    <w:rsid w:val="00240522"/>
    <w:rsid w:val="002405BE"/>
    <w:rsid w:val="002406AB"/>
    <w:rsid w:val="00241306"/>
    <w:rsid w:val="00241843"/>
    <w:rsid w:val="00241D85"/>
    <w:rsid w:val="00243289"/>
    <w:rsid w:val="0024390B"/>
    <w:rsid w:val="00243BD1"/>
    <w:rsid w:val="00247442"/>
    <w:rsid w:val="00250436"/>
    <w:rsid w:val="0025128A"/>
    <w:rsid w:val="002523CD"/>
    <w:rsid w:val="002528CC"/>
    <w:rsid w:val="002535A7"/>
    <w:rsid w:val="002552D2"/>
    <w:rsid w:val="00257C4B"/>
    <w:rsid w:val="002608EC"/>
    <w:rsid w:val="002630B5"/>
    <w:rsid w:val="00263C8B"/>
    <w:rsid w:val="00263D33"/>
    <w:rsid w:val="002654C2"/>
    <w:rsid w:val="00266EA4"/>
    <w:rsid w:val="00271FC7"/>
    <w:rsid w:val="002726F8"/>
    <w:rsid w:val="00274F55"/>
    <w:rsid w:val="00275126"/>
    <w:rsid w:val="00275624"/>
    <w:rsid w:val="00275AAD"/>
    <w:rsid w:val="00276985"/>
    <w:rsid w:val="00280E76"/>
    <w:rsid w:val="002844A2"/>
    <w:rsid w:val="0028494A"/>
    <w:rsid w:val="0028496B"/>
    <w:rsid w:val="00285F72"/>
    <w:rsid w:val="00286082"/>
    <w:rsid w:val="00286EAD"/>
    <w:rsid w:val="00287036"/>
    <w:rsid w:val="002877C1"/>
    <w:rsid w:val="00287CE6"/>
    <w:rsid w:val="00290615"/>
    <w:rsid w:val="00291428"/>
    <w:rsid w:val="0029289C"/>
    <w:rsid w:val="00292DE6"/>
    <w:rsid w:val="00293802"/>
    <w:rsid w:val="00294784"/>
    <w:rsid w:val="00294BE5"/>
    <w:rsid w:val="002A15A7"/>
    <w:rsid w:val="002A2411"/>
    <w:rsid w:val="002A3247"/>
    <w:rsid w:val="002A3A5F"/>
    <w:rsid w:val="002A5419"/>
    <w:rsid w:val="002A546A"/>
    <w:rsid w:val="002B09B0"/>
    <w:rsid w:val="002B2F3B"/>
    <w:rsid w:val="002B3045"/>
    <w:rsid w:val="002B3608"/>
    <w:rsid w:val="002B4577"/>
    <w:rsid w:val="002B5A73"/>
    <w:rsid w:val="002C2F17"/>
    <w:rsid w:val="002C3951"/>
    <w:rsid w:val="002C5B0F"/>
    <w:rsid w:val="002D133A"/>
    <w:rsid w:val="002D19E7"/>
    <w:rsid w:val="002D1BD3"/>
    <w:rsid w:val="002D1FDE"/>
    <w:rsid w:val="002D2ED4"/>
    <w:rsid w:val="002D3A7D"/>
    <w:rsid w:val="002D5122"/>
    <w:rsid w:val="002D52E7"/>
    <w:rsid w:val="002D5A5F"/>
    <w:rsid w:val="002D60AC"/>
    <w:rsid w:val="002D76EF"/>
    <w:rsid w:val="002E1A49"/>
    <w:rsid w:val="002E3146"/>
    <w:rsid w:val="002E4287"/>
    <w:rsid w:val="002E4635"/>
    <w:rsid w:val="002E7B59"/>
    <w:rsid w:val="002F1A4F"/>
    <w:rsid w:val="002F1E25"/>
    <w:rsid w:val="002F20E9"/>
    <w:rsid w:val="002F2641"/>
    <w:rsid w:val="002F268A"/>
    <w:rsid w:val="002F2A48"/>
    <w:rsid w:val="002F565A"/>
    <w:rsid w:val="002F5987"/>
    <w:rsid w:val="002F5C9C"/>
    <w:rsid w:val="002F7F21"/>
    <w:rsid w:val="003000D1"/>
    <w:rsid w:val="00300F65"/>
    <w:rsid w:val="003027E7"/>
    <w:rsid w:val="00303B97"/>
    <w:rsid w:val="00303E37"/>
    <w:rsid w:val="00304601"/>
    <w:rsid w:val="0030491F"/>
    <w:rsid w:val="0030599A"/>
    <w:rsid w:val="00306468"/>
    <w:rsid w:val="00310334"/>
    <w:rsid w:val="0031094E"/>
    <w:rsid w:val="00311140"/>
    <w:rsid w:val="0031147A"/>
    <w:rsid w:val="00311646"/>
    <w:rsid w:val="00311D3A"/>
    <w:rsid w:val="00311E1B"/>
    <w:rsid w:val="00312360"/>
    <w:rsid w:val="003154DD"/>
    <w:rsid w:val="003158A9"/>
    <w:rsid w:val="00320E58"/>
    <w:rsid w:val="00321566"/>
    <w:rsid w:val="00322DD1"/>
    <w:rsid w:val="00323764"/>
    <w:rsid w:val="003268A0"/>
    <w:rsid w:val="00326BE8"/>
    <w:rsid w:val="003277B9"/>
    <w:rsid w:val="00327B57"/>
    <w:rsid w:val="0033112F"/>
    <w:rsid w:val="003336A6"/>
    <w:rsid w:val="00334645"/>
    <w:rsid w:val="00335CC1"/>
    <w:rsid w:val="003369EF"/>
    <w:rsid w:val="00337EAF"/>
    <w:rsid w:val="00340B90"/>
    <w:rsid w:val="0034191A"/>
    <w:rsid w:val="00341FDB"/>
    <w:rsid w:val="00343922"/>
    <w:rsid w:val="00347D8F"/>
    <w:rsid w:val="0035226E"/>
    <w:rsid w:val="003524EF"/>
    <w:rsid w:val="00352540"/>
    <w:rsid w:val="00352811"/>
    <w:rsid w:val="00354A6B"/>
    <w:rsid w:val="0035550D"/>
    <w:rsid w:val="00355520"/>
    <w:rsid w:val="00356BA0"/>
    <w:rsid w:val="003576A5"/>
    <w:rsid w:val="00357CEE"/>
    <w:rsid w:val="00361A3F"/>
    <w:rsid w:val="00362E04"/>
    <w:rsid w:val="0036578B"/>
    <w:rsid w:val="00366031"/>
    <w:rsid w:val="00366CD9"/>
    <w:rsid w:val="003671E2"/>
    <w:rsid w:val="00367587"/>
    <w:rsid w:val="00367629"/>
    <w:rsid w:val="00367D1E"/>
    <w:rsid w:val="00371BC2"/>
    <w:rsid w:val="003723C0"/>
    <w:rsid w:val="00373AE9"/>
    <w:rsid w:val="00373DCD"/>
    <w:rsid w:val="00373EB0"/>
    <w:rsid w:val="00374A02"/>
    <w:rsid w:val="00374DA6"/>
    <w:rsid w:val="00376AF2"/>
    <w:rsid w:val="00382ED4"/>
    <w:rsid w:val="00384300"/>
    <w:rsid w:val="00385BA3"/>
    <w:rsid w:val="00386CF7"/>
    <w:rsid w:val="003872C9"/>
    <w:rsid w:val="00387C77"/>
    <w:rsid w:val="00390571"/>
    <w:rsid w:val="00391660"/>
    <w:rsid w:val="00391AA0"/>
    <w:rsid w:val="00393A48"/>
    <w:rsid w:val="003940B8"/>
    <w:rsid w:val="0039764C"/>
    <w:rsid w:val="003A1B13"/>
    <w:rsid w:val="003A1B2F"/>
    <w:rsid w:val="003A250D"/>
    <w:rsid w:val="003A309F"/>
    <w:rsid w:val="003A370E"/>
    <w:rsid w:val="003A3B30"/>
    <w:rsid w:val="003A40C8"/>
    <w:rsid w:val="003A42AB"/>
    <w:rsid w:val="003A47C8"/>
    <w:rsid w:val="003A5195"/>
    <w:rsid w:val="003A6925"/>
    <w:rsid w:val="003A6EE8"/>
    <w:rsid w:val="003B038B"/>
    <w:rsid w:val="003B04E3"/>
    <w:rsid w:val="003B0A8F"/>
    <w:rsid w:val="003B0FCB"/>
    <w:rsid w:val="003B3276"/>
    <w:rsid w:val="003B3388"/>
    <w:rsid w:val="003B3C9C"/>
    <w:rsid w:val="003B4A71"/>
    <w:rsid w:val="003B4C23"/>
    <w:rsid w:val="003B4D2E"/>
    <w:rsid w:val="003B6BEA"/>
    <w:rsid w:val="003B6E05"/>
    <w:rsid w:val="003B7F0D"/>
    <w:rsid w:val="003B7FFD"/>
    <w:rsid w:val="003C0CEC"/>
    <w:rsid w:val="003C0D32"/>
    <w:rsid w:val="003C3B6F"/>
    <w:rsid w:val="003C54C1"/>
    <w:rsid w:val="003C619D"/>
    <w:rsid w:val="003C6F4C"/>
    <w:rsid w:val="003C7326"/>
    <w:rsid w:val="003C7E10"/>
    <w:rsid w:val="003D1EB9"/>
    <w:rsid w:val="003D1EDE"/>
    <w:rsid w:val="003D2255"/>
    <w:rsid w:val="003D37AC"/>
    <w:rsid w:val="003D7375"/>
    <w:rsid w:val="003D7647"/>
    <w:rsid w:val="003D772A"/>
    <w:rsid w:val="003E4695"/>
    <w:rsid w:val="003E5EE6"/>
    <w:rsid w:val="003E6A53"/>
    <w:rsid w:val="003E74FB"/>
    <w:rsid w:val="003E7645"/>
    <w:rsid w:val="003E77A7"/>
    <w:rsid w:val="003E7C6F"/>
    <w:rsid w:val="003E7D3D"/>
    <w:rsid w:val="003F0D73"/>
    <w:rsid w:val="003F16F7"/>
    <w:rsid w:val="003F3B4C"/>
    <w:rsid w:val="003F3FD8"/>
    <w:rsid w:val="003F646F"/>
    <w:rsid w:val="003F6C74"/>
    <w:rsid w:val="003F700F"/>
    <w:rsid w:val="003F70D1"/>
    <w:rsid w:val="003F7806"/>
    <w:rsid w:val="003F7AAA"/>
    <w:rsid w:val="00400F9F"/>
    <w:rsid w:val="00402525"/>
    <w:rsid w:val="00402820"/>
    <w:rsid w:val="00403CEB"/>
    <w:rsid w:val="004041C4"/>
    <w:rsid w:val="00404562"/>
    <w:rsid w:val="00406235"/>
    <w:rsid w:val="00406D38"/>
    <w:rsid w:val="0041196A"/>
    <w:rsid w:val="00411F26"/>
    <w:rsid w:val="00412B93"/>
    <w:rsid w:val="00414FE5"/>
    <w:rsid w:val="0041624F"/>
    <w:rsid w:val="00420314"/>
    <w:rsid w:val="00420454"/>
    <w:rsid w:val="00422309"/>
    <w:rsid w:val="00422FE0"/>
    <w:rsid w:val="004240D4"/>
    <w:rsid w:val="00425393"/>
    <w:rsid w:val="004260D0"/>
    <w:rsid w:val="004317AF"/>
    <w:rsid w:val="004319D8"/>
    <w:rsid w:val="00431DC1"/>
    <w:rsid w:val="004324A1"/>
    <w:rsid w:val="0043516D"/>
    <w:rsid w:val="00435402"/>
    <w:rsid w:val="004408DC"/>
    <w:rsid w:val="00442278"/>
    <w:rsid w:val="00444A02"/>
    <w:rsid w:val="00446DAC"/>
    <w:rsid w:val="00447809"/>
    <w:rsid w:val="004507F5"/>
    <w:rsid w:val="00450D1D"/>
    <w:rsid w:val="00451370"/>
    <w:rsid w:val="00452DEE"/>
    <w:rsid w:val="00453F6A"/>
    <w:rsid w:val="00454A36"/>
    <w:rsid w:val="00454CDD"/>
    <w:rsid w:val="00455D4D"/>
    <w:rsid w:val="00456A23"/>
    <w:rsid w:val="004602AE"/>
    <w:rsid w:val="00460F25"/>
    <w:rsid w:val="0046142C"/>
    <w:rsid w:val="00461F02"/>
    <w:rsid w:val="00462AAF"/>
    <w:rsid w:val="00463F2A"/>
    <w:rsid w:val="00464B18"/>
    <w:rsid w:val="00464DE0"/>
    <w:rsid w:val="00466B20"/>
    <w:rsid w:val="00467940"/>
    <w:rsid w:val="00470978"/>
    <w:rsid w:val="0047128E"/>
    <w:rsid w:val="004727A5"/>
    <w:rsid w:val="004730C6"/>
    <w:rsid w:val="00473B1C"/>
    <w:rsid w:val="0047479F"/>
    <w:rsid w:val="00475D6C"/>
    <w:rsid w:val="00475DEF"/>
    <w:rsid w:val="0047655C"/>
    <w:rsid w:val="0047756D"/>
    <w:rsid w:val="004803FA"/>
    <w:rsid w:val="00480E89"/>
    <w:rsid w:val="004812F5"/>
    <w:rsid w:val="00482D97"/>
    <w:rsid w:val="00486B71"/>
    <w:rsid w:val="00490C3D"/>
    <w:rsid w:val="004923F8"/>
    <w:rsid w:val="00493EBD"/>
    <w:rsid w:val="0049636D"/>
    <w:rsid w:val="004968BA"/>
    <w:rsid w:val="004969C6"/>
    <w:rsid w:val="00497AB8"/>
    <w:rsid w:val="004A108C"/>
    <w:rsid w:val="004A10DF"/>
    <w:rsid w:val="004A4313"/>
    <w:rsid w:val="004A43A8"/>
    <w:rsid w:val="004A50CB"/>
    <w:rsid w:val="004A6DC9"/>
    <w:rsid w:val="004A715A"/>
    <w:rsid w:val="004A7804"/>
    <w:rsid w:val="004A7B6E"/>
    <w:rsid w:val="004A7C74"/>
    <w:rsid w:val="004B0202"/>
    <w:rsid w:val="004B0599"/>
    <w:rsid w:val="004B0F84"/>
    <w:rsid w:val="004B20C6"/>
    <w:rsid w:val="004B20F7"/>
    <w:rsid w:val="004B2110"/>
    <w:rsid w:val="004B259E"/>
    <w:rsid w:val="004B7DBF"/>
    <w:rsid w:val="004C10D7"/>
    <w:rsid w:val="004C18D5"/>
    <w:rsid w:val="004C2014"/>
    <w:rsid w:val="004C2763"/>
    <w:rsid w:val="004C4D96"/>
    <w:rsid w:val="004C51B6"/>
    <w:rsid w:val="004C68D5"/>
    <w:rsid w:val="004D0121"/>
    <w:rsid w:val="004D1204"/>
    <w:rsid w:val="004D3465"/>
    <w:rsid w:val="004D3FFB"/>
    <w:rsid w:val="004D54E0"/>
    <w:rsid w:val="004E03E4"/>
    <w:rsid w:val="004E2259"/>
    <w:rsid w:val="004E2A94"/>
    <w:rsid w:val="004E345D"/>
    <w:rsid w:val="004E4D90"/>
    <w:rsid w:val="004E5716"/>
    <w:rsid w:val="004F0C3F"/>
    <w:rsid w:val="004F1B44"/>
    <w:rsid w:val="004F2123"/>
    <w:rsid w:val="004F2CAB"/>
    <w:rsid w:val="004F31D0"/>
    <w:rsid w:val="004F42AE"/>
    <w:rsid w:val="004F636B"/>
    <w:rsid w:val="004F71E1"/>
    <w:rsid w:val="004F7904"/>
    <w:rsid w:val="005002B1"/>
    <w:rsid w:val="00500CF3"/>
    <w:rsid w:val="00500E94"/>
    <w:rsid w:val="00500FAA"/>
    <w:rsid w:val="00503371"/>
    <w:rsid w:val="0050371E"/>
    <w:rsid w:val="0050508F"/>
    <w:rsid w:val="00505190"/>
    <w:rsid w:val="00505DDD"/>
    <w:rsid w:val="005065F2"/>
    <w:rsid w:val="00507929"/>
    <w:rsid w:val="00511D07"/>
    <w:rsid w:val="00512E36"/>
    <w:rsid w:val="00514DE3"/>
    <w:rsid w:val="00517967"/>
    <w:rsid w:val="005221A2"/>
    <w:rsid w:val="005227AA"/>
    <w:rsid w:val="00522D1C"/>
    <w:rsid w:val="00523AD1"/>
    <w:rsid w:val="00523CD9"/>
    <w:rsid w:val="005246C5"/>
    <w:rsid w:val="005251A2"/>
    <w:rsid w:val="0052611F"/>
    <w:rsid w:val="00526211"/>
    <w:rsid w:val="00526760"/>
    <w:rsid w:val="0052682A"/>
    <w:rsid w:val="0053034E"/>
    <w:rsid w:val="00532036"/>
    <w:rsid w:val="005350F9"/>
    <w:rsid w:val="00535BF4"/>
    <w:rsid w:val="00537385"/>
    <w:rsid w:val="00537B9C"/>
    <w:rsid w:val="00540046"/>
    <w:rsid w:val="005405E2"/>
    <w:rsid w:val="00540DCF"/>
    <w:rsid w:val="0054179B"/>
    <w:rsid w:val="00541D1A"/>
    <w:rsid w:val="0054474F"/>
    <w:rsid w:val="00545F61"/>
    <w:rsid w:val="0055090A"/>
    <w:rsid w:val="00550CC3"/>
    <w:rsid w:val="00551332"/>
    <w:rsid w:val="005526BC"/>
    <w:rsid w:val="00553A62"/>
    <w:rsid w:val="00555CDC"/>
    <w:rsid w:val="00557301"/>
    <w:rsid w:val="00557FB1"/>
    <w:rsid w:val="005613D6"/>
    <w:rsid w:val="00561B55"/>
    <w:rsid w:val="005620A8"/>
    <w:rsid w:val="005629BB"/>
    <w:rsid w:val="0056406A"/>
    <w:rsid w:val="00564719"/>
    <w:rsid w:val="00564765"/>
    <w:rsid w:val="00564D78"/>
    <w:rsid w:val="00564F13"/>
    <w:rsid w:val="00565479"/>
    <w:rsid w:val="005702AA"/>
    <w:rsid w:val="0057303B"/>
    <w:rsid w:val="00573A24"/>
    <w:rsid w:val="00575908"/>
    <w:rsid w:val="005772F8"/>
    <w:rsid w:val="00577E90"/>
    <w:rsid w:val="00580B14"/>
    <w:rsid w:val="005817DA"/>
    <w:rsid w:val="00581AD0"/>
    <w:rsid w:val="005822B8"/>
    <w:rsid w:val="00582D95"/>
    <w:rsid w:val="00585340"/>
    <w:rsid w:val="00587729"/>
    <w:rsid w:val="00587DA7"/>
    <w:rsid w:val="005901BF"/>
    <w:rsid w:val="0059194B"/>
    <w:rsid w:val="00592F88"/>
    <w:rsid w:val="005939D0"/>
    <w:rsid w:val="00593B13"/>
    <w:rsid w:val="00596618"/>
    <w:rsid w:val="00596F52"/>
    <w:rsid w:val="0059718B"/>
    <w:rsid w:val="005A0146"/>
    <w:rsid w:val="005A4D1C"/>
    <w:rsid w:val="005A5643"/>
    <w:rsid w:val="005A594A"/>
    <w:rsid w:val="005A6F5A"/>
    <w:rsid w:val="005A7BCA"/>
    <w:rsid w:val="005B091B"/>
    <w:rsid w:val="005B12C1"/>
    <w:rsid w:val="005B1395"/>
    <w:rsid w:val="005B1970"/>
    <w:rsid w:val="005B2F8B"/>
    <w:rsid w:val="005B4410"/>
    <w:rsid w:val="005B4F18"/>
    <w:rsid w:val="005B5662"/>
    <w:rsid w:val="005B6632"/>
    <w:rsid w:val="005B6F2A"/>
    <w:rsid w:val="005C01DF"/>
    <w:rsid w:val="005C045D"/>
    <w:rsid w:val="005C239D"/>
    <w:rsid w:val="005C240E"/>
    <w:rsid w:val="005C46F6"/>
    <w:rsid w:val="005C5323"/>
    <w:rsid w:val="005C5C37"/>
    <w:rsid w:val="005C60F1"/>
    <w:rsid w:val="005D1A9D"/>
    <w:rsid w:val="005D35B9"/>
    <w:rsid w:val="005D6910"/>
    <w:rsid w:val="005D7802"/>
    <w:rsid w:val="005E1FCE"/>
    <w:rsid w:val="005E3400"/>
    <w:rsid w:val="005E41A8"/>
    <w:rsid w:val="005E4A7D"/>
    <w:rsid w:val="005E6E83"/>
    <w:rsid w:val="005F06BB"/>
    <w:rsid w:val="005F1D94"/>
    <w:rsid w:val="005F4850"/>
    <w:rsid w:val="005F5717"/>
    <w:rsid w:val="005F6299"/>
    <w:rsid w:val="005F7105"/>
    <w:rsid w:val="00600B89"/>
    <w:rsid w:val="006013F4"/>
    <w:rsid w:val="00601AB9"/>
    <w:rsid w:val="00602579"/>
    <w:rsid w:val="00602AB7"/>
    <w:rsid w:val="00603BBF"/>
    <w:rsid w:val="0060421E"/>
    <w:rsid w:val="00605A95"/>
    <w:rsid w:val="00606117"/>
    <w:rsid w:val="0060622E"/>
    <w:rsid w:val="006065A9"/>
    <w:rsid w:val="006070C3"/>
    <w:rsid w:val="006101B0"/>
    <w:rsid w:val="00610416"/>
    <w:rsid w:val="00610D64"/>
    <w:rsid w:val="00610E35"/>
    <w:rsid w:val="00611200"/>
    <w:rsid w:val="006112C3"/>
    <w:rsid w:val="006112D3"/>
    <w:rsid w:val="00611DD9"/>
    <w:rsid w:val="00611E2D"/>
    <w:rsid w:val="00612487"/>
    <w:rsid w:val="006154D5"/>
    <w:rsid w:val="00616022"/>
    <w:rsid w:val="0061703A"/>
    <w:rsid w:val="00622CA3"/>
    <w:rsid w:val="00622EB2"/>
    <w:rsid w:val="00623DB6"/>
    <w:rsid w:val="00623E4F"/>
    <w:rsid w:val="00624CEA"/>
    <w:rsid w:val="00625657"/>
    <w:rsid w:val="00625F8E"/>
    <w:rsid w:val="0062652E"/>
    <w:rsid w:val="006266B5"/>
    <w:rsid w:val="00626B91"/>
    <w:rsid w:val="00626C79"/>
    <w:rsid w:val="00626F56"/>
    <w:rsid w:val="00630C36"/>
    <w:rsid w:val="006313D0"/>
    <w:rsid w:val="006319A3"/>
    <w:rsid w:val="006323BA"/>
    <w:rsid w:val="006327B9"/>
    <w:rsid w:val="00632F0D"/>
    <w:rsid w:val="00634752"/>
    <w:rsid w:val="0063551C"/>
    <w:rsid w:val="00636C67"/>
    <w:rsid w:val="006378F8"/>
    <w:rsid w:val="00640DD0"/>
    <w:rsid w:val="00640F64"/>
    <w:rsid w:val="0064117C"/>
    <w:rsid w:val="006425B6"/>
    <w:rsid w:val="00643396"/>
    <w:rsid w:val="00644E95"/>
    <w:rsid w:val="00645B5A"/>
    <w:rsid w:val="00645FAD"/>
    <w:rsid w:val="00646EC3"/>
    <w:rsid w:val="00646FAD"/>
    <w:rsid w:val="0065037A"/>
    <w:rsid w:val="00650A3D"/>
    <w:rsid w:val="00650F60"/>
    <w:rsid w:val="00651FDC"/>
    <w:rsid w:val="00652476"/>
    <w:rsid w:val="00652AB0"/>
    <w:rsid w:val="00653D0F"/>
    <w:rsid w:val="00654CBE"/>
    <w:rsid w:val="006608D3"/>
    <w:rsid w:val="00661A21"/>
    <w:rsid w:val="00661D27"/>
    <w:rsid w:val="00661F62"/>
    <w:rsid w:val="0066203B"/>
    <w:rsid w:val="00665AD6"/>
    <w:rsid w:val="00665C61"/>
    <w:rsid w:val="00665F1F"/>
    <w:rsid w:val="00666057"/>
    <w:rsid w:val="006663A4"/>
    <w:rsid w:val="00666633"/>
    <w:rsid w:val="00670271"/>
    <w:rsid w:val="006706EF"/>
    <w:rsid w:val="00671318"/>
    <w:rsid w:val="006718E8"/>
    <w:rsid w:val="00671BD2"/>
    <w:rsid w:val="00672D15"/>
    <w:rsid w:val="0067735A"/>
    <w:rsid w:val="00677C3B"/>
    <w:rsid w:val="00677DAD"/>
    <w:rsid w:val="006819E6"/>
    <w:rsid w:val="00682E36"/>
    <w:rsid w:val="00682E43"/>
    <w:rsid w:val="006835D2"/>
    <w:rsid w:val="00684604"/>
    <w:rsid w:val="0069197D"/>
    <w:rsid w:val="0069248D"/>
    <w:rsid w:val="0069354D"/>
    <w:rsid w:val="0069430B"/>
    <w:rsid w:val="006943FB"/>
    <w:rsid w:val="00695883"/>
    <w:rsid w:val="00696240"/>
    <w:rsid w:val="0069765C"/>
    <w:rsid w:val="00697745"/>
    <w:rsid w:val="00697A22"/>
    <w:rsid w:val="006A1BCF"/>
    <w:rsid w:val="006A276C"/>
    <w:rsid w:val="006A386D"/>
    <w:rsid w:val="006A3F5C"/>
    <w:rsid w:val="006A713F"/>
    <w:rsid w:val="006B0F5E"/>
    <w:rsid w:val="006B1600"/>
    <w:rsid w:val="006B31F8"/>
    <w:rsid w:val="006B37AD"/>
    <w:rsid w:val="006B426D"/>
    <w:rsid w:val="006B4C0B"/>
    <w:rsid w:val="006B6F12"/>
    <w:rsid w:val="006B719F"/>
    <w:rsid w:val="006B7A2D"/>
    <w:rsid w:val="006C0FDF"/>
    <w:rsid w:val="006C2E3E"/>
    <w:rsid w:val="006C39E4"/>
    <w:rsid w:val="006C48B8"/>
    <w:rsid w:val="006D033F"/>
    <w:rsid w:val="006D0F88"/>
    <w:rsid w:val="006D255A"/>
    <w:rsid w:val="006D32E3"/>
    <w:rsid w:val="006D38C5"/>
    <w:rsid w:val="006D3995"/>
    <w:rsid w:val="006D46F8"/>
    <w:rsid w:val="006D5BA8"/>
    <w:rsid w:val="006D6F9A"/>
    <w:rsid w:val="006E060E"/>
    <w:rsid w:val="006E07C5"/>
    <w:rsid w:val="006E220C"/>
    <w:rsid w:val="006E3EAF"/>
    <w:rsid w:val="006E3FAE"/>
    <w:rsid w:val="006E409D"/>
    <w:rsid w:val="006E48EB"/>
    <w:rsid w:val="006E4A68"/>
    <w:rsid w:val="006E50D6"/>
    <w:rsid w:val="006E57F4"/>
    <w:rsid w:val="006E5FE4"/>
    <w:rsid w:val="006E7D2E"/>
    <w:rsid w:val="006F0793"/>
    <w:rsid w:val="006F1243"/>
    <w:rsid w:val="006F12BF"/>
    <w:rsid w:val="006F1DFE"/>
    <w:rsid w:val="006F216F"/>
    <w:rsid w:val="006F57B5"/>
    <w:rsid w:val="006F67D7"/>
    <w:rsid w:val="006F6CA7"/>
    <w:rsid w:val="006F773A"/>
    <w:rsid w:val="00703149"/>
    <w:rsid w:val="00705C67"/>
    <w:rsid w:val="00706940"/>
    <w:rsid w:val="00706FEC"/>
    <w:rsid w:val="00707A34"/>
    <w:rsid w:val="00711B79"/>
    <w:rsid w:val="00712644"/>
    <w:rsid w:val="00712A73"/>
    <w:rsid w:val="007135F4"/>
    <w:rsid w:val="00714A94"/>
    <w:rsid w:val="00715235"/>
    <w:rsid w:val="00717010"/>
    <w:rsid w:val="00717726"/>
    <w:rsid w:val="00720805"/>
    <w:rsid w:val="00724624"/>
    <w:rsid w:val="00724AE7"/>
    <w:rsid w:val="00725E8B"/>
    <w:rsid w:val="00726CC3"/>
    <w:rsid w:val="007274F4"/>
    <w:rsid w:val="00732A31"/>
    <w:rsid w:val="00732E70"/>
    <w:rsid w:val="00733352"/>
    <w:rsid w:val="00733E38"/>
    <w:rsid w:val="00734A46"/>
    <w:rsid w:val="00735551"/>
    <w:rsid w:val="00736A65"/>
    <w:rsid w:val="00737307"/>
    <w:rsid w:val="007375F6"/>
    <w:rsid w:val="00737E1E"/>
    <w:rsid w:val="00737FB5"/>
    <w:rsid w:val="00740B03"/>
    <w:rsid w:val="0074298D"/>
    <w:rsid w:val="007446F7"/>
    <w:rsid w:val="0074568C"/>
    <w:rsid w:val="00746838"/>
    <w:rsid w:val="007470B1"/>
    <w:rsid w:val="00747BC3"/>
    <w:rsid w:val="007500FA"/>
    <w:rsid w:val="007507FA"/>
    <w:rsid w:val="00750BC4"/>
    <w:rsid w:val="00751FFB"/>
    <w:rsid w:val="007538DB"/>
    <w:rsid w:val="0075408A"/>
    <w:rsid w:val="007546A2"/>
    <w:rsid w:val="00754D58"/>
    <w:rsid w:val="007550DC"/>
    <w:rsid w:val="0075513E"/>
    <w:rsid w:val="00755500"/>
    <w:rsid w:val="007560F6"/>
    <w:rsid w:val="007577D8"/>
    <w:rsid w:val="0076062F"/>
    <w:rsid w:val="00761B29"/>
    <w:rsid w:val="00763125"/>
    <w:rsid w:val="007635D3"/>
    <w:rsid w:val="00764E23"/>
    <w:rsid w:val="0076505D"/>
    <w:rsid w:val="00766C1E"/>
    <w:rsid w:val="007674D9"/>
    <w:rsid w:val="007676D2"/>
    <w:rsid w:val="0077029C"/>
    <w:rsid w:val="007712F4"/>
    <w:rsid w:val="007715EA"/>
    <w:rsid w:val="00771BB7"/>
    <w:rsid w:val="00773174"/>
    <w:rsid w:val="00776122"/>
    <w:rsid w:val="00777798"/>
    <w:rsid w:val="007778E2"/>
    <w:rsid w:val="00780E1B"/>
    <w:rsid w:val="00781E2C"/>
    <w:rsid w:val="00782029"/>
    <w:rsid w:val="007822F0"/>
    <w:rsid w:val="007834C6"/>
    <w:rsid w:val="00783DEF"/>
    <w:rsid w:val="007846BF"/>
    <w:rsid w:val="00785320"/>
    <w:rsid w:val="00786FB6"/>
    <w:rsid w:val="00790531"/>
    <w:rsid w:val="007905B5"/>
    <w:rsid w:val="00791302"/>
    <w:rsid w:val="00792409"/>
    <w:rsid w:val="007930A3"/>
    <w:rsid w:val="0079316D"/>
    <w:rsid w:val="00793D44"/>
    <w:rsid w:val="00795497"/>
    <w:rsid w:val="00796114"/>
    <w:rsid w:val="007A09A9"/>
    <w:rsid w:val="007A10C5"/>
    <w:rsid w:val="007A3520"/>
    <w:rsid w:val="007A3B92"/>
    <w:rsid w:val="007A3C7F"/>
    <w:rsid w:val="007A410C"/>
    <w:rsid w:val="007A4D86"/>
    <w:rsid w:val="007A61A5"/>
    <w:rsid w:val="007A61EF"/>
    <w:rsid w:val="007A70C3"/>
    <w:rsid w:val="007B0823"/>
    <w:rsid w:val="007B129C"/>
    <w:rsid w:val="007B1BA1"/>
    <w:rsid w:val="007B2998"/>
    <w:rsid w:val="007B2DAB"/>
    <w:rsid w:val="007B2EA4"/>
    <w:rsid w:val="007B4ED7"/>
    <w:rsid w:val="007B5391"/>
    <w:rsid w:val="007B5726"/>
    <w:rsid w:val="007B5925"/>
    <w:rsid w:val="007B6EC9"/>
    <w:rsid w:val="007C002D"/>
    <w:rsid w:val="007C02CA"/>
    <w:rsid w:val="007C0BE3"/>
    <w:rsid w:val="007C172A"/>
    <w:rsid w:val="007C48D1"/>
    <w:rsid w:val="007C5E22"/>
    <w:rsid w:val="007C6015"/>
    <w:rsid w:val="007C645D"/>
    <w:rsid w:val="007C6E29"/>
    <w:rsid w:val="007C7442"/>
    <w:rsid w:val="007C77B9"/>
    <w:rsid w:val="007D0A0D"/>
    <w:rsid w:val="007D3377"/>
    <w:rsid w:val="007D3854"/>
    <w:rsid w:val="007D3D26"/>
    <w:rsid w:val="007D45F7"/>
    <w:rsid w:val="007D4F10"/>
    <w:rsid w:val="007D6044"/>
    <w:rsid w:val="007D6FC1"/>
    <w:rsid w:val="007D7766"/>
    <w:rsid w:val="007D7BA3"/>
    <w:rsid w:val="007E1833"/>
    <w:rsid w:val="007E1FD8"/>
    <w:rsid w:val="007E41A2"/>
    <w:rsid w:val="007E54C6"/>
    <w:rsid w:val="007E6C96"/>
    <w:rsid w:val="007F3941"/>
    <w:rsid w:val="007F40F4"/>
    <w:rsid w:val="007F4B48"/>
    <w:rsid w:val="007F4D1F"/>
    <w:rsid w:val="008006E7"/>
    <w:rsid w:val="00802083"/>
    <w:rsid w:val="00802BF3"/>
    <w:rsid w:val="008034B3"/>
    <w:rsid w:val="008036E9"/>
    <w:rsid w:val="008050DA"/>
    <w:rsid w:val="0080785C"/>
    <w:rsid w:val="00812CA9"/>
    <w:rsid w:val="008147AF"/>
    <w:rsid w:val="00815A80"/>
    <w:rsid w:val="008165C0"/>
    <w:rsid w:val="00816A9F"/>
    <w:rsid w:val="00817ACF"/>
    <w:rsid w:val="008207E0"/>
    <w:rsid w:val="00820D18"/>
    <w:rsid w:val="0082165C"/>
    <w:rsid w:val="00821831"/>
    <w:rsid w:val="008219D4"/>
    <w:rsid w:val="00821EB6"/>
    <w:rsid w:val="008235AF"/>
    <w:rsid w:val="00824499"/>
    <w:rsid w:val="00824EF2"/>
    <w:rsid w:val="00824F2A"/>
    <w:rsid w:val="0082536E"/>
    <w:rsid w:val="00825994"/>
    <w:rsid w:val="00826CE8"/>
    <w:rsid w:val="0083015E"/>
    <w:rsid w:val="008345B6"/>
    <w:rsid w:val="00834CCB"/>
    <w:rsid w:val="00834F1F"/>
    <w:rsid w:val="00836287"/>
    <w:rsid w:val="00836EF5"/>
    <w:rsid w:val="008424D7"/>
    <w:rsid w:val="008450AD"/>
    <w:rsid w:val="0084598B"/>
    <w:rsid w:val="00845EC2"/>
    <w:rsid w:val="008472DE"/>
    <w:rsid w:val="00847920"/>
    <w:rsid w:val="00847A98"/>
    <w:rsid w:val="00850B7A"/>
    <w:rsid w:val="0085160B"/>
    <w:rsid w:val="00852C69"/>
    <w:rsid w:val="00853D46"/>
    <w:rsid w:val="008552EE"/>
    <w:rsid w:val="0085571C"/>
    <w:rsid w:val="00855AA8"/>
    <w:rsid w:val="00855EFA"/>
    <w:rsid w:val="0085726D"/>
    <w:rsid w:val="0086055E"/>
    <w:rsid w:val="00861B0D"/>
    <w:rsid w:val="00862DC4"/>
    <w:rsid w:val="00864CA1"/>
    <w:rsid w:val="00865800"/>
    <w:rsid w:val="00866046"/>
    <w:rsid w:val="0086648B"/>
    <w:rsid w:val="00866AED"/>
    <w:rsid w:val="00871A5C"/>
    <w:rsid w:val="00873095"/>
    <w:rsid w:val="008738D6"/>
    <w:rsid w:val="00873F8B"/>
    <w:rsid w:val="008748D2"/>
    <w:rsid w:val="0088059D"/>
    <w:rsid w:val="00881553"/>
    <w:rsid w:val="008815C3"/>
    <w:rsid w:val="00881D4F"/>
    <w:rsid w:val="00882EC3"/>
    <w:rsid w:val="00885C80"/>
    <w:rsid w:val="00885D97"/>
    <w:rsid w:val="008934EC"/>
    <w:rsid w:val="00893546"/>
    <w:rsid w:val="00893E7D"/>
    <w:rsid w:val="0089479B"/>
    <w:rsid w:val="00895FD3"/>
    <w:rsid w:val="0089720F"/>
    <w:rsid w:val="008A0F3B"/>
    <w:rsid w:val="008A14F5"/>
    <w:rsid w:val="008A1516"/>
    <w:rsid w:val="008A1D16"/>
    <w:rsid w:val="008A1F13"/>
    <w:rsid w:val="008A21DF"/>
    <w:rsid w:val="008A2E0C"/>
    <w:rsid w:val="008A3A73"/>
    <w:rsid w:val="008A47BD"/>
    <w:rsid w:val="008A55C7"/>
    <w:rsid w:val="008A5C53"/>
    <w:rsid w:val="008A61AF"/>
    <w:rsid w:val="008A7F80"/>
    <w:rsid w:val="008B0DDC"/>
    <w:rsid w:val="008B1534"/>
    <w:rsid w:val="008B3B32"/>
    <w:rsid w:val="008B3FC0"/>
    <w:rsid w:val="008B48BD"/>
    <w:rsid w:val="008B7647"/>
    <w:rsid w:val="008B7A54"/>
    <w:rsid w:val="008B7AB7"/>
    <w:rsid w:val="008C09D1"/>
    <w:rsid w:val="008C2C7B"/>
    <w:rsid w:val="008C3FD0"/>
    <w:rsid w:val="008C5ACE"/>
    <w:rsid w:val="008D173F"/>
    <w:rsid w:val="008D1CC1"/>
    <w:rsid w:val="008D250B"/>
    <w:rsid w:val="008D49CD"/>
    <w:rsid w:val="008D512F"/>
    <w:rsid w:val="008D5987"/>
    <w:rsid w:val="008D5D89"/>
    <w:rsid w:val="008D7BEB"/>
    <w:rsid w:val="008E4EBC"/>
    <w:rsid w:val="008E5172"/>
    <w:rsid w:val="008E5959"/>
    <w:rsid w:val="008E5FB1"/>
    <w:rsid w:val="008E654E"/>
    <w:rsid w:val="008E668C"/>
    <w:rsid w:val="008F4DE4"/>
    <w:rsid w:val="008F5521"/>
    <w:rsid w:val="008F624D"/>
    <w:rsid w:val="008F65D6"/>
    <w:rsid w:val="008F6A0A"/>
    <w:rsid w:val="008F6CF5"/>
    <w:rsid w:val="00900261"/>
    <w:rsid w:val="009013A2"/>
    <w:rsid w:val="00902212"/>
    <w:rsid w:val="00903027"/>
    <w:rsid w:val="009035D8"/>
    <w:rsid w:val="009038EC"/>
    <w:rsid w:val="00904832"/>
    <w:rsid w:val="00904AE2"/>
    <w:rsid w:val="00905667"/>
    <w:rsid w:val="009070EF"/>
    <w:rsid w:val="00907C35"/>
    <w:rsid w:val="00910069"/>
    <w:rsid w:val="009136DE"/>
    <w:rsid w:val="00914838"/>
    <w:rsid w:val="009171C4"/>
    <w:rsid w:val="0091781A"/>
    <w:rsid w:val="00920A52"/>
    <w:rsid w:val="00921B9B"/>
    <w:rsid w:val="009223BF"/>
    <w:rsid w:val="009236F6"/>
    <w:rsid w:val="00923C77"/>
    <w:rsid w:val="009259AE"/>
    <w:rsid w:val="00926415"/>
    <w:rsid w:val="00926901"/>
    <w:rsid w:val="0092699D"/>
    <w:rsid w:val="00926F86"/>
    <w:rsid w:val="009313F2"/>
    <w:rsid w:val="00932483"/>
    <w:rsid w:val="0093287E"/>
    <w:rsid w:val="009331B9"/>
    <w:rsid w:val="00933339"/>
    <w:rsid w:val="0093601D"/>
    <w:rsid w:val="009362DB"/>
    <w:rsid w:val="00936595"/>
    <w:rsid w:val="009374C5"/>
    <w:rsid w:val="009378F2"/>
    <w:rsid w:val="00937D51"/>
    <w:rsid w:val="00941DF5"/>
    <w:rsid w:val="00943749"/>
    <w:rsid w:val="00944B7A"/>
    <w:rsid w:val="009451FA"/>
    <w:rsid w:val="009471EA"/>
    <w:rsid w:val="00950876"/>
    <w:rsid w:val="00953579"/>
    <w:rsid w:val="00953D2C"/>
    <w:rsid w:val="009541FF"/>
    <w:rsid w:val="00954AFB"/>
    <w:rsid w:val="00955EC8"/>
    <w:rsid w:val="00956C3C"/>
    <w:rsid w:val="00957F2E"/>
    <w:rsid w:val="009605C0"/>
    <w:rsid w:val="00963130"/>
    <w:rsid w:val="00966802"/>
    <w:rsid w:val="00970BAE"/>
    <w:rsid w:val="0097169B"/>
    <w:rsid w:val="0097399D"/>
    <w:rsid w:val="00975A9A"/>
    <w:rsid w:val="00977F58"/>
    <w:rsid w:val="00981A92"/>
    <w:rsid w:val="00981DA6"/>
    <w:rsid w:val="00982219"/>
    <w:rsid w:val="00984037"/>
    <w:rsid w:val="00984518"/>
    <w:rsid w:val="0098481A"/>
    <w:rsid w:val="0098511A"/>
    <w:rsid w:val="0098697E"/>
    <w:rsid w:val="009869B3"/>
    <w:rsid w:val="00986FBA"/>
    <w:rsid w:val="00987BED"/>
    <w:rsid w:val="009907CF"/>
    <w:rsid w:val="00990961"/>
    <w:rsid w:val="00990D78"/>
    <w:rsid w:val="009911DD"/>
    <w:rsid w:val="00991587"/>
    <w:rsid w:val="00992105"/>
    <w:rsid w:val="0099276A"/>
    <w:rsid w:val="00993589"/>
    <w:rsid w:val="009961D7"/>
    <w:rsid w:val="009A0513"/>
    <w:rsid w:val="009A12B6"/>
    <w:rsid w:val="009A555F"/>
    <w:rsid w:val="009A6873"/>
    <w:rsid w:val="009A704D"/>
    <w:rsid w:val="009B0CCD"/>
    <w:rsid w:val="009B0E98"/>
    <w:rsid w:val="009B1F63"/>
    <w:rsid w:val="009B2613"/>
    <w:rsid w:val="009B656E"/>
    <w:rsid w:val="009C0E7E"/>
    <w:rsid w:val="009C1465"/>
    <w:rsid w:val="009C1F17"/>
    <w:rsid w:val="009C2253"/>
    <w:rsid w:val="009C2ACD"/>
    <w:rsid w:val="009C3963"/>
    <w:rsid w:val="009C5143"/>
    <w:rsid w:val="009C63C0"/>
    <w:rsid w:val="009C692E"/>
    <w:rsid w:val="009C7A65"/>
    <w:rsid w:val="009D07D3"/>
    <w:rsid w:val="009D4928"/>
    <w:rsid w:val="009D4C51"/>
    <w:rsid w:val="009D50B6"/>
    <w:rsid w:val="009D5836"/>
    <w:rsid w:val="009D662E"/>
    <w:rsid w:val="009D742A"/>
    <w:rsid w:val="009D7616"/>
    <w:rsid w:val="009E0BD0"/>
    <w:rsid w:val="009E69E1"/>
    <w:rsid w:val="009E7F4F"/>
    <w:rsid w:val="009F0282"/>
    <w:rsid w:val="009F0A87"/>
    <w:rsid w:val="009F1E42"/>
    <w:rsid w:val="009F773D"/>
    <w:rsid w:val="009F7CE2"/>
    <w:rsid w:val="00A008D7"/>
    <w:rsid w:val="00A01207"/>
    <w:rsid w:val="00A01FCE"/>
    <w:rsid w:val="00A032EF"/>
    <w:rsid w:val="00A03A25"/>
    <w:rsid w:val="00A05486"/>
    <w:rsid w:val="00A05518"/>
    <w:rsid w:val="00A062FD"/>
    <w:rsid w:val="00A0641E"/>
    <w:rsid w:val="00A0743B"/>
    <w:rsid w:val="00A07AB9"/>
    <w:rsid w:val="00A07B03"/>
    <w:rsid w:val="00A10F64"/>
    <w:rsid w:val="00A132AD"/>
    <w:rsid w:val="00A158A3"/>
    <w:rsid w:val="00A16406"/>
    <w:rsid w:val="00A17C61"/>
    <w:rsid w:val="00A17D62"/>
    <w:rsid w:val="00A21D63"/>
    <w:rsid w:val="00A240E0"/>
    <w:rsid w:val="00A24901"/>
    <w:rsid w:val="00A25A53"/>
    <w:rsid w:val="00A25C3A"/>
    <w:rsid w:val="00A260E9"/>
    <w:rsid w:val="00A30309"/>
    <w:rsid w:val="00A3045E"/>
    <w:rsid w:val="00A310CA"/>
    <w:rsid w:val="00A31D91"/>
    <w:rsid w:val="00A3214F"/>
    <w:rsid w:val="00A32666"/>
    <w:rsid w:val="00A32F38"/>
    <w:rsid w:val="00A33593"/>
    <w:rsid w:val="00A33EFD"/>
    <w:rsid w:val="00A34659"/>
    <w:rsid w:val="00A349E4"/>
    <w:rsid w:val="00A40F25"/>
    <w:rsid w:val="00A425F8"/>
    <w:rsid w:val="00A44B0A"/>
    <w:rsid w:val="00A45496"/>
    <w:rsid w:val="00A46AC9"/>
    <w:rsid w:val="00A47C47"/>
    <w:rsid w:val="00A47E1E"/>
    <w:rsid w:val="00A513D9"/>
    <w:rsid w:val="00A51616"/>
    <w:rsid w:val="00A51CF6"/>
    <w:rsid w:val="00A51FE8"/>
    <w:rsid w:val="00A524AE"/>
    <w:rsid w:val="00A53231"/>
    <w:rsid w:val="00A5342C"/>
    <w:rsid w:val="00A55548"/>
    <w:rsid w:val="00A55986"/>
    <w:rsid w:val="00A57736"/>
    <w:rsid w:val="00A65252"/>
    <w:rsid w:val="00A65735"/>
    <w:rsid w:val="00A65FE9"/>
    <w:rsid w:val="00A70D59"/>
    <w:rsid w:val="00A710A4"/>
    <w:rsid w:val="00A7115A"/>
    <w:rsid w:val="00A73103"/>
    <w:rsid w:val="00A73E17"/>
    <w:rsid w:val="00A74974"/>
    <w:rsid w:val="00A752E7"/>
    <w:rsid w:val="00A75419"/>
    <w:rsid w:val="00A757D6"/>
    <w:rsid w:val="00A768AA"/>
    <w:rsid w:val="00A77733"/>
    <w:rsid w:val="00A802D9"/>
    <w:rsid w:val="00A805A9"/>
    <w:rsid w:val="00A8255E"/>
    <w:rsid w:val="00A827D3"/>
    <w:rsid w:val="00A83067"/>
    <w:rsid w:val="00A8407D"/>
    <w:rsid w:val="00A840B5"/>
    <w:rsid w:val="00A856BC"/>
    <w:rsid w:val="00A85CCE"/>
    <w:rsid w:val="00A85EE8"/>
    <w:rsid w:val="00A904F1"/>
    <w:rsid w:val="00A9139E"/>
    <w:rsid w:val="00A91F0E"/>
    <w:rsid w:val="00A92346"/>
    <w:rsid w:val="00A926BF"/>
    <w:rsid w:val="00A9393C"/>
    <w:rsid w:val="00A9404F"/>
    <w:rsid w:val="00A94C62"/>
    <w:rsid w:val="00A9632F"/>
    <w:rsid w:val="00A96FD8"/>
    <w:rsid w:val="00AA0C3B"/>
    <w:rsid w:val="00AA28A6"/>
    <w:rsid w:val="00AA3177"/>
    <w:rsid w:val="00AA3501"/>
    <w:rsid w:val="00AA3FBF"/>
    <w:rsid w:val="00AA44AA"/>
    <w:rsid w:val="00AA5FA3"/>
    <w:rsid w:val="00AA626D"/>
    <w:rsid w:val="00AA661A"/>
    <w:rsid w:val="00AA6E0E"/>
    <w:rsid w:val="00AA7084"/>
    <w:rsid w:val="00AA7AF4"/>
    <w:rsid w:val="00AB033D"/>
    <w:rsid w:val="00AB0C4F"/>
    <w:rsid w:val="00AB1296"/>
    <w:rsid w:val="00AB1365"/>
    <w:rsid w:val="00AB3361"/>
    <w:rsid w:val="00AB3DD2"/>
    <w:rsid w:val="00AB42D0"/>
    <w:rsid w:val="00AB51E7"/>
    <w:rsid w:val="00AB5908"/>
    <w:rsid w:val="00AB6AEE"/>
    <w:rsid w:val="00AB7DCA"/>
    <w:rsid w:val="00AC06B1"/>
    <w:rsid w:val="00AC1651"/>
    <w:rsid w:val="00AC2306"/>
    <w:rsid w:val="00AC2552"/>
    <w:rsid w:val="00AC27E3"/>
    <w:rsid w:val="00AC3833"/>
    <w:rsid w:val="00AC6CA5"/>
    <w:rsid w:val="00AC7B0B"/>
    <w:rsid w:val="00AD0BB2"/>
    <w:rsid w:val="00AD1EC6"/>
    <w:rsid w:val="00AD1F13"/>
    <w:rsid w:val="00AD336C"/>
    <w:rsid w:val="00AD3506"/>
    <w:rsid w:val="00AD3818"/>
    <w:rsid w:val="00AD3C43"/>
    <w:rsid w:val="00AD3C87"/>
    <w:rsid w:val="00AD54A5"/>
    <w:rsid w:val="00AD6892"/>
    <w:rsid w:val="00AD6EE3"/>
    <w:rsid w:val="00AD72BC"/>
    <w:rsid w:val="00AD7A35"/>
    <w:rsid w:val="00AD7E7C"/>
    <w:rsid w:val="00AE2A30"/>
    <w:rsid w:val="00AE47F2"/>
    <w:rsid w:val="00AE4AFE"/>
    <w:rsid w:val="00AE5308"/>
    <w:rsid w:val="00AE637D"/>
    <w:rsid w:val="00AE6670"/>
    <w:rsid w:val="00AF131C"/>
    <w:rsid w:val="00AF13FA"/>
    <w:rsid w:val="00AF1712"/>
    <w:rsid w:val="00AF34EE"/>
    <w:rsid w:val="00AF3A62"/>
    <w:rsid w:val="00AF449F"/>
    <w:rsid w:val="00AF6B22"/>
    <w:rsid w:val="00AF70AD"/>
    <w:rsid w:val="00AF7303"/>
    <w:rsid w:val="00AF798B"/>
    <w:rsid w:val="00AF7B2A"/>
    <w:rsid w:val="00B001E8"/>
    <w:rsid w:val="00B0059C"/>
    <w:rsid w:val="00B02557"/>
    <w:rsid w:val="00B026BE"/>
    <w:rsid w:val="00B02D9C"/>
    <w:rsid w:val="00B0392B"/>
    <w:rsid w:val="00B0549F"/>
    <w:rsid w:val="00B0688A"/>
    <w:rsid w:val="00B07C85"/>
    <w:rsid w:val="00B10670"/>
    <w:rsid w:val="00B10A21"/>
    <w:rsid w:val="00B131BD"/>
    <w:rsid w:val="00B13409"/>
    <w:rsid w:val="00B13AAD"/>
    <w:rsid w:val="00B156F5"/>
    <w:rsid w:val="00B161F3"/>
    <w:rsid w:val="00B16352"/>
    <w:rsid w:val="00B16977"/>
    <w:rsid w:val="00B16EDE"/>
    <w:rsid w:val="00B21311"/>
    <w:rsid w:val="00B21F51"/>
    <w:rsid w:val="00B2311A"/>
    <w:rsid w:val="00B24235"/>
    <w:rsid w:val="00B24318"/>
    <w:rsid w:val="00B26EC3"/>
    <w:rsid w:val="00B300CB"/>
    <w:rsid w:val="00B31558"/>
    <w:rsid w:val="00B3176B"/>
    <w:rsid w:val="00B31D49"/>
    <w:rsid w:val="00B32CC6"/>
    <w:rsid w:val="00B32D74"/>
    <w:rsid w:val="00B34592"/>
    <w:rsid w:val="00B34A71"/>
    <w:rsid w:val="00B35549"/>
    <w:rsid w:val="00B3692F"/>
    <w:rsid w:val="00B37679"/>
    <w:rsid w:val="00B411DA"/>
    <w:rsid w:val="00B511F7"/>
    <w:rsid w:val="00B520C7"/>
    <w:rsid w:val="00B5296B"/>
    <w:rsid w:val="00B5315B"/>
    <w:rsid w:val="00B54FBF"/>
    <w:rsid w:val="00B55C2F"/>
    <w:rsid w:val="00B56965"/>
    <w:rsid w:val="00B57B11"/>
    <w:rsid w:val="00B64463"/>
    <w:rsid w:val="00B66DA9"/>
    <w:rsid w:val="00B6726D"/>
    <w:rsid w:val="00B72E77"/>
    <w:rsid w:val="00B7676A"/>
    <w:rsid w:val="00B77CFB"/>
    <w:rsid w:val="00B80A06"/>
    <w:rsid w:val="00B82851"/>
    <w:rsid w:val="00B83256"/>
    <w:rsid w:val="00B84D14"/>
    <w:rsid w:val="00B854F7"/>
    <w:rsid w:val="00B86BE5"/>
    <w:rsid w:val="00B878C3"/>
    <w:rsid w:val="00B87AAC"/>
    <w:rsid w:val="00B91C53"/>
    <w:rsid w:val="00B92D73"/>
    <w:rsid w:val="00B93012"/>
    <w:rsid w:val="00B94631"/>
    <w:rsid w:val="00B95196"/>
    <w:rsid w:val="00B9546D"/>
    <w:rsid w:val="00B960C0"/>
    <w:rsid w:val="00B96BB1"/>
    <w:rsid w:val="00B96E89"/>
    <w:rsid w:val="00B97911"/>
    <w:rsid w:val="00BA13BE"/>
    <w:rsid w:val="00BA27FD"/>
    <w:rsid w:val="00BA4872"/>
    <w:rsid w:val="00BA646F"/>
    <w:rsid w:val="00BA6594"/>
    <w:rsid w:val="00BA7864"/>
    <w:rsid w:val="00BB0022"/>
    <w:rsid w:val="00BB0CF2"/>
    <w:rsid w:val="00BB374F"/>
    <w:rsid w:val="00BB3A50"/>
    <w:rsid w:val="00BB47B4"/>
    <w:rsid w:val="00BB4B67"/>
    <w:rsid w:val="00BB53C7"/>
    <w:rsid w:val="00BB67F3"/>
    <w:rsid w:val="00BB736C"/>
    <w:rsid w:val="00BB7E28"/>
    <w:rsid w:val="00BC2451"/>
    <w:rsid w:val="00BC3FAB"/>
    <w:rsid w:val="00BC495A"/>
    <w:rsid w:val="00BC7033"/>
    <w:rsid w:val="00BC7435"/>
    <w:rsid w:val="00BC745F"/>
    <w:rsid w:val="00BD0A76"/>
    <w:rsid w:val="00BD0BDF"/>
    <w:rsid w:val="00BD0F90"/>
    <w:rsid w:val="00BD12BB"/>
    <w:rsid w:val="00BD1628"/>
    <w:rsid w:val="00BD1B15"/>
    <w:rsid w:val="00BD34C8"/>
    <w:rsid w:val="00BD3E3E"/>
    <w:rsid w:val="00BD51BF"/>
    <w:rsid w:val="00BD5676"/>
    <w:rsid w:val="00BE10A5"/>
    <w:rsid w:val="00BE2266"/>
    <w:rsid w:val="00BE5047"/>
    <w:rsid w:val="00BE53CD"/>
    <w:rsid w:val="00BE6511"/>
    <w:rsid w:val="00BF0579"/>
    <w:rsid w:val="00BF390C"/>
    <w:rsid w:val="00BF40B8"/>
    <w:rsid w:val="00BF5139"/>
    <w:rsid w:val="00BF5187"/>
    <w:rsid w:val="00BF63DE"/>
    <w:rsid w:val="00BF7DBD"/>
    <w:rsid w:val="00C00612"/>
    <w:rsid w:val="00C01D22"/>
    <w:rsid w:val="00C01D7E"/>
    <w:rsid w:val="00C03289"/>
    <w:rsid w:val="00C05337"/>
    <w:rsid w:val="00C05F2A"/>
    <w:rsid w:val="00C06C99"/>
    <w:rsid w:val="00C10230"/>
    <w:rsid w:val="00C103E5"/>
    <w:rsid w:val="00C1042D"/>
    <w:rsid w:val="00C10C0D"/>
    <w:rsid w:val="00C10E86"/>
    <w:rsid w:val="00C125EB"/>
    <w:rsid w:val="00C13BFD"/>
    <w:rsid w:val="00C1442F"/>
    <w:rsid w:val="00C2626F"/>
    <w:rsid w:val="00C2701A"/>
    <w:rsid w:val="00C30CD4"/>
    <w:rsid w:val="00C310D1"/>
    <w:rsid w:val="00C328AF"/>
    <w:rsid w:val="00C32958"/>
    <w:rsid w:val="00C32DC1"/>
    <w:rsid w:val="00C335F6"/>
    <w:rsid w:val="00C34164"/>
    <w:rsid w:val="00C42B8D"/>
    <w:rsid w:val="00C433C9"/>
    <w:rsid w:val="00C43D94"/>
    <w:rsid w:val="00C456B2"/>
    <w:rsid w:val="00C45E15"/>
    <w:rsid w:val="00C45F7B"/>
    <w:rsid w:val="00C46687"/>
    <w:rsid w:val="00C46CDF"/>
    <w:rsid w:val="00C47356"/>
    <w:rsid w:val="00C47C75"/>
    <w:rsid w:val="00C47FB9"/>
    <w:rsid w:val="00C51938"/>
    <w:rsid w:val="00C52C89"/>
    <w:rsid w:val="00C53CD7"/>
    <w:rsid w:val="00C53EB2"/>
    <w:rsid w:val="00C55229"/>
    <w:rsid w:val="00C55748"/>
    <w:rsid w:val="00C562B8"/>
    <w:rsid w:val="00C56A11"/>
    <w:rsid w:val="00C5776A"/>
    <w:rsid w:val="00C57A0D"/>
    <w:rsid w:val="00C60317"/>
    <w:rsid w:val="00C614F0"/>
    <w:rsid w:val="00C62532"/>
    <w:rsid w:val="00C63F1B"/>
    <w:rsid w:val="00C65581"/>
    <w:rsid w:val="00C73583"/>
    <w:rsid w:val="00C738EA"/>
    <w:rsid w:val="00C73B96"/>
    <w:rsid w:val="00C74BBE"/>
    <w:rsid w:val="00C76F0A"/>
    <w:rsid w:val="00C77B53"/>
    <w:rsid w:val="00C80042"/>
    <w:rsid w:val="00C810C3"/>
    <w:rsid w:val="00C83F4E"/>
    <w:rsid w:val="00C853D4"/>
    <w:rsid w:val="00C8764C"/>
    <w:rsid w:val="00C877B9"/>
    <w:rsid w:val="00C90C6A"/>
    <w:rsid w:val="00C92643"/>
    <w:rsid w:val="00C92E92"/>
    <w:rsid w:val="00C92EF9"/>
    <w:rsid w:val="00C92F9D"/>
    <w:rsid w:val="00C932C8"/>
    <w:rsid w:val="00C93478"/>
    <w:rsid w:val="00C965B6"/>
    <w:rsid w:val="00C965DB"/>
    <w:rsid w:val="00CA0C4D"/>
    <w:rsid w:val="00CA135C"/>
    <w:rsid w:val="00CA25A3"/>
    <w:rsid w:val="00CA3132"/>
    <w:rsid w:val="00CA3E9C"/>
    <w:rsid w:val="00CA4AE4"/>
    <w:rsid w:val="00CA4EFF"/>
    <w:rsid w:val="00CA5CAB"/>
    <w:rsid w:val="00CA68BD"/>
    <w:rsid w:val="00CA6AF7"/>
    <w:rsid w:val="00CA6E13"/>
    <w:rsid w:val="00CA7806"/>
    <w:rsid w:val="00CB03B9"/>
    <w:rsid w:val="00CB0552"/>
    <w:rsid w:val="00CB31E8"/>
    <w:rsid w:val="00CB3CAA"/>
    <w:rsid w:val="00CB5B1A"/>
    <w:rsid w:val="00CB79A4"/>
    <w:rsid w:val="00CB79C6"/>
    <w:rsid w:val="00CC0899"/>
    <w:rsid w:val="00CC0917"/>
    <w:rsid w:val="00CC2399"/>
    <w:rsid w:val="00CC435A"/>
    <w:rsid w:val="00CC699B"/>
    <w:rsid w:val="00CC712D"/>
    <w:rsid w:val="00CD04A4"/>
    <w:rsid w:val="00CD050B"/>
    <w:rsid w:val="00CD0FAC"/>
    <w:rsid w:val="00CD4CB7"/>
    <w:rsid w:val="00CD4FBB"/>
    <w:rsid w:val="00CE0B80"/>
    <w:rsid w:val="00CE328B"/>
    <w:rsid w:val="00CE362F"/>
    <w:rsid w:val="00CE3C64"/>
    <w:rsid w:val="00CE462E"/>
    <w:rsid w:val="00CE5911"/>
    <w:rsid w:val="00CE706A"/>
    <w:rsid w:val="00CE73AF"/>
    <w:rsid w:val="00CE77CA"/>
    <w:rsid w:val="00CE7CDD"/>
    <w:rsid w:val="00CE7E1C"/>
    <w:rsid w:val="00CF05C8"/>
    <w:rsid w:val="00CF10C1"/>
    <w:rsid w:val="00CF2A4A"/>
    <w:rsid w:val="00CF4107"/>
    <w:rsid w:val="00CF424E"/>
    <w:rsid w:val="00CF4AB6"/>
    <w:rsid w:val="00D00461"/>
    <w:rsid w:val="00D004C0"/>
    <w:rsid w:val="00D006D0"/>
    <w:rsid w:val="00D009DD"/>
    <w:rsid w:val="00D01AD4"/>
    <w:rsid w:val="00D01C6E"/>
    <w:rsid w:val="00D02A33"/>
    <w:rsid w:val="00D031DF"/>
    <w:rsid w:val="00D04619"/>
    <w:rsid w:val="00D05822"/>
    <w:rsid w:val="00D059B9"/>
    <w:rsid w:val="00D0699A"/>
    <w:rsid w:val="00D06BB4"/>
    <w:rsid w:val="00D06EB1"/>
    <w:rsid w:val="00D07F52"/>
    <w:rsid w:val="00D1025D"/>
    <w:rsid w:val="00D117D2"/>
    <w:rsid w:val="00D12863"/>
    <w:rsid w:val="00D13E67"/>
    <w:rsid w:val="00D142A6"/>
    <w:rsid w:val="00D15304"/>
    <w:rsid w:val="00D1553D"/>
    <w:rsid w:val="00D177A7"/>
    <w:rsid w:val="00D20736"/>
    <w:rsid w:val="00D212E4"/>
    <w:rsid w:val="00D229B2"/>
    <w:rsid w:val="00D24FC3"/>
    <w:rsid w:val="00D271DD"/>
    <w:rsid w:val="00D2728D"/>
    <w:rsid w:val="00D30961"/>
    <w:rsid w:val="00D32A45"/>
    <w:rsid w:val="00D35347"/>
    <w:rsid w:val="00D36DC9"/>
    <w:rsid w:val="00D370A9"/>
    <w:rsid w:val="00D37D15"/>
    <w:rsid w:val="00D40726"/>
    <w:rsid w:val="00D429EE"/>
    <w:rsid w:val="00D434C7"/>
    <w:rsid w:val="00D43821"/>
    <w:rsid w:val="00D44C7C"/>
    <w:rsid w:val="00D450D7"/>
    <w:rsid w:val="00D45CF4"/>
    <w:rsid w:val="00D479D4"/>
    <w:rsid w:val="00D50502"/>
    <w:rsid w:val="00D5155B"/>
    <w:rsid w:val="00D51A5D"/>
    <w:rsid w:val="00D526DC"/>
    <w:rsid w:val="00D53AAA"/>
    <w:rsid w:val="00D5596C"/>
    <w:rsid w:val="00D56313"/>
    <w:rsid w:val="00D577AF"/>
    <w:rsid w:val="00D60723"/>
    <w:rsid w:val="00D61D89"/>
    <w:rsid w:val="00D63ACD"/>
    <w:rsid w:val="00D63FBB"/>
    <w:rsid w:val="00D705B9"/>
    <w:rsid w:val="00D70883"/>
    <w:rsid w:val="00D70D75"/>
    <w:rsid w:val="00D710DF"/>
    <w:rsid w:val="00D711A5"/>
    <w:rsid w:val="00D71701"/>
    <w:rsid w:val="00D7271D"/>
    <w:rsid w:val="00D75838"/>
    <w:rsid w:val="00D75AEE"/>
    <w:rsid w:val="00D75B91"/>
    <w:rsid w:val="00D75BA2"/>
    <w:rsid w:val="00D761C1"/>
    <w:rsid w:val="00D76293"/>
    <w:rsid w:val="00D778F6"/>
    <w:rsid w:val="00D77DE1"/>
    <w:rsid w:val="00D80540"/>
    <w:rsid w:val="00D8389F"/>
    <w:rsid w:val="00D85055"/>
    <w:rsid w:val="00D859D1"/>
    <w:rsid w:val="00D85FA4"/>
    <w:rsid w:val="00D86343"/>
    <w:rsid w:val="00D92693"/>
    <w:rsid w:val="00D93874"/>
    <w:rsid w:val="00D95183"/>
    <w:rsid w:val="00D95D2A"/>
    <w:rsid w:val="00D96A22"/>
    <w:rsid w:val="00D96C05"/>
    <w:rsid w:val="00D96C8D"/>
    <w:rsid w:val="00D96D00"/>
    <w:rsid w:val="00DA1C86"/>
    <w:rsid w:val="00DA2D6C"/>
    <w:rsid w:val="00DA316C"/>
    <w:rsid w:val="00DA43CA"/>
    <w:rsid w:val="00DB310B"/>
    <w:rsid w:val="00DB41DF"/>
    <w:rsid w:val="00DB638E"/>
    <w:rsid w:val="00DB7872"/>
    <w:rsid w:val="00DB7E31"/>
    <w:rsid w:val="00DC1A7A"/>
    <w:rsid w:val="00DC3AC1"/>
    <w:rsid w:val="00DC4597"/>
    <w:rsid w:val="00DC485C"/>
    <w:rsid w:val="00DC4B95"/>
    <w:rsid w:val="00DC57CC"/>
    <w:rsid w:val="00DC6EB7"/>
    <w:rsid w:val="00DD1212"/>
    <w:rsid w:val="00DD14ED"/>
    <w:rsid w:val="00DD2FD6"/>
    <w:rsid w:val="00DD3F88"/>
    <w:rsid w:val="00DD4072"/>
    <w:rsid w:val="00DD59D1"/>
    <w:rsid w:val="00DD6082"/>
    <w:rsid w:val="00DD6BB2"/>
    <w:rsid w:val="00DE2423"/>
    <w:rsid w:val="00DE45D2"/>
    <w:rsid w:val="00DE481A"/>
    <w:rsid w:val="00DE4CA0"/>
    <w:rsid w:val="00DE5893"/>
    <w:rsid w:val="00DF2162"/>
    <w:rsid w:val="00DF2184"/>
    <w:rsid w:val="00DF631F"/>
    <w:rsid w:val="00DF7844"/>
    <w:rsid w:val="00DF7DF3"/>
    <w:rsid w:val="00E004E0"/>
    <w:rsid w:val="00E01DDA"/>
    <w:rsid w:val="00E02AC0"/>
    <w:rsid w:val="00E02C55"/>
    <w:rsid w:val="00E02EDB"/>
    <w:rsid w:val="00E040B5"/>
    <w:rsid w:val="00E0443A"/>
    <w:rsid w:val="00E046B2"/>
    <w:rsid w:val="00E04753"/>
    <w:rsid w:val="00E05B94"/>
    <w:rsid w:val="00E05ECA"/>
    <w:rsid w:val="00E10F44"/>
    <w:rsid w:val="00E11D92"/>
    <w:rsid w:val="00E12569"/>
    <w:rsid w:val="00E1351E"/>
    <w:rsid w:val="00E13B0C"/>
    <w:rsid w:val="00E145FD"/>
    <w:rsid w:val="00E20259"/>
    <w:rsid w:val="00E20281"/>
    <w:rsid w:val="00E205D4"/>
    <w:rsid w:val="00E212C0"/>
    <w:rsid w:val="00E220EB"/>
    <w:rsid w:val="00E233DA"/>
    <w:rsid w:val="00E23FFA"/>
    <w:rsid w:val="00E24E90"/>
    <w:rsid w:val="00E26202"/>
    <w:rsid w:val="00E269EB"/>
    <w:rsid w:val="00E27FCB"/>
    <w:rsid w:val="00E3107C"/>
    <w:rsid w:val="00E31A5C"/>
    <w:rsid w:val="00E341E7"/>
    <w:rsid w:val="00E34F0E"/>
    <w:rsid w:val="00E356A5"/>
    <w:rsid w:val="00E358B0"/>
    <w:rsid w:val="00E3611E"/>
    <w:rsid w:val="00E366AE"/>
    <w:rsid w:val="00E36CB1"/>
    <w:rsid w:val="00E376BF"/>
    <w:rsid w:val="00E4043F"/>
    <w:rsid w:val="00E408FA"/>
    <w:rsid w:val="00E415F6"/>
    <w:rsid w:val="00E4310A"/>
    <w:rsid w:val="00E43693"/>
    <w:rsid w:val="00E44209"/>
    <w:rsid w:val="00E449A1"/>
    <w:rsid w:val="00E4537F"/>
    <w:rsid w:val="00E45E05"/>
    <w:rsid w:val="00E45FED"/>
    <w:rsid w:val="00E4666F"/>
    <w:rsid w:val="00E473E2"/>
    <w:rsid w:val="00E51097"/>
    <w:rsid w:val="00E528F5"/>
    <w:rsid w:val="00E52E0A"/>
    <w:rsid w:val="00E533AB"/>
    <w:rsid w:val="00E53DD0"/>
    <w:rsid w:val="00E546FA"/>
    <w:rsid w:val="00E55415"/>
    <w:rsid w:val="00E554D9"/>
    <w:rsid w:val="00E5630C"/>
    <w:rsid w:val="00E62FC6"/>
    <w:rsid w:val="00E62FDA"/>
    <w:rsid w:val="00E63764"/>
    <w:rsid w:val="00E649E7"/>
    <w:rsid w:val="00E64BCA"/>
    <w:rsid w:val="00E652E6"/>
    <w:rsid w:val="00E6544C"/>
    <w:rsid w:val="00E66CCC"/>
    <w:rsid w:val="00E66FAE"/>
    <w:rsid w:val="00E670F6"/>
    <w:rsid w:val="00E672E7"/>
    <w:rsid w:val="00E6764C"/>
    <w:rsid w:val="00E67CC2"/>
    <w:rsid w:val="00E70BFC"/>
    <w:rsid w:val="00E71992"/>
    <w:rsid w:val="00E72D64"/>
    <w:rsid w:val="00E74F46"/>
    <w:rsid w:val="00E75270"/>
    <w:rsid w:val="00E75CC5"/>
    <w:rsid w:val="00E76113"/>
    <w:rsid w:val="00E77F8A"/>
    <w:rsid w:val="00E803CA"/>
    <w:rsid w:val="00E80744"/>
    <w:rsid w:val="00E82078"/>
    <w:rsid w:val="00E83B5C"/>
    <w:rsid w:val="00E83F86"/>
    <w:rsid w:val="00E86718"/>
    <w:rsid w:val="00E87B37"/>
    <w:rsid w:val="00E95D42"/>
    <w:rsid w:val="00E976AD"/>
    <w:rsid w:val="00E97B02"/>
    <w:rsid w:val="00E97D8B"/>
    <w:rsid w:val="00EA062E"/>
    <w:rsid w:val="00EA17D2"/>
    <w:rsid w:val="00EA1FA3"/>
    <w:rsid w:val="00EA2125"/>
    <w:rsid w:val="00EA26EE"/>
    <w:rsid w:val="00EA2CA5"/>
    <w:rsid w:val="00EA3DCC"/>
    <w:rsid w:val="00EA6849"/>
    <w:rsid w:val="00EA7378"/>
    <w:rsid w:val="00EA746C"/>
    <w:rsid w:val="00EB34B1"/>
    <w:rsid w:val="00EB3E5C"/>
    <w:rsid w:val="00EB4B62"/>
    <w:rsid w:val="00EB4BB2"/>
    <w:rsid w:val="00EB5950"/>
    <w:rsid w:val="00EB71E1"/>
    <w:rsid w:val="00EC0F62"/>
    <w:rsid w:val="00EC3B02"/>
    <w:rsid w:val="00EC47BB"/>
    <w:rsid w:val="00EC4DB9"/>
    <w:rsid w:val="00ED2067"/>
    <w:rsid w:val="00ED2834"/>
    <w:rsid w:val="00ED29F2"/>
    <w:rsid w:val="00ED2FB7"/>
    <w:rsid w:val="00ED359E"/>
    <w:rsid w:val="00ED36E8"/>
    <w:rsid w:val="00ED3E69"/>
    <w:rsid w:val="00ED4074"/>
    <w:rsid w:val="00ED4188"/>
    <w:rsid w:val="00ED44B8"/>
    <w:rsid w:val="00EE1CDE"/>
    <w:rsid w:val="00EE200C"/>
    <w:rsid w:val="00EE4619"/>
    <w:rsid w:val="00EE578E"/>
    <w:rsid w:val="00EE57AA"/>
    <w:rsid w:val="00EE57C9"/>
    <w:rsid w:val="00EE5F4A"/>
    <w:rsid w:val="00EE7FFA"/>
    <w:rsid w:val="00EF0292"/>
    <w:rsid w:val="00EF1000"/>
    <w:rsid w:val="00EF1F6C"/>
    <w:rsid w:val="00EF38CC"/>
    <w:rsid w:val="00EF5CAF"/>
    <w:rsid w:val="00EF5EAF"/>
    <w:rsid w:val="00EF607E"/>
    <w:rsid w:val="00EF66DA"/>
    <w:rsid w:val="00F026E1"/>
    <w:rsid w:val="00F02FFD"/>
    <w:rsid w:val="00F03375"/>
    <w:rsid w:val="00F03B53"/>
    <w:rsid w:val="00F03C8F"/>
    <w:rsid w:val="00F03D6C"/>
    <w:rsid w:val="00F044E5"/>
    <w:rsid w:val="00F045D5"/>
    <w:rsid w:val="00F0465F"/>
    <w:rsid w:val="00F04962"/>
    <w:rsid w:val="00F04B1C"/>
    <w:rsid w:val="00F04C73"/>
    <w:rsid w:val="00F0787F"/>
    <w:rsid w:val="00F12ADB"/>
    <w:rsid w:val="00F1467F"/>
    <w:rsid w:val="00F16E73"/>
    <w:rsid w:val="00F20343"/>
    <w:rsid w:val="00F223D0"/>
    <w:rsid w:val="00F22642"/>
    <w:rsid w:val="00F2274F"/>
    <w:rsid w:val="00F241C0"/>
    <w:rsid w:val="00F255BD"/>
    <w:rsid w:val="00F25D63"/>
    <w:rsid w:val="00F26D5F"/>
    <w:rsid w:val="00F27379"/>
    <w:rsid w:val="00F30416"/>
    <w:rsid w:val="00F30554"/>
    <w:rsid w:val="00F318BB"/>
    <w:rsid w:val="00F31D24"/>
    <w:rsid w:val="00F32580"/>
    <w:rsid w:val="00F3412B"/>
    <w:rsid w:val="00F35AF5"/>
    <w:rsid w:val="00F36A6D"/>
    <w:rsid w:val="00F3756E"/>
    <w:rsid w:val="00F42645"/>
    <w:rsid w:val="00F43002"/>
    <w:rsid w:val="00F4369A"/>
    <w:rsid w:val="00F4388D"/>
    <w:rsid w:val="00F43A50"/>
    <w:rsid w:val="00F457D9"/>
    <w:rsid w:val="00F45C5B"/>
    <w:rsid w:val="00F500BA"/>
    <w:rsid w:val="00F507EA"/>
    <w:rsid w:val="00F52914"/>
    <w:rsid w:val="00F53015"/>
    <w:rsid w:val="00F56079"/>
    <w:rsid w:val="00F56B05"/>
    <w:rsid w:val="00F606D4"/>
    <w:rsid w:val="00F630E2"/>
    <w:rsid w:val="00F63847"/>
    <w:rsid w:val="00F63A66"/>
    <w:rsid w:val="00F64A20"/>
    <w:rsid w:val="00F64B1B"/>
    <w:rsid w:val="00F6558D"/>
    <w:rsid w:val="00F65A57"/>
    <w:rsid w:val="00F66C82"/>
    <w:rsid w:val="00F6740F"/>
    <w:rsid w:val="00F67BDD"/>
    <w:rsid w:val="00F67C17"/>
    <w:rsid w:val="00F70267"/>
    <w:rsid w:val="00F71C0E"/>
    <w:rsid w:val="00F71F71"/>
    <w:rsid w:val="00F72506"/>
    <w:rsid w:val="00F72EAD"/>
    <w:rsid w:val="00F73B6D"/>
    <w:rsid w:val="00F73C69"/>
    <w:rsid w:val="00F740F6"/>
    <w:rsid w:val="00F74947"/>
    <w:rsid w:val="00F758F0"/>
    <w:rsid w:val="00F75B24"/>
    <w:rsid w:val="00F800C5"/>
    <w:rsid w:val="00F823AC"/>
    <w:rsid w:val="00F82985"/>
    <w:rsid w:val="00F84954"/>
    <w:rsid w:val="00F8597B"/>
    <w:rsid w:val="00F868A5"/>
    <w:rsid w:val="00F87F2C"/>
    <w:rsid w:val="00F90924"/>
    <w:rsid w:val="00F911F8"/>
    <w:rsid w:val="00F92B58"/>
    <w:rsid w:val="00F93984"/>
    <w:rsid w:val="00F94504"/>
    <w:rsid w:val="00F9510E"/>
    <w:rsid w:val="00F955E3"/>
    <w:rsid w:val="00F95861"/>
    <w:rsid w:val="00F96E46"/>
    <w:rsid w:val="00F9765A"/>
    <w:rsid w:val="00FA1449"/>
    <w:rsid w:val="00FA18DC"/>
    <w:rsid w:val="00FA29F1"/>
    <w:rsid w:val="00FA49B3"/>
    <w:rsid w:val="00FA4CF2"/>
    <w:rsid w:val="00FA5C0C"/>
    <w:rsid w:val="00FA662E"/>
    <w:rsid w:val="00FA794A"/>
    <w:rsid w:val="00FA7ACB"/>
    <w:rsid w:val="00FB0292"/>
    <w:rsid w:val="00FB1190"/>
    <w:rsid w:val="00FB1874"/>
    <w:rsid w:val="00FB5F2C"/>
    <w:rsid w:val="00FB7D0D"/>
    <w:rsid w:val="00FC1787"/>
    <w:rsid w:val="00FC3E95"/>
    <w:rsid w:val="00FC5BEE"/>
    <w:rsid w:val="00FC7F76"/>
    <w:rsid w:val="00FD1625"/>
    <w:rsid w:val="00FD1997"/>
    <w:rsid w:val="00FD4174"/>
    <w:rsid w:val="00FD6C1C"/>
    <w:rsid w:val="00FD7456"/>
    <w:rsid w:val="00FD79DA"/>
    <w:rsid w:val="00FE0B0F"/>
    <w:rsid w:val="00FE0EBD"/>
    <w:rsid w:val="00FE193A"/>
    <w:rsid w:val="00FE200C"/>
    <w:rsid w:val="00FE2B13"/>
    <w:rsid w:val="00FE3B04"/>
    <w:rsid w:val="00FF05F5"/>
    <w:rsid w:val="00FF1A06"/>
    <w:rsid w:val="00FF2BC7"/>
    <w:rsid w:val="00FF3EE2"/>
    <w:rsid w:val="00FF42B9"/>
    <w:rsid w:val="00FF4E09"/>
    <w:rsid w:val="00FF69F6"/>
    <w:rsid w:val="00FF7083"/>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5F09"/>
  <w15:docId w15:val="{68E3B525-61FD-4DFE-9D07-F5DBEED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9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83F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3F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D41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699A"/>
    <w:pPr>
      <w:ind w:left="720"/>
      <w:contextualSpacing/>
    </w:pPr>
  </w:style>
  <w:style w:type="paragraph" w:customStyle="1" w:styleId="ConsPlusNormal">
    <w:name w:val="ConsPlusNormal"/>
    <w:uiPriority w:val="99"/>
    <w:rsid w:val="00D0699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annotation text"/>
    <w:basedOn w:val="a"/>
    <w:link w:val="a6"/>
    <w:uiPriority w:val="99"/>
    <w:rsid w:val="00D0699A"/>
  </w:style>
  <w:style w:type="character" w:customStyle="1" w:styleId="a6">
    <w:name w:val="Текст примечания Знак"/>
    <w:basedOn w:val="a0"/>
    <w:link w:val="a5"/>
    <w:uiPriority w:val="99"/>
    <w:rsid w:val="00D0699A"/>
    <w:rPr>
      <w:rFonts w:ascii="Times New Roman" w:eastAsia="Times New Roman" w:hAnsi="Times New Roman" w:cs="Times New Roman"/>
      <w:sz w:val="24"/>
      <w:szCs w:val="24"/>
      <w:lang w:val="en-US"/>
    </w:rPr>
  </w:style>
  <w:style w:type="character" w:customStyle="1" w:styleId="a4">
    <w:name w:val="Абзац списка Знак"/>
    <w:link w:val="a3"/>
    <w:uiPriority w:val="34"/>
    <w:locked/>
    <w:rsid w:val="00D0699A"/>
    <w:rPr>
      <w:rFonts w:ascii="Times New Roman" w:eastAsia="Times New Roman" w:hAnsi="Times New Roman" w:cs="Times New Roman"/>
      <w:sz w:val="24"/>
      <w:szCs w:val="24"/>
      <w:lang w:val="en-US"/>
    </w:rPr>
  </w:style>
  <w:style w:type="paragraph" w:styleId="a7">
    <w:name w:val="footnote text"/>
    <w:basedOn w:val="a"/>
    <w:link w:val="a8"/>
    <w:semiHidden/>
    <w:unhideWhenUsed/>
    <w:rsid w:val="00D0699A"/>
    <w:rPr>
      <w:sz w:val="20"/>
      <w:szCs w:val="20"/>
    </w:rPr>
  </w:style>
  <w:style w:type="character" w:customStyle="1" w:styleId="a8">
    <w:name w:val="Текст сноски Знак"/>
    <w:basedOn w:val="a0"/>
    <w:link w:val="a7"/>
    <w:semiHidden/>
    <w:rsid w:val="00D0699A"/>
    <w:rPr>
      <w:rFonts w:ascii="Times New Roman" w:eastAsia="Times New Roman" w:hAnsi="Times New Roman" w:cs="Times New Roman"/>
      <w:sz w:val="20"/>
      <w:szCs w:val="20"/>
      <w:lang w:val="en-US"/>
    </w:rPr>
  </w:style>
  <w:style w:type="character" w:styleId="a9">
    <w:name w:val="footnote reference"/>
    <w:basedOn w:val="a0"/>
    <w:semiHidden/>
    <w:unhideWhenUsed/>
    <w:rsid w:val="00D0699A"/>
    <w:rPr>
      <w:vertAlign w:val="superscript"/>
    </w:rPr>
  </w:style>
  <w:style w:type="paragraph" w:styleId="aa">
    <w:name w:val="Normal (Web)"/>
    <w:basedOn w:val="a"/>
    <w:uiPriority w:val="99"/>
    <w:unhideWhenUsed/>
    <w:rsid w:val="00D0699A"/>
    <w:pPr>
      <w:spacing w:before="100" w:beforeAutospacing="1" w:after="100" w:afterAutospacing="1"/>
    </w:pPr>
    <w:rPr>
      <w:lang w:val="ru-RU" w:eastAsia="ru-RU"/>
    </w:rPr>
  </w:style>
  <w:style w:type="table" w:styleId="ab">
    <w:name w:val="Table Grid"/>
    <w:basedOn w:val="a1"/>
    <w:uiPriority w:val="99"/>
    <w:rsid w:val="00D06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0699A"/>
    <w:rPr>
      <w:rFonts w:ascii="Tahoma" w:hAnsi="Tahoma" w:cs="Tahoma"/>
      <w:sz w:val="16"/>
      <w:szCs w:val="16"/>
    </w:rPr>
  </w:style>
  <w:style w:type="character" w:customStyle="1" w:styleId="ad">
    <w:name w:val="Текст выноски Знак"/>
    <w:basedOn w:val="a0"/>
    <w:link w:val="ac"/>
    <w:uiPriority w:val="99"/>
    <w:semiHidden/>
    <w:rsid w:val="00D0699A"/>
    <w:rPr>
      <w:rFonts w:ascii="Tahoma" w:eastAsia="Times New Roman" w:hAnsi="Tahoma" w:cs="Tahoma"/>
      <w:sz w:val="16"/>
      <w:szCs w:val="16"/>
      <w:lang w:val="en-US"/>
    </w:rPr>
  </w:style>
  <w:style w:type="paragraph" w:customStyle="1" w:styleId="-">
    <w:name w:val="*П-СОГЛАСОВАНИЕ постановления"/>
    <w:basedOn w:val="a"/>
    <w:link w:val="-0"/>
    <w:qFormat/>
    <w:rsid w:val="00187C46"/>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187C46"/>
    <w:rPr>
      <w:rFonts w:ascii="Times New Roman" w:eastAsia="Times New Roman" w:hAnsi="Times New Roman" w:cs="Times New Roman"/>
      <w:b/>
      <w:bCs/>
      <w:color w:val="000000"/>
      <w:sz w:val="28"/>
      <w:szCs w:val="28"/>
    </w:rPr>
  </w:style>
  <w:style w:type="character" w:styleId="ae">
    <w:name w:val="Strong"/>
    <w:basedOn w:val="a0"/>
    <w:uiPriority w:val="22"/>
    <w:qFormat/>
    <w:rsid w:val="00C83F4E"/>
    <w:rPr>
      <w:b/>
      <w:bCs/>
    </w:rPr>
  </w:style>
  <w:style w:type="character" w:customStyle="1" w:styleId="Bodytext29">
    <w:name w:val="Body text (2) + 9"/>
    <w:aliases w:val="5 pt"/>
    <w:basedOn w:val="a0"/>
    <w:uiPriority w:val="99"/>
    <w:rsid w:val="00C1442F"/>
    <w:rPr>
      <w:rFonts w:ascii="Arial Narrow" w:hAnsi="Arial Narrow" w:cs="Arial Narrow"/>
      <w:color w:val="000000"/>
      <w:spacing w:val="0"/>
      <w:w w:val="100"/>
      <w:position w:val="0"/>
      <w:sz w:val="19"/>
      <w:szCs w:val="19"/>
      <w:shd w:val="clear" w:color="auto" w:fill="FFFFFF"/>
      <w:lang w:val="ru-RU" w:eastAsia="ru-RU"/>
    </w:rPr>
  </w:style>
  <w:style w:type="character" w:customStyle="1" w:styleId="apple-converted-space">
    <w:name w:val="apple-converted-space"/>
    <w:basedOn w:val="a0"/>
    <w:rsid w:val="009362DB"/>
  </w:style>
  <w:style w:type="character" w:customStyle="1" w:styleId="10">
    <w:name w:val="Заголовок 1 Знак"/>
    <w:basedOn w:val="a0"/>
    <w:link w:val="1"/>
    <w:uiPriority w:val="9"/>
    <w:rsid w:val="00E83F86"/>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E83F86"/>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ED4188"/>
    <w:rPr>
      <w:rFonts w:asciiTheme="majorHAnsi" w:eastAsiaTheme="majorEastAsia" w:hAnsiTheme="majorHAnsi" w:cstheme="majorBidi"/>
      <w:color w:val="243F60" w:themeColor="accent1" w:themeShade="7F"/>
      <w:sz w:val="24"/>
      <w:szCs w:val="24"/>
      <w:lang w:val="en-US"/>
    </w:rPr>
  </w:style>
  <w:style w:type="character" w:styleId="af">
    <w:name w:val="annotation reference"/>
    <w:basedOn w:val="a0"/>
    <w:uiPriority w:val="99"/>
    <w:semiHidden/>
    <w:unhideWhenUsed/>
    <w:rsid w:val="00F4369A"/>
    <w:rPr>
      <w:sz w:val="16"/>
      <w:szCs w:val="16"/>
    </w:rPr>
  </w:style>
  <w:style w:type="paragraph" w:styleId="af0">
    <w:name w:val="annotation subject"/>
    <w:basedOn w:val="a5"/>
    <w:next w:val="a5"/>
    <w:link w:val="af1"/>
    <w:uiPriority w:val="99"/>
    <w:semiHidden/>
    <w:unhideWhenUsed/>
    <w:rsid w:val="00F4369A"/>
    <w:rPr>
      <w:b/>
      <w:bCs/>
      <w:sz w:val="20"/>
      <w:szCs w:val="20"/>
    </w:rPr>
  </w:style>
  <w:style w:type="character" w:customStyle="1" w:styleId="af1">
    <w:name w:val="Тема примечания Знак"/>
    <w:basedOn w:val="a6"/>
    <w:link w:val="af0"/>
    <w:uiPriority w:val="99"/>
    <w:semiHidden/>
    <w:rsid w:val="00F4369A"/>
    <w:rPr>
      <w:rFonts w:ascii="Times New Roman" w:eastAsia="Times New Roman" w:hAnsi="Times New Roman" w:cs="Times New Roman"/>
      <w:b/>
      <w:bCs/>
      <w:sz w:val="20"/>
      <w:szCs w:val="20"/>
      <w:lang w:val="en-US"/>
    </w:rPr>
  </w:style>
  <w:style w:type="paragraph" w:styleId="af2">
    <w:name w:val="header"/>
    <w:basedOn w:val="a"/>
    <w:link w:val="af3"/>
    <w:uiPriority w:val="99"/>
    <w:unhideWhenUsed/>
    <w:rsid w:val="00F03C8F"/>
    <w:pPr>
      <w:tabs>
        <w:tab w:val="center" w:pos="4677"/>
        <w:tab w:val="right" w:pos="9355"/>
      </w:tabs>
    </w:pPr>
  </w:style>
  <w:style w:type="character" w:customStyle="1" w:styleId="af3">
    <w:name w:val="Верхний колонтитул Знак"/>
    <w:basedOn w:val="a0"/>
    <w:link w:val="af2"/>
    <w:uiPriority w:val="99"/>
    <w:rsid w:val="00F03C8F"/>
    <w:rPr>
      <w:rFonts w:ascii="Times New Roman" w:eastAsia="Times New Roman" w:hAnsi="Times New Roman" w:cs="Times New Roman"/>
      <w:sz w:val="24"/>
      <w:szCs w:val="24"/>
      <w:lang w:val="en-US"/>
    </w:rPr>
  </w:style>
  <w:style w:type="paragraph" w:styleId="af4">
    <w:name w:val="footer"/>
    <w:basedOn w:val="a"/>
    <w:link w:val="af5"/>
    <w:uiPriority w:val="99"/>
    <w:unhideWhenUsed/>
    <w:rsid w:val="00F03C8F"/>
    <w:pPr>
      <w:tabs>
        <w:tab w:val="center" w:pos="4677"/>
        <w:tab w:val="right" w:pos="9355"/>
      </w:tabs>
    </w:pPr>
  </w:style>
  <w:style w:type="character" w:customStyle="1" w:styleId="af5">
    <w:name w:val="Нижний колонтитул Знак"/>
    <w:basedOn w:val="a0"/>
    <w:link w:val="af4"/>
    <w:uiPriority w:val="99"/>
    <w:rsid w:val="00F03C8F"/>
    <w:rPr>
      <w:rFonts w:ascii="Times New Roman" w:eastAsia="Times New Roman" w:hAnsi="Times New Roman" w:cs="Times New Roman"/>
      <w:sz w:val="24"/>
      <w:szCs w:val="24"/>
      <w:lang w:val="en-US"/>
    </w:rPr>
  </w:style>
  <w:style w:type="character" w:styleId="af6">
    <w:name w:val="Hyperlink"/>
    <w:basedOn w:val="a0"/>
    <w:uiPriority w:val="99"/>
    <w:semiHidden/>
    <w:unhideWhenUsed/>
    <w:rsid w:val="00102D2F"/>
    <w:rPr>
      <w:color w:val="0000FF"/>
      <w:u w:val="single"/>
    </w:rPr>
  </w:style>
  <w:style w:type="character" w:styleId="af7">
    <w:name w:val="FollowedHyperlink"/>
    <w:basedOn w:val="a0"/>
    <w:uiPriority w:val="99"/>
    <w:semiHidden/>
    <w:unhideWhenUsed/>
    <w:rsid w:val="00061C9F"/>
    <w:rPr>
      <w:color w:val="954F72"/>
      <w:u w:val="single"/>
    </w:rPr>
  </w:style>
  <w:style w:type="paragraph" w:customStyle="1" w:styleId="xl63">
    <w:name w:val="xl63"/>
    <w:basedOn w:val="a"/>
    <w:rsid w:val="00061C9F"/>
    <w:pPr>
      <w:spacing w:before="100" w:beforeAutospacing="1" w:after="100" w:afterAutospacing="1"/>
    </w:pPr>
    <w:rPr>
      <w:lang w:val="ru-RU" w:eastAsia="ru-RU"/>
    </w:rPr>
  </w:style>
  <w:style w:type="paragraph" w:customStyle="1" w:styleId="xl64">
    <w:name w:val="xl64"/>
    <w:basedOn w:val="a"/>
    <w:rsid w:val="00061C9F"/>
    <w:pPr>
      <w:spacing w:before="100" w:beforeAutospacing="1" w:after="100" w:afterAutospacing="1"/>
    </w:pPr>
    <w:rPr>
      <w:b/>
      <w:bCs/>
      <w:lang w:val="ru-RU" w:eastAsia="ru-RU"/>
    </w:rPr>
  </w:style>
  <w:style w:type="paragraph" w:customStyle="1" w:styleId="xl65">
    <w:name w:val="xl65"/>
    <w:basedOn w:val="a"/>
    <w:rsid w:val="00061C9F"/>
    <w:pPr>
      <w:shd w:val="clear" w:color="000000" w:fill="FFFFFF"/>
      <w:spacing w:before="100" w:beforeAutospacing="1" w:after="100" w:afterAutospacing="1"/>
    </w:pPr>
    <w:rPr>
      <w:b/>
      <w:bCs/>
      <w:lang w:val="ru-RU" w:eastAsia="ru-RU"/>
    </w:rPr>
  </w:style>
  <w:style w:type="paragraph" w:customStyle="1" w:styleId="xl66">
    <w:name w:val="xl66"/>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67">
    <w:name w:val="xl6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eastAsia="ru-RU"/>
    </w:rPr>
  </w:style>
  <w:style w:type="paragraph" w:customStyle="1" w:styleId="xl68">
    <w:name w:val="xl68"/>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ru-RU" w:eastAsia="ru-RU"/>
    </w:rPr>
  </w:style>
  <w:style w:type="paragraph" w:customStyle="1" w:styleId="xl69">
    <w:name w:val="xl69"/>
    <w:basedOn w:val="a"/>
    <w:rsid w:val="00061C9F"/>
    <w:pPr>
      <w:spacing w:before="100" w:beforeAutospacing="1" w:after="100" w:afterAutospacing="1"/>
    </w:pPr>
    <w:rPr>
      <w:color w:val="FF0000"/>
      <w:lang w:val="ru-RU" w:eastAsia="ru-RU"/>
    </w:rPr>
  </w:style>
  <w:style w:type="paragraph" w:customStyle="1" w:styleId="xl70">
    <w:name w:val="xl70"/>
    <w:basedOn w:val="a"/>
    <w:rsid w:val="00061C9F"/>
    <w:pPr>
      <w:spacing w:before="100" w:beforeAutospacing="1" w:after="100" w:afterAutospacing="1"/>
    </w:pPr>
    <w:rPr>
      <w:b/>
      <w:bCs/>
      <w:color w:val="FF0000"/>
      <w:lang w:val="ru-RU" w:eastAsia="ru-RU"/>
    </w:rPr>
  </w:style>
  <w:style w:type="paragraph" w:customStyle="1" w:styleId="xl71">
    <w:name w:val="xl71"/>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top"/>
    </w:pPr>
    <w:rPr>
      <w:b/>
      <w:bCs/>
      <w:lang w:val="ru-RU" w:eastAsia="ru-RU"/>
    </w:rPr>
  </w:style>
  <w:style w:type="paragraph" w:customStyle="1" w:styleId="xl72">
    <w:name w:val="xl72"/>
    <w:basedOn w:val="a"/>
    <w:rsid w:val="00061C9F"/>
    <w:pPr>
      <w:spacing w:before="100" w:beforeAutospacing="1" w:after="100" w:afterAutospacing="1"/>
      <w:jc w:val="center"/>
      <w:textAlignment w:val="center"/>
    </w:pPr>
    <w:rPr>
      <w:lang w:val="ru-RU" w:eastAsia="ru-RU"/>
    </w:rPr>
  </w:style>
  <w:style w:type="paragraph" w:customStyle="1" w:styleId="xl73">
    <w:name w:val="xl73"/>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ru-RU" w:eastAsia="ru-RU"/>
    </w:rPr>
  </w:style>
  <w:style w:type="paragraph" w:customStyle="1" w:styleId="xl74">
    <w:name w:val="xl7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75">
    <w:name w:val="xl75"/>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76">
    <w:name w:val="xl76"/>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77">
    <w:name w:val="xl77"/>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78">
    <w:name w:val="xl78"/>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lang w:val="ru-RU" w:eastAsia="ru-RU"/>
    </w:rPr>
  </w:style>
  <w:style w:type="paragraph" w:customStyle="1" w:styleId="xl79">
    <w:name w:val="xl79"/>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lang w:val="ru-RU" w:eastAsia="ru-RU"/>
    </w:rPr>
  </w:style>
  <w:style w:type="paragraph" w:customStyle="1" w:styleId="xl80">
    <w:name w:val="xl80"/>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lang w:val="ru-RU" w:eastAsia="ru-RU"/>
    </w:rPr>
  </w:style>
  <w:style w:type="paragraph" w:customStyle="1" w:styleId="xl81">
    <w:name w:val="xl81"/>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82">
    <w:name w:val="xl82"/>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83">
    <w:name w:val="xl8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4">
    <w:name w:val="xl8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5">
    <w:name w:val="xl85"/>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lang w:val="ru-RU" w:eastAsia="ru-RU"/>
    </w:rPr>
  </w:style>
  <w:style w:type="paragraph" w:customStyle="1" w:styleId="xl86">
    <w:name w:val="xl86"/>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lang w:val="ru-RU" w:eastAsia="ru-RU"/>
    </w:rPr>
  </w:style>
  <w:style w:type="paragraph" w:customStyle="1" w:styleId="xl87">
    <w:name w:val="xl8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89">
    <w:name w:val="xl89"/>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ru-RU" w:eastAsia="ru-RU"/>
    </w:rPr>
  </w:style>
  <w:style w:type="paragraph" w:customStyle="1" w:styleId="xl90">
    <w:name w:val="xl90"/>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91">
    <w:name w:val="xl91"/>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lang w:val="ru-RU" w:eastAsia="ru-RU"/>
    </w:rPr>
  </w:style>
  <w:style w:type="paragraph" w:customStyle="1" w:styleId="xl92">
    <w:name w:val="xl92"/>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3">
    <w:name w:val="xl9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94">
    <w:name w:val="xl94"/>
    <w:basedOn w:val="a"/>
    <w:rsid w:val="00061C9F"/>
    <w:pPr>
      <w:shd w:val="clear" w:color="000000" w:fill="FFFFFF"/>
      <w:spacing w:before="100" w:beforeAutospacing="1" w:after="100" w:afterAutospacing="1"/>
      <w:jc w:val="center"/>
      <w:textAlignment w:val="center"/>
    </w:pPr>
    <w:rPr>
      <w:lang w:val="ru-RU" w:eastAsia="ru-RU"/>
    </w:rPr>
  </w:style>
  <w:style w:type="paragraph" w:customStyle="1" w:styleId="xl95">
    <w:name w:val="xl95"/>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eastAsia="ru-RU"/>
    </w:rPr>
  </w:style>
  <w:style w:type="paragraph" w:customStyle="1" w:styleId="xl96">
    <w:name w:val="xl96"/>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ru-RU" w:eastAsia="ru-RU"/>
    </w:rPr>
  </w:style>
  <w:style w:type="paragraph" w:customStyle="1" w:styleId="xl97">
    <w:name w:val="xl97"/>
    <w:basedOn w:val="a"/>
    <w:rsid w:val="00061C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val="ru-RU" w:eastAsia="ru-RU"/>
    </w:rPr>
  </w:style>
  <w:style w:type="paragraph" w:customStyle="1" w:styleId="xl98">
    <w:name w:val="xl98"/>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lang w:val="ru-RU" w:eastAsia="ru-RU"/>
    </w:rPr>
  </w:style>
  <w:style w:type="paragraph" w:customStyle="1" w:styleId="xl99">
    <w:name w:val="xl99"/>
    <w:basedOn w:val="a"/>
    <w:rsid w:val="00061C9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eastAsia="ru-RU"/>
    </w:rPr>
  </w:style>
  <w:style w:type="paragraph" w:customStyle="1" w:styleId="xl100">
    <w:name w:val="xl100"/>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01">
    <w:name w:val="xl101"/>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2">
    <w:name w:val="xl102"/>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3">
    <w:name w:val="xl103"/>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4">
    <w:name w:val="xl104"/>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5">
    <w:name w:val="xl105"/>
    <w:basedOn w:val="a"/>
    <w:rsid w:val="00061C9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b/>
      <w:bCs/>
      <w:lang w:val="ru-RU" w:eastAsia="ru-RU"/>
    </w:rPr>
  </w:style>
  <w:style w:type="paragraph" w:customStyle="1" w:styleId="xl106">
    <w:name w:val="xl106"/>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07">
    <w:name w:val="xl107"/>
    <w:basedOn w:val="a"/>
    <w:rsid w:val="00061C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ru-RU" w:eastAsia="ru-RU"/>
    </w:rPr>
  </w:style>
  <w:style w:type="paragraph" w:customStyle="1" w:styleId="xl108">
    <w:name w:val="xl108"/>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lang w:val="ru-RU" w:eastAsia="ru-RU"/>
    </w:rPr>
  </w:style>
  <w:style w:type="paragraph" w:customStyle="1" w:styleId="xl109">
    <w:name w:val="xl109"/>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lang w:val="ru-RU" w:eastAsia="ru-RU"/>
    </w:rPr>
  </w:style>
  <w:style w:type="paragraph" w:customStyle="1" w:styleId="xl110">
    <w:name w:val="xl110"/>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11">
    <w:name w:val="xl111"/>
    <w:basedOn w:val="a"/>
    <w:rsid w:val="00061C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09">
      <w:bodyDiv w:val="1"/>
      <w:marLeft w:val="0"/>
      <w:marRight w:val="0"/>
      <w:marTop w:val="0"/>
      <w:marBottom w:val="0"/>
      <w:divBdr>
        <w:top w:val="none" w:sz="0" w:space="0" w:color="auto"/>
        <w:left w:val="none" w:sz="0" w:space="0" w:color="auto"/>
        <w:bottom w:val="none" w:sz="0" w:space="0" w:color="auto"/>
        <w:right w:val="none" w:sz="0" w:space="0" w:color="auto"/>
      </w:divBdr>
    </w:div>
    <w:div w:id="34669481">
      <w:bodyDiv w:val="1"/>
      <w:marLeft w:val="0"/>
      <w:marRight w:val="0"/>
      <w:marTop w:val="0"/>
      <w:marBottom w:val="0"/>
      <w:divBdr>
        <w:top w:val="none" w:sz="0" w:space="0" w:color="auto"/>
        <w:left w:val="none" w:sz="0" w:space="0" w:color="auto"/>
        <w:bottom w:val="none" w:sz="0" w:space="0" w:color="auto"/>
        <w:right w:val="none" w:sz="0" w:space="0" w:color="auto"/>
      </w:divBdr>
    </w:div>
    <w:div w:id="227806719">
      <w:bodyDiv w:val="1"/>
      <w:marLeft w:val="0"/>
      <w:marRight w:val="0"/>
      <w:marTop w:val="0"/>
      <w:marBottom w:val="0"/>
      <w:divBdr>
        <w:top w:val="none" w:sz="0" w:space="0" w:color="auto"/>
        <w:left w:val="none" w:sz="0" w:space="0" w:color="auto"/>
        <w:bottom w:val="none" w:sz="0" w:space="0" w:color="auto"/>
        <w:right w:val="none" w:sz="0" w:space="0" w:color="auto"/>
      </w:divBdr>
    </w:div>
    <w:div w:id="576792961">
      <w:bodyDiv w:val="1"/>
      <w:marLeft w:val="0"/>
      <w:marRight w:val="0"/>
      <w:marTop w:val="0"/>
      <w:marBottom w:val="0"/>
      <w:divBdr>
        <w:top w:val="none" w:sz="0" w:space="0" w:color="auto"/>
        <w:left w:val="none" w:sz="0" w:space="0" w:color="auto"/>
        <w:bottom w:val="none" w:sz="0" w:space="0" w:color="auto"/>
        <w:right w:val="none" w:sz="0" w:space="0" w:color="auto"/>
      </w:divBdr>
    </w:div>
    <w:div w:id="599874573">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701634886">
      <w:bodyDiv w:val="1"/>
      <w:marLeft w:val="0"/>
      <w:marRight w:val="0"/>
      <w:marTop w:val="0"/>
      <w:marBottom w:val="0"/>
      <w:divBdr>
        <w:top w:val="none" w:sz="0" w:space="0" w:color="auto"/>
        <w:left w:val="none" w:sz="0" w:space="0" w:color="auto"/>
        <w:bottom w:val="none" w:sz="0" w:space="0" w:color="auto"/>
        <w:right w:val="none" w:sz="0" w:space="0" w:color="auto"/>
      </w:divBdr>
    </w:div>
    <w:div w:id="741755671">
      <w:bodyDiv w:val="1"/>
      <w:marLeft w:val="0"/>
      <w:marRight w:val="0"/>
      <w:marTop w:val="0"/>
      <w:marBottom w:val="0"/>
      <w:divBdr>
        <w:top w:val="none" w:sz="0" w:space="0" w:color="auto"/>
        <w:left w:val="none" w:sz="0" w:space="0" w:color="auto"/>
        <w:bottom w:val="none" w:sz="0" w:space="0" w:color="auto"/>
        <w:right w:val="none" w:sz="0" w:space="0" w:color="auto"/>
      </w:divBdr>
    </w:div>
    <w:div w:id="873158631">
      <w:bodyDiv w:val="1"/>
      <w:marLeft w:val="0"/>
      <w:marRight w:val="0"/>
      <w:marTop w:val="0"/>
      <w:marBottom w:val="0"/>
      <w:divBdr>
        <w:top w:val="none" w:sz="0" w:space="0" w:color="auto"/>
        <w:left w:val="none" w:sz="0" w:space="0" w:color="auto"/>
        <w:bottom w:val="none" w:sz="0" w:space="0" w:color="auto"/>
        <w:right w:val="none" w:sz="0" w:space="0" w:color="auto"/>
      </w:divBdr>
    </w:div>
    <w:div w:id="883712088">
      <w:bodyDiv w:val="1"/>
      <w:marLeft w:val="0"/>
      <w:marRight w:val="0"/>
      <w:marTop w:val="0"/>
      <w:marBottom w:val="0"/>
      <w:divBdr>
        <w:top w:val="none" w:sz="0" w:space="0" w:color="auto"/>
        <w:left w:val="none" w:sz="0" w:space="0" w:color="auto"/>
        <w:bottom w:val="none" w:sz="0" w:space="0" w:color="auto"/>
        <w:right w:val="none" w:sz="0" w:space="0" w:color="auto"/>
      </w:divBdr>
    </w:div>
    <w:div w:id="926504162">
      <w:bodyDiv w:val="1"/>
      <w:marLeft w:val="0"/>
      <w:marRight w:val="0"/>
      <w:marTop w:val="0"/>
      <w:marBottom w:val="0"/>
      <w:divBdr>
        <w:top w:val="none" w:sz="0" w:space="0" w:color="auto"/>
        <w:left w:val="none" w:sz="0" w:space="0" w:color="auto"/>
        <w:bottom w:val="none" w:sz="0" w:space="0" w:color="auto"/>
        <w:right w:val="none" w:sz="0" w:space="0" w:color="auto"/>
      </w:divBdr>
    </w:div>
    <w:div w:id="1063408051">
      <w:bodyDiv w:val="1"/>
      <w:marLeft w:val="0"/>
      <w:marRight w:val="0"/>
      <w:marTop w:val="0"/>
      <w:marBottom w:val="0"/>
      <w:divBdr>
        <w:top w:val="none" w:sz="0" w:space="0" w:color="auto"/>
        <w:left w:val="none" w:sz="0" w:space="0" w:color="auto"/>
        <w:bottom w:val="none" w:sz="0" w:space="0" w:color="auto"/>
        <w:right w:val="none" w:sz="0" w:space="0" w:color="auto"/>
      </w:divBdr>
    </w:div>
    <w:div w:id="1122264595">
      <w:bodyDiv w:val="1"/>
      <w:marLeft w:val="0"/>
      <w:marRight w:val="0"/>
      <w:marTop w:val="0"/>
      <w:marBottom w:val="0"/>
      <w:divBdr>
        <w:top w:val="none" w:sz="0" w:space="0" w:color="auto"/>
        <w:left w:val="none" w:sz="0" w:space="0" w:color="auto"/>
        <w:bottom w:val="none" w:sz="0" w:space="0" w:color="auto"/>
        <w:right w:val="none" w:sz="0" w:space="0" w:color="auto"/>
      </w:divBdr>
    </w:div>
    <w:div w:id="1126192511">
      <w:bodyDiv w:val="1"/>
      <w:marLeft w:val="0"/>
      <w:marRight w:val="0"/>
      <w:marTop w:val="0"/>
      <w:marBottom w:val="0"/>
      <w:divBdr>
        <w:top w:val="none" w:sz="0" w:space="0" w:color="auto"/>
        <w:left w:val="none" w:sz="0" w:space="0" w:color="auto"/>
        <w:bottom w:val="none" w:sz="0" w:space="0" w:color="auto"/>
        <w:right w:val="none" w:sz="0" w:space="0" w:color="auto"/>
      </w:divBdr>
    </w:div>
    <w:div w:id="1147740488">
      <w:bodyDiv w:val="1"/>
      <w:marLeft w:val="0"/>
      <w:marRight w:val="0"/>
      <w:marTop w:val="0"/>
      <w:marBottom w:val="0"/>
      <w:divBdr>
        <w:top w:val="none" w:sz="0" w:space="0" w:color="auto"/>
        <w:left w:val="none" w:sz="0" w:space="0" w:color="auto"/>
        <w:bottom w:val="none" w:sz="0" w:space="0" w:color="auto"/>
        <w:right w:val="none" w:sz="0" w:space="0" w:color="auto"/>
      </w:divBdr>
    </w:div>
    <w:div w:id="1394423453">
      <w:bodyDiv w:val="1"/>
      <w:marLeft w:val="0"/>
      <w:marRight w:val="0"/>
      <w:marTop w:val="0"/>
      <w:marBottom w:val="0"/>
      <w:divBdr>
        <w:top w:val="none" w:sz="0" w:space="0" w:color="auto"/>
        <w:left w:val="none" w:sz="0" w:space="0" w:color="auto"/>
        <w:bottom w:val="none" w:sz="0" w:space="0" w:color="auto"/>
        <w:right w:val="none" w:sz="0" w:space="0" w:color="auto"/>
      </w:divBdr>
    </w:div>
    <w:div w:id="1820876652">
      <w:bodyDiv w:val="1"/>
      <w:marLeft w:val="0"/>
      <w:marRight w:val="0"/>
      <w:marTop w:val="0"/>
      <w:marBottom w:val="0"/>
      <w:divBdr>
        <w:top w:val="none" w:sz="0" w:space="0" w:color="auto"/>
        <w:left w:val="none" w:sz="0" w:space="0" w:color="auto"/>
        <w:bottom w:val="none" w:sz="0" w:space="0" w:color="auto"/>
        <w:right w:val="none" w:sz="0" w:space="0" w:color="auto"/>
      </w:divBdr>
    </w:div>
    <w:div w:id="1870796682">
      <w:bodyDiv w:val="1"/>
      <w:marLeft w:val="0"/>
      <w:marRight w:val="0"/>
      <w:marTop w:val="0"/>
      <w:marBottom w:val="0"/>
      <w:divBdr>
        <w:top w:val="none" w:sz="0" w:space="0" w:color="auto"/>
        <w:left w:val="none" w:sz="0" w:space="0" w:color="auto"/>
        <w:bottom w:val="none" w:sz="0" w:space="0" w:color="auto"/>
        <w:right w:val="none" w:sz="0" w:space="0" w:color="auto"/>
      </w:divBdr>
    </w:div>
    <w:div w:id="1884171106">
      <w:bodyDiv w:val="1"/>
      <w:marLeft w:val="0"/>
      <w:marRight w:val="0"/>
      <w:marTop w:val="0"/>
      <w:marBottom w:val="0"/>
      <w:divBdr>
        <w:top w:val="none" w:sz="0" w:space="0" w:color="auto"/>
        <w:left w:val="none" w:sz="0" w:space="0" w:color="auto"/>
        <w:bottom w:val="none" w:sz="0" w:space="0" w:color="auto"/>
        <w:right w:val="none" w:sz="0" w:space="0" w:color="auto"/>
      </w:divBdr>
    </w:div>
    <w:div w:id="1958831324">
      <w:bodyDiv w:val="1"/>
      <w:marLeft w:val="0"/>
      <w:marRight w:val="0"/>
      <w:marTop w:val="0"/>
      <w:marBottom w:val="0"/>
      <w:divBdr>
        <w:top w:val="none" w:sz="0" w:space="0" w:color="auto"/>
        <w:left w:val="none" w:sz="0" w:space="0" w:color="auto"/>
        <w:bottom w:val="none" w:sz="0" w:space="0" w:color="auto"/>
        <w:right w:val="none" w:sz="0" w:space="0" w:color="auto"/>
      </w:divBdr>
    </w:div>
    <w:div w:id="20777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1090.ru.all.biz/contact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dgm:t>
        <a:bodyPr/>
        <a:lstStyle/>
        <a:p>
          <a:pPr algn="ctr">
            <a:lnSpc>
              <a:spcPct val="100000"/>
            </a:lnSpc>
          </a:pPr>
          <a:r>
            <a:rPr lang="ru-RU" sz="1100" dirty="0"/>
            <a:t>Комплексное развитие</a:t>
          </a:r>
        </a:p>
        <a:p>
          <a:pPr algn="ctr">
            <a:lnSpc>
              <a:spcPct val="100000"/>
            </a:lnSpc>
          </a:pPr>
          <a:r>
            <a:rPr lang="ru-RU" sz="1100" dirty="0"/>
            <a:t>г. Верхняя Салда</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AE18FBB-596E-402E-8C8A-A30AC469044F}">
      <dgm:prSet phldrT="[Текст]" custT="1"/>
      <dgm:spPr/>
      <dgm:t>
        <a:bodyPr/>
        <a:lstStyle/>
        <a:p>
          <a:pPr algn="ctr"/>
          <a:r>
            <a:rPr lang="ru-RU" sz="600" dirty="0"/>
            <a:t>2. Строительство школы на 550 учащихся</a:t>
          </a:r>
        </a:p>
        <a:p>
          <a:pPr algn="ctr"/>
          <a:r>
            <a:rPr lang="ru-RU" sz="600" dirty="0"/>
            <a:t>(Проект до 12.2020)</a:t>
          </a:r>
        </a:p>
      </dgm:t>
    </dgm:pt>
    <dgm:pt modelId="{8ADD1BBC-1BF3-43D1-AF58-AD0252DEDE14}" type="parTrans" cxnId="{63CACF69-BE10-4F8C-B7CA-8EA28ED377E1}">
      <dgm:prSet/>
      <dgm:spPr/>
      <dgm:t>
        <a:bodyPr/>
        <a:lstStyle/>
        <a:p>
          <a:pPr algn="ctr"/>
          <a:endParaRPr lang="ru-RU"/>
        </a:p>
      </dgm:t>
    </dgm:pt>
    <dgm:pt modelId="{F17059A3-7E71-4FC5-9671-427839A2BC2D}" type="sibTrans" cxnId="{63CACF69-BE10-4F8C-B7CA-8EA28ED377E1}">
      <dgm:prSet/>
      <dgm:spPr/>
      <dgm:t>
        <a:bodyPr/>
        <a:lstStyle/>
        <a:p>
          <a:pPr algn="ctr"/>
          <a:endParaRPr lang="ru-RU"/>
        </a:p>
      </dgm:t>
    </dgm:pt>
    <dgm:pt modelId="{FB87223D-1C6C-4993-9006-019F9FA1BB55}">
      <dgm:prSet>
        <dgm:style>
          <a:lnRef idx="2">
            <a:schemeClr val="accent1"/>
          </a:lnRef>
          <a:fillRef idx="1">
            <a:schemeClr val="lt1"/>
          </a:fillRef>
          <a:effectRef idx="0">
            <a:schemeClr val="accent1"/>
          </a:effectRef>
          <a:fontRef idx="minor">
            <a:schemeClr val="dk1"/>
          </a:fontRef>
        </dgm:style>
      </dgm:prSet>
      <dgm:spPr/>
      <dgm:t>
        <a:bodyPr/>
        <a:lstStyle/>
        <a:p>
          <a:r>
            <a:rPr lang="ru-RU" sz="1000"/>
            <a:t>1.1. Благоустроена центральная часть города (ул.Энгельса) - привлечено 37,4 млн. инвестиций в основной капитал</a:t>
          </a:r>
        </a:p>
      </dgm:t>
    </dgm:pt>
    <dgm:pt modelId="{FF8A1EE4-59D7-42DF-BA13-6770B93E02AE}" type="parTrans" cxnId="{8216B67F-E929-4DF2-A25D-D0B21DBF4229}">
      <dgm:prSet/>
      <dgm:spPr/>
      <dgm:t>
        <a:bodyPr/>
        <a:lstStyle/>
        <a:p>
          <a:endParaRPr lang="ru-RU"/>
        </a:p>
      </dgm:t>
    </dgm:pt>
    <dgm:pt modelId="{9D39C542-59E5-400A-8DFF-BF83D9FDB3E9}" type="sibTrans" cxnId="{8216B67F-E929-4DF2-A25D-D0B21DBF4229}">
      <dgm:prSet/>
      <dgm:spPr/>
      <dgm:t>
        <a:bodyPr/>
        <a:lstStyle/>
        <a:p>
          <a:endParaRPr lang="ru-RU"/>
        </a:p>
      </dgm:t>
    </dgm:pt>
    <dgm:pt modelId="{6FC139DA-641A-4741-A6F6-0FCC05A5BD1D}">
      <dgm:prSet>
        <dgm:style>
          <a:lnRef idx="2">
            <a:schemeClr val="accent1"/>
          </a:lnRef>
          <a:fillRef idx="1">
            <a:schemeClr val="lt1"/>
          </a:fillRef>
          <a:effectRef idx="0">
            <a:schemeClr val="accent1"/>
          </a:effectRef>
          <a:fontRef idx="minor">
            <a:schemeClr val="dk1"/>
          </a:fontRef>
        </dgm:style>
      </dgm:prSet>
      <dgm:spPr/>
      <dgm:t>
        <a:bodyPr/>
        <a:lstStyle/>
        <a:p>
          <a:r>
            <a:rPr lang="ru-RU" sz="1050"/>
            <a:t>1.2. Реконструирован городской парк им.Гагарина - привлечено 2,0 млн. инвестиций в основной капитал</a:t>
          </a:r>
        </a:p>
      </dgm:t>
    </dgm:pt>
    <dgm:pt modelId="{C34272F3-97CC-428A-B9ED-FB944B565F79}" type="parTrans" cxnId="{21A282B4-5FEF-4E8B-BFB9-DBBA53EF2C81}">
      <dgm:prSet/>
      <dgm:spPr/>
      <dgm:t>
        <a:bodyPr/>
        <a:lstStyle/>
        <a:p>
          <a:endParaRPr lang="ru-RU"/>
        </a:p>
      </dgm:t>
    </dgm:pt>
    <dgm:pt modelId="{7DAF5EAB-9564-4DAD-BC88-2AB1A955EA5A}" type="sibTrans" cxnId="{21A282B4-5FEF-4E8B-BFB9-DBBA53EF2C81}">
      <dgm:prSet/>
      <dgm:spPr/>
      <dgm:t>
        <a:bodyPr/>
        <a:lstStyle/>
        <a:p>
          <a:endParaRPr lang="ru-RU"/>
        </a:p>
      </dgm:t>
    </dgm:pt>
    <dgm:pt modelId="{EA638C5D-0F81-41EC-9BDC-E5B872E7CF07}">
      <dgm:prSet custT="1">
        <dgm:style>
          <a:lnRef idx="2">
            <a:schemeClr val="accent1"/>
          </a:lnRef>
          <a:fillRef idx="1">
            <a:schemeClr val="lt1"/>
          </a:fillRef>
          <a:effectRef idx="0">
            <a:schemeClr val="accent1"/>
          </a:effectRef>
          <a:fontRef idx="minor">
            <a:schemeClr val="dk1"/>
          </a:fontRef>
        </dgm:style>
      </dgm:prSet>
      <dgm:spPr/>
      <dgm:t>
        <a:bodyPr/>
        <a:lstStyle/>
        <a:p>
          <a:r>
            <a:rPr lang="ru-RU" sz="600"/>
            <a:t>2.1. Создано 50 рабочих мест</a:t>
          </a:r>
        </a:p>
      </dgm:t>
    </dgm:pt>
    <dgm:pt modelId="{CD73F273-76B2-43D1-993E-8D2101103F5A}" type="parTrans" cxnId="{682178D4-59FE-4C41-A9B5-72768EA65F08}">
      <dgm:prSet/>
      <dgm:spPr/>
      <dgm:t>
        <a:bodyPr/>
        <a:lstStyle/>
        <a:p>
          <a:endParaRPr lang="ru-RU"/>
        </a:p>
      </dgm:t>
    </dgm:pt>
    <dgm:pt modelId="{FBF8F136-5657-45ED-9FB2-3CBA7573B381}" type="sibTrans" cxnId="{682178D4-59FE-4C41-A9B5-72768EA65F08}">
      <dgm:prSet/>
      <dgm:spPr/>
      <dgm:t>
        <a:bodyPr/>
        <a:lstStyle/>
        <a:p>
          <a:endParaRPr lang="ru-RU"/>
        </a:p>
      </dgm:t>
    </dgm:pt>
    <dgm:pt modelId="{AF30BD9F-D7E1-4126-9D58-FBFA5556CA9D}">
      <dgm:prSet custT="1">
        <dgm:style>
          <a:lnRef idx="2">
            <a:schemeClr val="accent1"/>
          </a:lnRef>
          <a:fillRef idx="1">
            <a:schemeClr val="lt1"/>
          </a:fillRef>
          <a:effectRef idx="0">
            <a:schemeClr val="accent1"/>
          </a:effectRef>
          <a:fontRef idx="minor">
            <a:schemeClr val="dk1"/>
          </a:fontRef>
        </dgm:style>
      </dgm:prSet>
      <dgm:spPr/>
      <dgm:t>
        <a:bodyPr/>
        <a:lstStyle/>
        <a:p>
          <a:r>
            <a:rPr lang="ru-RU" sz="600"/>
            <a:t>2.2. Привлечено 520 млн. инвестиций в основной капитал</a:t>
          </a:r>
        </a:p>
      </dgm:t>
    </dgm:pt>
    <dgm:pt modelId="{91DE1C79-1934-41E5-83E3-412E35925709}" type="parTrans" cxnId="{E6F04074-0798-47A1-A8AE-4D7CB4D5A359}">
      <dgm:prSet/>
      <dgm:spPr/>
      <dgm:t>
        <a:bodyPr/>
        <a:lstStyle/>
        <a:p>
          <a:endParaRPr lang="ru-RU"/>
        </a:p>
      </dgm:t>
    </dgm:pt>
    <dgm:pt modelId="{61298E18-6701-43C3-AE2A-373FFFFE34B9}" type="sibTrans" cxnId="{E6F04074-0798-47A1-A8AE-4D7CB4D5A359}">
      <dgm:prSet/>
      <dgm:spPr/>
      <dgm:t>
        <a:bodyPr/>
        <a:lstStyle/>
        <a:p>
          <a:endParaRPr lang="ru-RU"/>
        </a:p>
      </dgm:t>
    </dgm:pt>
    <dgm:pt modelId="{B979E373-D9E4-44C4-A4C9-63438256D37E}">
      <dgm:prSet phldrT="[Текст]" custT="1"/>
      <dgm:spPr/>
      <dgm:t>
        <a:bodyPr/>
        <a:lstStyle/>
        <a:p>
          <a:pPr algn="ctr"/>
          <a:r>
            <a:rPr lang="ru-RU" sz="600" dirty="0"/>
            <a:t>1. "5 шагов благоустройства" (Проект до 12.2017)</a:t>
          </a:r>
        </a:p>
      </dgm:t>
    </dgm:pt>
    <dgm:pt modelId="{53574054-D156-4B41-9300-923A9121F1E3}" type="sibTrans" cxnId="{E17C2D34-53AD-421B-BAA0-BDAD3856B2AB}">
      <dgm:prSet/>
      <dgm:spPr/>
      <dgm:t>
        <a:bodyPr/>
        <a:lstStyle/>
        <a:p>
          <a:pPr algn="ctr"/>
          <a:endParaRPr lang="ru-RU"/>
        </a:p>
      </dgm:t>
    </dgm:pt>
    <dgm:pt modelId="{6692F5DC-16B9-41F9-B02C-AECA0EE6D384}" type="parTrans" cxnId="{E17C2D34-53AD-421B-BAA0-BDAD3856B2AB}">
      <dgm:prSet/>
      <dgm:spPr/>
      <dgm:t>
        <a:bodyPr/>
        <a:lstStyle/>
        <a:p>
          <a:pPr algn="ctr"/>
          <a:endParaRPr lang="ru-RU"/>
        </a:p>
      </dgm:t>
    </dgm:pt>
    <dgm:pt modelId="{2EF1C078-D279-4DF1-AA4E-50CCA0E6B40C}">
      <dgm:prSet custT="1"/>
      <dgm:spPr/>
      <dgm:t>
        <a:bodyPr/>
        <a:lstStyle/>
        <a:p>
          <a:r>
            <a:rPr lang="ru-RU" sz="600"/>
            <a:t>5. Освоение Пийской группы Комбаихинского месторождения железных руд (Проект до 12.2025) </a:t>
          </a:r>
        </a:p>
      </dgm:t>
    </dgm:pt>
    <dgm:pt modelId="{CD3C1027-ED94-45B8-8148-992DA106C1F0}" type="parTrans" cxnId="{09A9D59C-ED0B-4D5D-9E04-AE201CBA7A18}">
      <dgm:prSet/>
      <dgm:spPr/>
      <dgm:t>
        <a:bodyPr/>
        <a:lstStyle/>
        <a:p>
          <a:endParaRPr lang="ru-RU"/>
        </a:p>
      </dgm:t>
    </dgm:pt>
    <dgm:pt modelId="{3C70F1B4-B089-4F85-95F3-9DBD0318755B}" type="sibTrans" cxnId="{09A9D59C-ED0B-4D5D-9E04-AE201CBA7A18}">
      <dgm:prSet/>
      <dgm:spPr/>
      <dgm:t>
        <a:bodyPr/>
        <a:lstStyle/>
        <a:p>
          <a:endParaRPr lang="ru-RU"/>
        </a:p>
      </dgm:t>
    </dgm:pt>
    <dgm:pt modelId="{E6B4B9D4-08C7-46A3-9706-B225892BF3AC}">
      <dgm:prSet custT="1">
        <dgm:style>
          <a:lnRef idx="2">
            <a:schemeClr val="accent1"/>
          </a:lnRef>
          <a:fillRef idx="1">
            <a:schemeClr val="lt1"/>
          </a:fillRef>
          <a:effectRef idx="0">
            <a:schemeClr val="accent1"/>
          </a:effectRef>
          <a:fontRef idx="minor">
            <a:schemeClr val="dk1"/>
          </a:fontRef>
        </dgm:style>
      </dgm:prSet>
      <dgm:spPr/>
      <dgm:t>
        <a:bodyPr/>
        <a:lstStyle/>
        <a:p>
          <a:r>
            <a:rPr lang="ru-RU" sz="600"/>
            <a:t>5.1. </a:t>
          </a:r>
          <a:r>
            <a:rPr lang="ru-RU" sz="600" dirty="0"/>
            <a:t>Создано 190 рабочих мест (в т.ч. 130 - постоянных, 60 - временных)</a:t>
          </a:r>
          <a:endParaRPr lang="ru-RU" sz="600" i="0"/>
        </a:p>
      </dgm:t>
    </dgm:pt>
    <dgm:pt modelId="{A997956E-9969-4238-B77F-AC28ACFCE502}" type="parTrans" cxnId="{DB68A99E-61D5-459B-A522-D5C16F52F9AB}">
      <dgm:prSet/>
      <dgm:spPr/>
      <dgm:t>
        <a:bodyPr/>
        <a:lstStyle/>
        <a:p>
          <a:endParaRPr lang="ru-RU"/>
        </a:p>
      </dgm:t>
    </dgm:pt>
    <dgm:pt modelId="{10E77721-B215-422A-94E4-C65D003DA400}" type="sibTrans" cxnId="{DB68A99E-61D5-459B-A522-D5C16F52F9AB}">
      <dgm:prSet/>
      <dgm:spPr/>
      <dgm:t>
        <a:bodyPr/>
        <a:lstStyle/>
        <a:p>
          <a:endParaRPr lang="ru-RU"/>
        </a:p>
      </dgm:t>
    </dgm:pt>
    <dgm:pt modelId="{FEA6E7BD-0E81-45CA-931B-10DE4FEB6193}">
      <dgm:prSet custT="1">
        <dgm:style>
          <a:lnRef idx="2">
            <a:schemeClr val="accent1"/>
          </a:lnRef>
          <a:fillRef idx="1">
            <a:schemeClr val="lt1"/>
          </a:fillRef>
          <a:effectRef idx="0">
            <a:schemeClr val="accent1"/>
          </a:effectRef>
          <a:fontRef idx="minor">
            <a:schemeClr val="dk1"/>
          </a:fontRef>
        </dgm:style>
      </dgm:prSet>
      <dgm:spPr/>
      <dgm:t>
        <a:bodyPr/>
        <a:lstStyle/>
        <a:p>
          <a:r>
            <a:rPr lang="ru-RU" sz="600"/>
            <a:t>5.2</a:t>
          </a:r>
          <a:r>
            <a:rPr lang="ru-RU" sz="600" i="0"/>
            <a:t>.  </a:t>
          </a:r>
          <a:r>
            <a:rPr lang="ru-RU" sz="600" dirty="0"/>
            <a:t>Привлечено 750 млн. инвестиций в основной капитал</a:t>
          </a:r>
          <a:r>
            <a:rPr lang="ru-RU" sz="600"/>
            <a:t> </a:t>
          </a:r>
          <a:endParaRPr lang="ru-RU" sz="600" i="0"/>
        </a:p>
      </dgm:t>
    </dgm:pt>
    <dgm:pt modelId="{88573B0F-BFD7-423C-9E2C-4DE5C3BA83D5}" type="parTrans" cxnId="{CA185A3F-C2B5-4EA4-A832-A93EC8C9C7A9}">
      <dgm:prSet/>
      <dgm:spPr/>
      <dgm:t>
        <a:bodyPr/>
        <a:lstStyle/>
        <a:p>
          <a:endParaRPr lang="ru-RU"/>
        </a:p>
      </dgm:t>
    </dgm:pt>
    <dgm:pt modelId="{951EC471-0612-4B80-BA1C-F45B847D4263}" type="sibTrans" cxnId="{CA185A3F-C2B5-4EA4-A832-A93EC8C9C7A9}">
      <dgm:prSet/>
      <dgm:spPr/>
      <dgm:t>
        <a:bodyPr/>
        <a:lstStyle/>
        <a:p>
          <a:endParaRPr lang="ru-RU"/>
        </a:p>
      </dgm:t>
    </dgm:pt>
    <dgm:pt modelId="{3DC0DD71-71A4-45C2-9860-A4D965677B73}">
      <dgm:prSet custT="1"/>
      <dgm:spPr/>
      <dgm:t>
        <a:bodyPr/>
        <a:lstStyle/>
        <a:p>
          <a:r>
            <a:rPr lang="ru-RU" sz="600"/>
            <a:t>3. </a:t>
          </a:r>
          <a:r>
            <a:rPr lang="ru-RU" sz="600" dirty="0"/>
            <a:t>Строительство санатория "Здраво"</a:t>
          </a:r>
        </a:p>
        <a:p>
          <a:r>
            <a:rPr lang="ru-RU" sz="600" dirty="0"/>
            <a:t>(Проект до 12.2025) </a:t>
          </a:r>
          <a:endParaRPr lang="ru-RU" sz="600"/>
        </a:p>
      </dgm:t>
    </dgm:pt>
    <dgm:pt modelId="{E4C572F1-701C-43D9-BA17-CF1A922EA082}" type="parTrans" cxnId="{6834BD8A-31CB-42C3-8EC1-51D416231812}">
      <dgm:prSet/>
      <dgm:spPr/>
      <dgm:t>
        <a:bodyPr/>
        <a:lstStyle/>
        <a:p>
          <a:endParaRPr lang="ru-RU"/>
        </a:p>
      </dgm:t>
    </dgm:pt>
    <dgm:pt modelId="{3BD37D80-59E6-4FC6-B4F7-903075F9C562}" type="sibTrans" cxnId="{6834BD8A-31CB-42C3-8EC1-51D416231812}">
      <dgm:prSet/>
      <dgm:spPr/>
      <dgm:t>
        <a:bodyPr/>
        <a:lstStyle/>
        <a:p>
          <a:endParaRPr lang="ru-RU"/>
        </a:p>
      </dgm:t>
    </dgm:pt>
    <dgm:pt modelId="{BBFF0940-B42C-4FD7-8933-CDB4F72DE2EB}">
      <dgm:prSet custT="1">
        <dgm:style>
          <a:lnRef idx="2">
            <a:schemeClr val="accent1"/>
          </a:lnRef>
          <a:fillRef idx="1">
            <a:schemeClr val="lt1"/>
          </a:fillRef>
          <a:effectRef idx="0">
            <a:schemeClr val="accent1"/>
          </a:effectRef>
          <a:fontRef idx="minor">
            <a:schemeClr val="dk1"/>
          </a:fontRef>
        </dgm:style>
      </dgm:prSet>
      <dgm:spPr/>
      <dgm:t>
        <a:bodyPr/>
        <a:lstStyle/>
        <a:p>
          <a:r>
            <a:rPr lang="ru-RU" sz="600"/>
            <a:t>3.1. Создано 150 рабочих мест</a:t>
          </a:r>
        </a:p>
      </dgm:t>
    </dgm:pt>
    <dgm:pt modelId="{ED4D0106-4FE1-4486-94A9-995EF360781C}" type="parTrans" cxnId="{2273261A-F77F-436A-BCB4-A4B502BDE6F6}">
      <dgm:prSet/>
      <dgm:spPr/>
      <dgm:t>
        <a:bodyPr/>
        <a:lstStyle/>
        <a:p>
          <a:endParaRPr lang="ru-RU"/>
        </a:p>
      </dgm:t>
    </dgm:pt>
    <dgm:pt modelId="{48448DC7-9CF5-4BA9-9249-8DA419B37EFE}" type="sibTrans" cxnId="{2273261A-F77F-436A-BCB4-A4B502BDE6F6}">
      <dgm:prSet/>
      <dgm:spPr/>
      <dgm:t>
        <a:bodyPr/>
        <a:lstStyle/>
        <a:p>
          <a:endParaRPr lang="ru-RU"/>
        </a:p>
      </dgm:t>
    </dgm:pt>
    <dgm:pt modelId="{0D2FE0B6-1576-4AB2-900C-89E9ADA3549D}">
      <dgm:prSet custT="1">
        <dgm:style>
          <a:lnRef idx="2">
            <a:schemeClr val="accent1"/>
          </a:lnRef>
          <a:fillRef idx="1">
            <a:schemeClr val="lt1"/>
          </a:fillRef>
          <a:effectRef idx="0">
            <a:schemeClr val="accent1"/>
          </a:effectRef>
          <a:fontRef idx="minor">
            <a:schemeClr val="dk1"/>
          </a:fontRef>
        </dgm:style>
      </dgm:prSet>
      <dgm:spPr/>
      <dgm:t>
        <a:bodyPr/>
        <a:lstStyle/>
        <a:p>
          <a:r>
            <a:rPr lang="ru-RU" sz="600"/>
            <a:t>3.2. Привлечено 317,6 млн. инвестиций в основной капитал</a:t>
          </a:r>
        </a:p>
      </dgm:t>
    </dgm:pt>
    <dgm:pt modelId="{06353EA9-A5B6-4AB3-BEB7-7DCFED718AB5}" type="parTrans" cxnId="{855CE5EF-27A8-4ED1-8DEF-87775DB4E090}">
      <dgm:prSet/>
      <dgm:spPr/>
      <dgm:t>
        <a:bodyPr/>
        <a:lstStyle/>
        <a:p>
          <a:endParaRPr lang="ru-RU"/>
        </a:p>
      </dgm:t>
    </dgm:pt>
    <dgm:pt modelId="{C2C4B63B-9CB7-4D85-8A1F-094A120D3547}" type="sibTrans" cxnId="{855CE5EF-27A8-4ED1-8DEF-87775DB4E090}">
      <dgm:prSet/>
      <dgm:spPr/>
      <dgm:t>
        <a:bodyPr/>
        <a:lstStyle/>
        <a:p>
          <a:endParaRPr lang="ru-RU"/>
        </a:p>
      </dgm:t>
    </dgm:pt>
    <dgm:pt modelId="{87C98D6A-9E75-4944-A644-12381FB6E81F}">
      <dgm:prSet/>
      <dgm:spPr/>
      <dgm:t>
        <a:bodyPr/>
        <a:lstStyle/>
        <a:p>
          <a:r>
            <a:rPr lang="ru-RU" i="0"/>
            <a:t>6. Строительство завода по механической обработке штамповок на территории ОАО «ОЭЗ «Титановая долина» (резидент ООО «ВСМПО-Новые технологии» )</a:t>
          </a:r>
        </a:p>
      </dgm:t>
    </dgm:pt>
    <dgm:pt modelId="{8E61F469-3881-483C-A1F3-6F2C6C257578}" type="parTrans" cxnId="{7000F63C-C916-48ED-9813-B486D27CE817}">
      <dgm:prSet/>
      <dgm:spPr/>
      <dgm:t>
        <a:bodyPr/>
        <a:lstStyle/>
        <a:p>
          <a:endParaRPr lang="ru-RU"/>
        </a:p>
      </dgm:t>
    </dgm:pt>
    <dgm:pt modelId="{176DA8F9-F587-4A16-9D0F-4EA23307B531}" type="sibTrans" cxnId="{7000F63C-C916-48ED-9813-B486D27CE817}">
      <dgm:prSet/>
      <dgm:spPr/>
      <dgm:t>
        <a:bodyPr/>
        <a:lstStyle/>
        <a:p>
          <a:endParaRPr lang="ru-RU"/>
        </a:p>
      </dgm:t>
    </dgm:pt>
    <dgm:pt modelId="{BC8DAEA0-551A-4A92-AC4C-8BF4D1336DD3}">
      <dgm:prSet/>
      <dgm:spPr/>
      <dgm:t>
        <a:bodyPr/>
        <a:lstStyle/>
        <a:p>
          <a:r>
            <a:rPr lang="ru-RU"/>
            <a:t>7. Строительство завода ООО "Зибус" по производству медицинских инструментов и имплантов на территории ОАО "ОЭЗ "Титановая долина"</a:t>
          </a:r>
        </a:p>
      </dgm:t>
    </dgm:pt>
    <dgm:pt modelId="{DD4284E9-1A75-4230-97AE-AC1B9CF067B8}" type="parTrans" cxnId="{A5B7383E-118A-4603-A460-225115EC41AA}">
      <dgm:prSet/>
      <dgm:spPr/>
      <dgm:t>
        <a:bodyPr/>
        <a:lstStyle/>
        <a:p>
          <a:endParaRPr lang="ru-RU"/>
        </a:p>
      </dgm:t>
    </dgm:pt>
    <dgm:pt modelId="{FF6E7667-6007-41B8-8F54-D2CAE081E0CA}" type="sibTrans" cxnId="{A5B7383E-118A-4603-A460-225115EC41AA}">
      <dgm:prSet/>
      <dgm:spPr/>
      <dgm:t>
        <a:bodyPr/>
        <a:lstStyle/>
        <a:p>
          <a:endParaRPr lang="ru-RU"/>
        </a:p>
      </dgm:t>
    </dgm:pt>
    <dgm:pt modelId="{0FB59FC0-1C1B-4843-83FC-5F0F25445BDD}">
      <dgm:prSet custT="1"/>
      <dgm:spPr>
        <a:solidFill>
          <a:schemeClr val="bg1"/>
        </a:solidFill>
        <a:ln>
          <a:solidFill>
            <a:schemeClr val="accent1"/>
          </a:solidFill>
        </a:ln>
      </dgm:spPr>
      <dgm:t>
        <a:bodyPr/>
        <a:lstStyle/>
        <a:p>
          <a:r>
            <a:rPr lang="ru-RU" sz="600">
              <a:solidFill>
                <a:sysClr val="windowText" lastClr="000000"/>
              </a:solidFill>
            </a:rPr>
            <a:t>6.1. </a:t>
          </a:r>
          <a:r>
            <a:rPr lang="ru-RU" sz="600" dirty="0">
              <a:solidFill>
                <a:sysClr val="windowText" lastClr="000000"/>
              </a:solidFill>
            </a:rPr>
            <a:t>Создано 132 рабочих места</a:t>
          </a:r>
          <a:endParaRPr lang="ru-RU" sz="600" i="0">
            <a:solidFill>
              <a:sysClr val="windowText" lastClr="000000"/>
            </a:solidFill>
          </a:endParaRPr>
        </a:p>
      </dgm:t>
    </dgm:pt>
    <dgm:pt modelId="{35BDA745-065C-4034-9153-7AC170A839F9}" type="parTrans" cxnId="{853B86BB-D2EC-4999-8D7D-45B3F559ACBE}">
      <dgm:prSet/>
      <dgm:spPr/>
      <dgm:t>
        <a:bodyPr/>
        <a:lstStyle/>
        <a:p>
          <a:endParaRPr lang="ru-RU"/>
        </a:p>
      </dgm:t>
    </dgm:pt>
    <dgm:pt modelId="{AC36A3E2-2C8A-4EEF-BCB1-5AEFB480D11B}" type="sibTrans" cxnId="{853B86BB-D2EC-4999-8D7D-45B3F559ACBE}">
      <dgm:prSet/>
      <dgm:spPr/>
      <dgm:t>
        <a:bodyPr/>
        <a:lstStyle/>
        <a:p>
          <a:endParaRPr lang="ru-RU"/>
        </a:p>
      </dgm:t>
    </dgm:pt>
    <dgm:pt modelId="{ABA8CFEC-E2E2-4092-8B3B-10108CEC8276}">
      <dgm:prSet custT="1"/>
      <dgm:spPr>
        <a:solidFill>
          <a:schemeClr val="bg1"/>
        </a:solidFill>
        <a:ln>
          <a:solidFill>
            <a:schemeClr val="accent1"/>
          </a:solidFill>
        </a:ln>
      </dgm:spPr>
      <dgm:t>
        <a:bodyPr/>
        <a:lstStyle/>
        <a:p>
          <a:r>
            <a:rPr lang="ru-RU" sz="600">
              <a:solidFill>
                <a:sysClr val="windowText" lastClr="000000"/>
              </a:solidFill>
            </a:rPr>
            <a:t>7.1. </a:t>
          </a:r>
          <a:r>
            <a:rPr lang="ru-RU" sz="600" dirty="0">
              <a:solidFill>
                <a:sysClr val="windowText" lastClr="000000"/>
              </a:solidFill>
            </a:rPr>
            <a:t>Создано 10 рабочих мест</a:t>
          </a:r>
          <a:endParaRPr lang="ru-RU" sz="600"/>
        </a:p>
      </dgm:t>
    </dgm:pt>
    <dgm:pt modelId="{9AC3F196-1E84-4CF2-8BAD-0C489D49ABA0}" type="parTrans" cxnId="{84B9ACAD-757D-4085-8B3C-C844B4CE2858}">
      <dgm:prSet/>
      <dgm:spPr/>
      <dgm:t>
        <a:bodyPr/>
        <a:lstStyle/>
        <a:p>
          <a:endParaRPr lang="ru-RU"/>
        </a:p>
      </dgm:t>
    </dgm:pt>
    <dgm:pt modelId="{66548C7A-8328-4545-90CB-FD695EACB3FF}" type="sibTrans" cxnId="{84B9ACAD-757D-4085-8B3C-C844B4CE2858}">
      <dgm:prSet/>
      <dgm:spPr/>
      <dgm:t>
        <a:bodyPr/>
        <a:lstStyle/>
        <a:p>
          <a:endParaRPr lang="ru-RU"/>
        </a:p>
      </dgm:t>
    </dgm:pt>
    <dgm:pt modelId="{566E98AB-A7F8-4F79-84EF-52E26274CE1C}">
      <dgm:prSet/>
      <dgm:spPr/>
      <dgm:t>
        <a:bodyPr/>
        <a:lstStyle/>
        <a:p>
          <a:r>
            <a:rPr lang="ru-RU"/>
            <a:t>8. Строительство завода ЗАО "Микромет" по производству металлических порошков на территории ОАо "ОЭЗ "Титановая долина"</a:t>
          </a:r>
        </a:p>
      </dgm:t>
    </dgm:pt>
    <dgm:pt modelId="{754A3E63-04C4-4075-9E11-70F225517C9F}" type="parTrans" cxnId="{2F423967-0095-49B8-9B61-359F48D2CF04}">
      <dgm:prSet/>
      <dgm:spPr/>
      <dgm:t>
        <a:bodyPr/>
        <a:lstStyle/>
        <a:p>
          <a:endParaRPr lang="ru-RU"/>
        </a:p>
      </dgm:t>
    </dgm:pt>
    <dgm:pt modelId="{4C51A6AF-6364-40C3-96F8-840E30C21E51}" type="sibTrans" cxnId="{2F423967-0095-49B8-9B61-359F48D2CF04}">
      <dgm:prSet/>
      <dgm:spPr/>
      <dgm:t>
        <a:bodyPr/>
        <a:lstStyle/>
        <a:p>
          <a:endParaRPr lang="ru-RU"/>
        </a:p>
      </dgm:t>
    </dgm:pt>
    <dgm:pt modelId="{CD718071-FF0C-48F7-B25E-9A86B167735D}">
      <dgm:prSet custT="1"/>
      <dgm:spPr>
        <a:solidFill>
          <a:schemeClr val="bg1"/>
        </a:solidFill>
        <a:ln>
          <a:solidFill>
            <a:schemeClr val="accent1"/>
          </a:solidFill>
        </a:ln>
      </dgm:spPr>
      <dgm:t>
        <a:bodyPr/>
        <a:lstStyle/>
        <a:p>
          <a:r>
            <a:rPr lang="ru-RU" sz="600">
              <a:solidFill>
                <a:sysClr val="windowText" lastClr="000000"/>
              </a:solidFill>
            </a:rPr>
            <a:t>8.1. </a:t>
          </a:r>
          <a:r>
            <a:rPr lang="ru-RU" sz="600" dirty="0">
              <a:solidFill>
                <a:sysClr val="windowText" lastClr="000000"/>
              </a:solidFill>
            </a:rPr>
            <a:t>Создано 29 рабочих мест</a:t>
          </a:r>
          <a:endParaRPr lang="ru-RU" sz="600"/>
        </a:p>
      </dgm:t>
    </dgm:pt>
    <dgm:pt modelId="{4EB30DEF-0389-48A4-9926-51BEBCECCA55}" type="parTrans" cxnId="{FE610C8C-1AE8-409E-B47A-E8902936FD78}">
      <dgm:prSet/>
      <dgm:spPr/>
      <dgm:t>
        <a:bodyPr/>
        <a:lstStyle/>
        <a:p>
          <a:endParaRPr lang="ru-RU"/>
        </a:p>
      </dgm:t>
    </dgm:pt>
    <dgm:pt modelId="{7FEECDF9-CC8A-4E0A-91D9-691B936642C3}" type="sibTrans" cxnId="{FE610C8C-1AE8-409E-B47A-E8902936FD78}">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159028" custLinFactNeighborX="-3252" custLinFactNeighborY="-83264">
        <dgm:presLayoutVars>
          <dgm:chPref val="3"/>
        </dgm:presLayoutVars>
      </dgm:prSet>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657A9F10-2693-4EEB-93EF-7E54A169484C}" type="pres">
      <dgm:prSet presAssocID="{6692F5DC-16B9-41F9-B02C-AECA0EE6D384}" presName="Name37" presStyleLbl="parChTrans1D2" presStyleIdx="0" presStyleCnt="7"/>
      <dgm:spPr/>
      <dgm:t>
        <a:bodyPr/>
        <a:lstStyle/>
        <a:p>
          <a:endParaRPr lang="ru-RU"/>
        </a:p>
      </dgm:t>
    </dgm:pt>
    <dgm:pt modelId="{F7DA2D5D-2183-4661-9329-12DD44D2C4F9}" type="pres">
      <dgm:prSet presAssocID="{B979E373-D9E4-44C4-A4C9-63438256D37E}" presName="hierRoot2" presStyleCnt="0">
        <dgm:presLayoutVars>
          <dgm:hierBranch val="init"/>
        </dgm:presLayoutVars>
      </dgm:prSet>
      <dgm:spPr/>
    </dgm:pt>
    <dgm:pt modelId="{C32CC7F3-CED9-4A28-B331-9B0D52AF4818}" type="pres">
      <dgm:prSet presAssocID="{B979E373-D9E4-44C4-A4C9-63438256D37E}" presName="rootComposite" presStyleCnt="0"/>
      <dgm:spPr/>
    </dgm:pt>
    <dgm:pt modelId="{75B621B0-43E2-4CD8-BE5B-82D795601C6C}" type="pres">
      <dgm:prSet presAssocID="{B979E373-D9E4-44C4-A4C9-63438256D37E}" presName="rootText" presStyleLbl="node2" presStyleIdx="0" presStyleCnt="7" custScaleX="122167">
        <dgm:presLayoutVars>
          <dgm:chPref val="3"/>
        </dgm:presLayoutVars>
      </dgm:prSet>
      <dgm:spPr/>
      <dgm:t>
        <a:bodyPr/>
        <a:lstStyle/>
        <a:p>
          <a:endParaRPr lang="ru-RU"/>
        </a:p>
      </dgm:t>
    </dgm:pt>
    <dgm:pt modelId="{8571A6FE-446E-4F8E-8160-B94146CF8B00}" type="pres">
      <dgm:prSet presAssocID="{B979E373-D9E4-44C4-A4C9-63438256D37E}" presName="rootConnector" presStyleLbl="node2" presStyleIdx="0" presStyleCnt="7"/>
      <dgm:spPr/>
      <dgm:t>
        <a:bodyPr/>
        <a:lstStyle/>
        <a:p>
          <a:endParaRPr lang="ru-RU"/>
        </a:p>
      </dgm:t>
    </dgm:pt>
    <dgm:pt modelId="{AD674A62-0213-4911-A3D4-334F0EB007E6}" type="pres">
      <dgm:prSet presAssocID="{B979E373-D9E4-44C4-A4C9-63438256D37E}" presName="hierChild4" presStyleCnt="0"/>
      <dgm:spPr/>
    </dgm:pt>
    <dgm:pt modelId="{079B5D50-0B97-4B03-B0AB-33061685D711}" type="pres">
      <dgm:prSet presAssocID="{FF8A1EE4-59D7-42DF-BA13-6770B93E02AE}" presName="Name37" presStyleLbl="parChTrans1D3" presStyleIdx="0" presStyleCnt="11"/>
      <dgm:spPr/>
      <dgm:t>
        <a:bodyPr/>
        <a:lstStyle/>
        <a:p>
          <a:endParaRPr lang="ru-RU"/>
        </a:p>
      </dgm:t>
    </dgm:pt>
    <dgm:pt modelId="{59E4FA49-C0C6-440E-A34B-497E4C07FE6B}" type="pres">
      <dgm:prSet presAssocID="{FB87223D-1C6C-4993-9006-019F9FA1BB55}" presName="hierRoot2" presStyleCnt="0">
        <dgm:presLayoutVars>
          <dgm:hierBranch val="init"/>
        </dgm:presLayoutVars>
      </dgm:prSet>
      <dgm:spPr/>
    </dgm:pt>
    <dgm:pt modelId="{D3CF03D8-6F76-4693-A22D-09B563C35737}" type="pres">
      <dgm:prSet presAssocID="{FB87223D-1C6C-4993-9006-019F9FA1BB55}" presName="rootComposite" presStyleCnt="0"/>
      <dgm:spPr/>
    </dgm:pt>
    <dgm:pt modelId="{1DA9F40A-F64E-438A-9660-C0B0374BE8DE}" type="pres">
      <dgm:prSet presAssocID="{FB87223D-1C6C-4993-9006-019F9FA1BB55}" presName="rootText" presStyleLbl="node3" presStyleIdx="0" presStyleCnt="11" custLinFactNeighborX="-644" custLinFactNeighborY="18024">
        <dgm:presLayoutVars>
          <dgm:chPref val="3"/>
        </dgm:presLayoutVars>
      </dgm:prSet>
      <dgm:spPr/>
      <dgm:t>
        <a:bodyPr/>
        <a:lstStyle/>
        <a:p>
          <a:endParaRPr lang="ru-RU"/>
        </a:p>
      </dgm:t>
    </dgm:pt>
    <dgm:pt modelId="{3F924457-AFFB-46A4-B4F1-29A3075D42A1}" type="pres">
      <dgm:prSet presAssocID="{FB87223D-1C6C-4993-9006-019F9FA1BB55}" presName="rootConnector" presStyleLbl="node3" presStyleIdx="0" presStyleCnt="11"/>
      <dgm:spPr/>
      <dgm:t>
        <a:bodyPr/>
        <a:lstStyle/>
        <a:p>
          <a:endParaRPr lang="ru-RU"/>
        </a:p>
      </dgm:t>
    </dgm:pt>
    <dgm:pt modelId="{0B51ABD2-3195-481B-84FA-DAF9980BBA18}" type="pres">
      <dgm:prSet presAssocID="{FB87223D-1C6C-4993-9006-019F9FA1BB55}" presName="hierChild4" presStyleCnt="0"/>
      <dgm:spPr/>
    </dgm:pt>
    <dgm:pt modelId="{33EA32AB-6DDF-4E88-9EE9-EDFB1249F297}" type="pres">
      <dgm:prSet presAssocID="{FB87223D-1C6C-4993-9006-019F9FA1BB55}" presName="hierChild5" presStyleCnt="0"/>
      <dgm:spPr/>
    </dgm:pt>
    <dgm:pt modelId="{D46A1B80-BDCE-45A8-8DD3-8A9BFBBF4509}" type="pres">
      <dgm:prSet presAssocID="{C34272F3-97CC-428A-B9ED-FB944B565F79}" presName="Name37" presStyleLbl="parChTrans1D3" presStyleIdx="1" presStyleCnt="11"/>
      <dgm:spPr/>
      <dgm:t>
        <a:bodyPr/>
        <a:lstStyle/>
        <a:p>
          <a:endParaRPr lang="ru-RU"/>
        </a:p>
      </dgm:t>
    </dgm:pt>
    <dgm:pt modelId="{2FFDF6BB-1682-41AC-9F23-AE97FE1A8DFD}" type="pres">
      <dgm:prSet presAssocID="{6FC139DA-641A-4741-A6F6-0FCC05A5BD1D}" presName="hierRoot2" presStyleCnt="0">
        <dgm:presLayoutVars>
          <dgm:hierBranch val="init"/>
        </dgm:presLayoutVars>
      </dgm:prSet>
      <dgm:spPr/>
    </dgm:pt>
    <dgm:pt modelId="{3D5AB06B-79B5-4C14-AA2B-13A789E65496}" type="pres">
      <dgm:prSet presAssocID="{6FC139DA-641A-4741-A6F6-0FCC05A5BD1D}" presName="rootComposite" presStyleCnt="0"/>
      <dgm:spPr/>
    </dgm:pt>
    <dgm:pt modelId="{4CF79AB5-2EA5-48AD-BCB3-6D3362C93581}" type="pres">
      <dgm:prSet presAssocID="{6FC139DA-641A-4741-A6F6-0FCC05A5BD1D}" presName="rootText" presStyleLbl="node3" presStyleIdx="1" presStyleCnt="11">
        <dgm:presLayoutVars>
          <dgm:chPref val="3"/>
        </dgm:presLayoutVars>
      </dgm:prSet>
      <dgm:spPr/>
      <dgm:t>
        <a:bodyPr/>
        <a:lstStyle/>
        <a:p>
          <a:endParaRPr lang="ru-RU"/>
        </a:p>
      </dgm:t>
    </dgm:pt>
    <dgm:pt modelId="{A8CA3F2D-4EDD-4AAF-9A96-936FCF9013F9}" type="pres">
      <dgm:prSet presAssocID="{6FC139DA-641A-4741-A6F6-0FCC05A5BD1D}" presName="rootConnector" presStyleLbl="node3" presStyleIdx="1" presStyleCnt="11"/>
      <dgm:spPr/>
      <dgm:t>
        <a:bodyPr/>
        <a:lstStyle/>
        <a:p>
          <a:endParaRPr lang="ru-RU"/>
        </a:p>
      </dgm:t>
    </dgm:pt>
    <dgm:pt modelId="{30953196-9477-430A-A6DF-9B3896672379}" type="pres">
      <dgm:prSet presAssocID="{6FC139DA-641A-4741-A6F6-0FCC05A5BD1D}" presName="hierChild4" presStyleCnt="0"/>
      <dgm:spPr/>
    </dgm:pt>
    <dgm:pt modelId="{13653A92-1FD0-4D67-8704-184694AFAAF0}" type="pres">
      <dgm:prSet presAssocID="{6FC139DA-641A-4741-A6F6-0FCC05A5BD1D}" presName="hierChild5" presStyleCnt="0"/>
      <dgm:spPr/>
    </dgm:pt>
    <dgm:pt modelId="{34B9D94F-5058-42E3-9A3B-2B42F5205037}" type="pres">
      <dgm:prSet presAssocID="{B979E373-D9E4-44C4-A4C9-63438256D37E}" presName="hierChild5" presStyleCnt="0"/>
      <dgm:spPr/>
    </dgm:pt>
    <dgm:pt modelId="{3AE3E13E-0F37-4C17-9B16-003F3F57AF46}" type="pres">
      <dgm:prSet presAssocID="{8ADD1BBC-1BF3-43D1-AF58-AD0252DEDE14}" presName="Name37" presStyleLbl="parChTrans1D2" presStyleIdx="1" presStyleCnt="7"/>
      <dgm:spPr/>
      <dgm:t>
        <a:bodyPr/>
        <a:lstStyle/>
        <a:p>
          <a:endParaRPr lang="ru-RU"/>
        </a:p>
      </dgm:t>
    </dgm:pt>
    <dgm:pt modelId="{79214993-E717-498A-B87E-D588857DAAA6}" type="pres">
      <dgm:prSet presAssocID="{BAE18FBB-596E-402E-8C8A-A30AC469044F}" presName="hierRoot2" presStyleCnt="0">
        <dgm:presLayoutVars>
          <dgm:hierBranch val="init"/>
        </dgm:presLayoutVars>
      </dgm:prSet>
      <dgm:spPr/>
    </dgm:pt>
    <dgm:pt modelId="{3BA07F5B-BD24-4881-9EFC-1279FCD58022}" type="pres">
      <dgm:prSet presAssocID="{BAE18FBB-596E-402E-8C8A-A30AC469044F}" presName="rootComposite" presStyleCnt="0"/>
      <dgm:spPr/>
    </dgm:pt>
    <dgm:pt modelId="{A3B213D0-D9AF-435F-9FEB-D55F8D582E61}" type="pres">
      <dgm:prSet presAssocID="{BAE18FBB-596E-402E-8C8A-A30AC469044F}" presName="rootText" presStyleLbl="node2" presStyleIdx="1" presStyleCnt="7" custScaleX="111861" custLinFactNeighborX="-2497" custLinFactNeighborY="-1665">
        <dgm:presLayoutVars>
          <dgm:chPref val="3"/>
        </dgm:presLayoutVars>
      </dgm:prSet>
      <dgm:spPr/>
      <dgm:t>
        <a:bodyPr/>
        <a:lstStyle/>
        <a:p>
          <a:endParaRPr lang="ru-RU"/>
        </a:p>
      </dgm:t>
    </dgm:pt>
    <dgm:pt modelId="{CEB4AE0D-59E1-4C69-87D9-9E0AB61B9755}" type="pres">
      <dgm:prSet presAssocID="{BAE18FBB-596E-402E-8C8A-A30AC469044F}" presName="rootConnector" presStyleLbl="node2" presStyleIdx="1" presStyleCnt="7"/>
      <dgm:spPr/>
      <dgm:t>
        <a:bodyPr/>
        <a:lstStyle/>
        <a:p>
          <a:endParaRPr lang="ru-RU"/>
        </a:p>
      </dgm:t>
    </dgm:pt>
    <dgm:pt modelId="{A049A1D2-58FB-4FE1-8225-E53CF3C91DCD}" type="pres">
      <dgm:prSet presAssocID="{BAE18FBB-596E-402E-8C8A-A30AC469044F}" presName="hierChild4" presStyleCnt="0"/>
      <dgm:spPr/>
    </dgm:pt>
    <dgm:pt modelId="{44301A01-9CB2-4DA9-96C5-704AB4CEC85D}" type="pres">
      <dgm:prSet presAssocID="{CD73F273-76B2-43D1-993E-8D2101103F5A}" presName="Name37" presStyleLbl="parChTrans1D3" presStyleIdx="2" presStyleCnt="11"/>
      <dgm:spPr/>
      <dgm:t>
        <a:bodyPr/>
        <a:lstStyle/>
        <a:p>
          <a:endParaRPr lang="ru-RU"/>
        </a:p>
      </dgm:t>
    </dgm:pt>
    <dgm:pt modelId="{5277B30A-DA41-4C8D-A7ED-CAE321A97339}" type="pres">
      <dgm:prSet presAssocID="{EA638C5D-0F81-41EC-9BDC-E5B872E7CF07}" presName="hierRoot2" presStyleCnt="0">
        <dgm:presLayoutVars>
          <dgm:hierBranch val="init"/>
        </dgm:presLayoutVars>
      </dgm:prSet>
      <dgm:spPr/>
    </dgm:pt>
    <dgm:pt modelId="{B250C1AE-DE15-4956-9428-71093EE74B3B}" type="pres">
      <dgm:prSet presAssocID="{EA638C5D-0F81-41EC-9BDC-E5B872E7CF07}" presName="rootComposite" presStyleCnt="0"/>
      <dgm:spPr/>
    </dgm:pt>
    <dgm:pt modelId="{2B87A581-5530-4FA9-932B-9837DA6D1825}" type="pres">
      <dgm:prSet presAssocID="{EA638C5D-0F81-41EC-9BDC-E5B872E7CF07}" presName="rootText" presStyleLbl="node3" presStyleIdx="2" presStyleCnt="11">
        <dgm:presLayoutVars>
          <dgm:chPref val="3"/>
        </dgm:presLayoutVars>
      </dgm:prSet>
      <dgm:spPr/>
      <dgm:t>
        <a:bodyPr/>
        <a:lstStyle/>
        <a:p>
          <a:endParaRPr lang="ru-RU"/>
        </a:p>
      </dgm:t>
    </dgm:pt>
    <dgm:pt modelId="{2038A6A0-8142-4C26-8B29-0AF05834A087}" type="pres">
      <dgm:prSet presAssocID="{EA638C5D-0F81-41EC-9BDC-E5B872E7CF07}" presName="rootConnector" presStyleLbl="node3" presStyleIdx="2" presStyleCnt="11"/>
      <dgm:spPr/>
      <dgm:t>
        <a:bodyPr/>
        <a:lstStyle/>
        <a:p>
          <a:endParaRPr lang="ru-RU"/>
        </a:p>
      </dgm:t>
    </dgm:pt>
    <dgm:pt modelId="{79C6BB4C-F772-4D60-BC03-CCCF41372614}" type="pres">
      <dgm:prSet presAssocID="{EA638C5D-0F81-41EC-9BDC-E5B872E7CF07}" presName="hierChild4" presStyleCnt="0"/>
      <dgm:spPr/>
    </dgm:pt>
    <dgm:pt modelId="{CF0B9185-B6C9-4155-9712-79FAD090EA3B}" type="pres">
      <dgm:prSet presAssocID="{EA638C5D-0F81-41EC-9BDC-E5B872E7CF07}" presName="hierChild5" presStyleCnt="0"/>
      <dgm:spPr/>
    </dgm:pt>
    <dgm:pt modelId="{57C64A1D-F1B4-4795-843A-C639FF7D9517}" type="pres">
      <dgm:prSet presAssocID="{91DE1C79-1934-41E5-83E3-412E35925709}" presName="Name37" presStyleLbl="parChTrans1D3" presStyleIdx="3" presStyleCnt="11"/>
      <dgm:spPr/>
      <dgm:t>
        <a:bodyPr/>
        <a:lstStyle/>
        <a:p>
          <a:endParaRPr lang="ru-RU"/>
        </a:p>
      </dgm:t>
    </dgm:pt>
    <dgm:pt modelId="{1D683A0F-A7B1-449C-A071-D6B10D7EDCEF}" type="pres">
      <dgm:prSet presAssocID="{AF30BD9F-D7E1-4126-9D58-FBFA5556CA9D}" presName="hierRoot2" presStyleCnt="0">
        <dgm:presLayoutVars>
          <dgm:hierBranch val="init"/>
        </dgm:presLayoutVars>
      </dgm:prSet>
      <dgm:spPr/>
    </dgm:pt>
    <dgm:pt modelId="{EE5608ED-F999-4829-A49E-5B8340D2C9FB}" type="pres">
      <dgm:prSet presAssocID="{AF30BD9F-D7E1-4126-9D58-FBFA5556CA9D}" presName="rootComposite" presStyleCnt="0"/>
      <dgm:spPr/>
    </dgm:pt>
    <dgm:pt modelId="{EF096C01-DB5C-47DD-A7AC-35AE6087A00F}" type="pres">
      <dgm:prSet presAssocID="{AF30BD9F-D7E1-4126-9D58-FBFA5556CA9D}" presName="rootText" presStyleLbl="node3" presStyleIdx="3" presStyleCnt="11">
        <dgm:presLayoutVars>
          <dgm:chPref val="3"/>
        </dgm:presLayoutVars>
      </dgm:prSet>
      <dgm:spPr/>
      <dgm:t>
        <a:bodyPr/>
        <a:lstStyle/>
        <a:p>
          <a:endParaRPr lang="ru-RU"/>
        </a:p>
      </dgm:t>
    </dgm:pt>
    <dgm:pt modelId="{F2321EFB-8811-4BDE-9BCD-D9AEFF4AB53C}" type="pres">
      <dgm:prSet presAssocID="{AF30BD9F-D7E1-4126-9D58-FBFA5556CA9D}" presName="rootConnector" presStyleLbl="node3" presStyleIdx="3" presStyleCnt="11"/>
      <dgm:spPr/>
      <dgm:t>
        <a:bodyPr/>
        <a:lstStyle/>
        <a:p>
          <a:endParaRPr lang="ru-RU"/>
        </a:p>
      </dgm:t>
    </dgm:pt>
    <dgm:pt modelId="{F1D5B95F-2583-4932-9B10-77A912D3D244}" type="pres">
      <dgm:prSet presAssocID="{AF30BD9F-D7E1-4126-9D58-FBFA5556CA9D}" presName="hierChild4" presStyleCnt="0"/>
      <dgm:spPr/>
    </dgm:pt>
    <dgm:pt modelId="{7547C34D-5CC8-4087-9366-8BE8FA47FF04}" type="pres">
      <dgm:prSet presAssocID="{AF30BD9F-D7E1-4126-9D58-FBFA5556CA9D}" presName="hierChild5" presStyleCnt="0"/>
      <dgm:spPr/>
    </dgm:pt>
    <dgm:pt modelId="{7288E476-41C5-459C-B32C-DB35F464C8D5}" type="pres">
      <dgm:prSet presAssocID="{BAE18FBB-596E-402E-8C8A-A30AC469044F}" presName="hierChild5" presStyleCnt="0"/>
      <dgm:spPr/>
    </dgm:pt>
    <dgm:pt modelId="{A4686BBF-E41C-4A2B-983E-C9B7E286B15E}" type="pres">
      <dgm:prSet presAssocID="{E4C572F1-701C-43D9-BA17-CF1A922EA082}" presName="Name37" presStyleLbl="parChTrans1D2" presStyleIdx="2" presStyleCnt="7"/>
      <dgm:spPr/>
      <dgm:t>
        <a:bodyPr/>
        <a:lstStyle/>
        <a:p>
          <a:endParaRPr lang="ru-RU"/>
        </a:p>
      </dgm:t>
    </dgm:pt>
    <dgm:pt modelId="{91EC8D1C-F353-44A0-8A2F-5769328A66B1}" type="pres">
      <dgm:prSet presAssocID="{3DC0DD71-71A4-45C2-9860-A4D965677B73}" presName="hierRoot2" presStyleCnt="0">
        <dgm:presLayoutVars>
          <dgm:hierBranch val="init"/>
        </dgm:presLayoutVars>
      </dgm:prSet>
      <dgm:spPr/>
    </dgm:pt>
    <dgm:pt modelId="{4437FE7A-162D-409B-BC49-2DC63CD858DF}" type="pres">
      <dgm:prSet presAssocID="{3DC0DD71-71A4-45C2-9860-A4D965677B73}" presName="rootComposite" presStyleCnt="0"/>
      <dgm:spPr/>
    </dgm:pt>
    <dgm:pt modelId="{56BDC0AD-90F8-4126-8C72-D25D63BEA144}" type="pres">
      <dgm:prSet presAssocID="{3DC0DD71-71A4-45C2-9860-A4D965677B73}" presName="rootText" presStyleLbl="node2" presStyleIdx="2" presStyleCnt="7">
        <dgm:presLayoutVars>
          <dgm:chPref val="3"/>
        </dgm:presLayoutVars>
      </dgm:prSet>
      <dgm:spPr/>
      <dgm:t>
        <a:bodyPr/>
        <a:lstStyle/>
        <a:p>
          <a:endParaRPr lang="ru-RU"/>
        </a:p>
      </dgm:t>
    </dgm:pt>
    <dgm:pt modelId="{7808311B-6BA4-463E-95B9-3700B41FD3AE}" type="pres">
      <dgm:prSet presAssocID="{3DC0DD71-71A4-45C2-9860-A4D965677B73}" presName="rootConnector" presStyleLbl="node2" presStyleIdx="2" presStyleCnt="7"/>
      <dgm:spPr/>
      <dgm:t>
        <a:bodyPr/>
        <a:lstStyle/>
        <a:p>
          <a:endParaRPr lang="ru-RU"/>
        </a:p>
      </dgm:t>
    </dgm:pt>
    <dgm:pt modelId="{F0DF3081-BCC8-4743-A827-DC5067999D6A}" type="pres">
      <dgm:prSet presAssocID="{3DC0DD71-71A4-45C2-9860-A4D965677B73}" presName="hierChild4" presStyleCnt="0"/>
      <dgm:spPr/>
    </dgm:pt>
    <dgm:pt modelId="{B67CD425-B007-413A-9236-E1FFEF924E47}" type="pres">
      <dgm:prSet presAssocID="{ED4D0106-4FE1-4486-94A9-995EF360781C}" presName="Name37" presStyleLbl="parChTrans1D3" presStyleIdx="4" presStyleCnt="11"/>
      <dgm:spPr/>
      <dgm:t>
        <a:bodyPr/>
        <a:lstStyle/>
        <a:p>
          <a:endParaRPr lang="ru-RU"/>
        </a:p>
      </dgm:t>
    </dgm:pt>
    <dgm:pt modelId="{4B3EF9D3-AEF1-4F2E-80DC-F28CDDCA4D85}" type="pres">
      <dgm:prSet presAssocID="{BBFF0940-B42C-4FD7-8933-CDB4F72DE2EB}" presName="hierRoot2" presStyleCnt="0">
        <dgm:presLayoutVars>
          <dgm:hierBranch val="init"/>
        </dgm:presLayoutVars>
      </dgm:prSet>
      <dgm:spPr/>
    </dgm:pt>
    <dgm:pt modelId="{D218A03F-FD60-4FB7-9E3B-C8E32443DADA}" type="pres">
      <dgm:prSet presAssocID="{BBFF0940-B42C-4FD7-8933-CDB4F72DE2EB}" presName="rootComposite" presStyleCnt="0"/>
      <dgm:spPr/>
    </dgm:pt>
    <dgm:pt modelId="{CD414220-AB97-4D48-8AB6-C04E22089280}" type="pres">
      <dgm:prSet presAssocID="{BBFF0940-B42C-4FD7-8933-CDB4F72DE2EB}" presName="rootText" presStyleLbl="node3" presStyleIdx="4" presStyleCnt="11">
        <dgm:presLayoutVars>
          <dgm:chPref val="3"/>
        </dgm:presLayoutVars>
      </dgm:prSet>
      <dgm:spPr/>
      <dgm:t>
        <a:bodyPr/>
        <a:lstStyle/>
        <a:p>
          <a:endParaRPr lang="ru-RU"/>
        </a:p>
      </dgm:t>
    </dgm:pt>
    <dgm:pt modelId="{C5C702F7-C373-4885-88CF-D57740F0AD52}" type="pres">
      <dgm:prSet presAssocID="{BBFF0940-B42C-4FD7-8933-CDB4F72DE2EB}" presName="rootConnector" presStyleLbl="node3" presStyleIdx="4" presStyleCnt="11"/>
      <dgm:spPr/>
      <dgm:t>
        <a:bodyPr/>
        <a:lstStyle/>
        <a:p>
          <a:endParaRPr lang="ru-RU"/>
        </a:p>
      </dgm:t>
    </dgm:pt>
    <dgm:pt modelId="{8B68F5E6-6FBB-4476-AC29-6D5D8EE991DF}" type="pres">
      <dgm:prSet presAssocID="{BBFF0940-B42C-4FD7-8933-CDB4F72DE2EB}" presName="hierChild4" presStyleCnt="0"/>
      <dgm:spPr/>
    </dgm:pt>
    <dgm:pt modelId="{6A7E647D-AECA-4A3D-A881-39506D8D4BF5}" type="pres">
      <dgm:prSet presAssocID="{BBFF0940-B42C-4FD7-8933-CDB4F72DE2EB}" presName="hierChild5" presStyleCnt="0"/>
      <dgm:spPr/>
    </dgm:pt>
    <dgm:pt modelId="{52568820-1413-42FC-ABC7-492283E5552F}" type="pres">
      <dgm:prSet presAssocID="{06353EA9-A5B6-4AB3-BEB7-7DCFED718AB5}" presName="Name37" presStyleLbl="parChTrans1D3" presStyleIdx="5" presStyleCnt="11"/>
      <dgm:spPr/>
      <dgm:t>
        <a:bodyPr/>
        <a:lstStyle/>
        <a:p>
          <a:endParaRPr lang="ru-RU"/>
        </a:p>
      </dgm:t>
    </dgm:pt>
    <dgm:pt modelId="{8EA77BFA-08AB-4961-9FC6-8705AED2D7E9}" type="pres">
      <dgm:prSet presAssocID="{0D2FE0B6-1576-4AB2-900C-89E9ADA3549D}" presName="hierRoot2" presStyleCnt="0">
        <dgm:presLayoutVars>
          <dgm:hierBranch val="init"/>
        </dgm:presLayoutVars>
      </dgm:prSet>
      <dgm:spPr/>
    </dgm:pt>
    <dgm:pt modelId="{75B054CE-BE8B-427F-BF2B-736B658F86EA}" type="pres">
      <dgm:prSet presAssocID="{0D2FE0B6-1576-4AB2-900C-89E9ADA3549D}" presName="rootComposite" presStyleCnt="0"/>
      <dgm:spPr/>
    </dgm:pt>
    <dgm:pt modelId="{CE1F47DE-AB38-4D09-AE6F-0648DE4AD665}" type="pres">
      <dgm:prSet presAssocID="{0D2FE0B6-1576-4AB2-900C-89E9ADA3549D}" presName="rootText" presStyleLbl="node3" presStyleIdx="5" presStyleCnt="11">
        <dgm:presLayoutVars>
          <dgm:chPref val="3"/>
        </dgm:presLayoutVars>
      </dgm:prSet>
      <dgm:spPr/>
      <dgm:t>
        <a:bodyPr/>
        <a:lstStyle/>
        <a:p>
          <a:endParaRPr lang="ru-RU"/>
        </a:p>
      </dgm:t>
    </dgm:pt>
    <dgm:pt modelId="{5B55ED07-C9B1-47E0-9042-639AC9C8992D}" type="pres">
      <dgm:prSet presAssocID="{0D2FE0B6-1576-4AB2-900C-89E9ADA3549D}" presName="rootConnector" presStyleLbl="node3" presStyleIdx="5" presStyleCnt="11"/>
      <dgm:spPr/>
      <dgm:t>
        <a:bodyPr/>
        <a:lstStyle/>
        <a:p>
          <a:endParaRPr lang="ru-RU"/>
        </a:p>
      </dgm:t>
    </dgm:pt>
    <dgm:pt modelId="{C8DF9357-319A-4544-A2FE-7C07425615C3}" type="pres">
      <dgm:prSet presAssocID="{0D2FE0B6-1576-4AB2-900C-89E9ADA3549D}" presName="hierChild4" presStyleCnt="0"/>
      <dgm:spPr/>
    </dgm:pt>
    <dgm:pt modelId="{937C7C06-BC65-48D8-97EC-3164A62D38EA}" type="pres">
      <dgm:prSet presAssocID="{0D2FE0B6-1576-4AB2-900C-89E9ADA3549D}" presName="hierChild5" presStyleCnt="0"/>
      <dgm:spPr/>
    </dgm:pt>
    <dgm:pt modelId="{C6ABBD9F-E13F-4633-863A-2EF12B183F29}" type="pres">
      <dgm:prSet presAssocID="{3DC0DD71-71A4-45C2-9860-A4D965677B73}" presName="hierChild5" presStyleCnt="0"/>
      <dgm:spPr/>
    </dgm:pt>
    <dgm:pt modelId="{BC327AF7-DFED-49B6-B54D-22D6FBC69523}" type="pres">
      <dgm:prSet presAssocID="{CD3C1027-ED94-45B8-8148-992DA106C1F0}" presName="Name37" presStyleLbl="parChTrans1D2" presStyleIdx="3" presStyleCnt="7"/>
      <dgm:spPr/>
      <dgm:t>
        <a:bodyPr/>
        <a:lstStyle/>
        <a:p>
          <a:endParaRPr lang="ru-RU"/>
        </a:p>
      </dgm:t>
    </dgm:pt>
    <dgm:pt modelId="{A3B28E03-7496-4B57-9E06-B1A6C8021D22}" type="pres">
      <dgm:prSet presAssocID="{2EF1C078-D279-4DF1-AA4E-50CCA0E6B40C}" presName="hierRoot2" presStyleCnt="0">
        <dgm:presLayoutVars>
          <dgm:hierBranch val="init"/>
        </dgm:presLayoutVars>
      </dgm:prSet>
      <dgm:spPr/>
    </dgm:pt>
    <dgm:pt modelId="{038E33E4-F48D-47C8-B0DB-6D0F02317908}" type="pres">
      <dgm:prSet presAssocID="{2EF1C078-D279-4DF1-AA4E-50CCA0E6B40C}" presName="rootComposite" presStyleCnt="0"/>
      <dgm:spPr/>
    </dgm:pt>
    <dgm:pt modelId="{F2BBFB89-A01B-4575-9E2D-F530C766F3FC}" type="pres">
      <dgm:prSet presAssocID="{2EF1C078-D279-4DF1-AA4E-50CCA0E6B40C}" presName="rootText" presStyleLbl="node2" presStyleIdx="3" presStyleCnt="7">
        <dgm:presLayoutVars>
          <dgm:chPref val="3"/>
        </dgm:presLayoutVars>
      </dgm:prSet>
      <dgm:spPr/>
      <dgm:t>
        <a:bodyPr/>
        <a:lstStyle/>
        <a:p>
          <a:endParaRPr lang="ru-RU"/>
        </a:p>
      </dgm:t>
    </dgm:pt>
    <dgm:pt modelId="{B80F39A1-8A0F-4048-B223-BB95CE027CEC}" type="pres">
      <dgm:prSet presAssocID="{2EF1C078-D279-4DF1-AA4E-50CCA0E6B40C}" presName="rootConnector" presStyleLbl="node2" presStyleIdx="3" presStyleCnt="7"/>
      <dgm:spPr/>
      <dgm:t>
        <a:bodyPr/>
        <a:lstStyle/>
        <a:p>
          <a:endParaRPr lang="ru-RU"/>
        </a:p>
      </dgm:t>
    </dgm:pt>
    <dgm:pt modelId="{A39738E1-2EF8-4367-90FD-1E4BE7D4082B}" type="pres">
      <dgm:prSet presAssocID="{2EF1C078-D279-4DF1-AA4E-50CCA0E6B40C}" presName="hierChild4" presStyleCnt="0"/>
      <dgm:spPr/>
    </dgm:pt>
    <dgm:pt modelId="{C8F99ABB-C0E1-40C1-BD9C-46AF416D7CA1}" type="pres">
      <dgm:prSet presAssocID="{A997956E-9969-4238-B77F-AC28ACFCE502}" presName="Name37" presStyleLbl="parChTrans1D3" presStyleIdx="6" presStyleCnt="11"/>
      <dgm:spPr/>
      <dgm:t>
        <a:bodyPr/>
        <a:lstStyle/>
        <a:p>
          <a:endParaRPr lang="ru-RU"/>
        </a:p>
      </dgm:t>
    </dgm:pt>
    <dgm:pt modelId="{4403581B-184E-438B-AF29-426067D12937}" type="pres">
      <dgm:prSet presAssocID="{E6B4B9D4-08C7-46A3-9706-B225892BF3AC}" presName="hierRoot2" presStyleCnt="0">
        <dgm:presLayoutVars>
          <dgm:hierBranch val="init"/>
        </dgm:presLayoutVars>
      </dgm:prSet>
      <dgm:spPr/>
    </dgm:pt>
    <dgm:pt modelId="{75984175-3BA7-4E18-9DBC-FF774DAEE601}" type="pres">
      <dgm:prSet presAssocID="{E6B4B9D4-08C7-46A3-9706-B225892BF3AC}" presName="rootComposite" presStyleCnt="0"/>
      <dgm:spPr/>
    </dgm:pt>
    <dgm:pt modelId="{0879B6B9-B3F2-4079-A7ED-5427BCEAED09}" type="pres">
      <dgm:prSet presAssocID="{E6B4B9D4-08C7-46A3-9706-B225892BF3AC}" presName="rootText" presStyleLbl="node3" presStyleIdx="6" presStyleCnt="11">
        <dgm:presLayoutVars>
          <dgm:chPref val="3"/>
        </dgm:presLayoutVars>
      </dgm:prSet>
      <dgm:spPr/>
      <dgm:t>
        <a:bodyPr/>
        <a:lstStyle/>
        <a:p>
          <a:endParaRPr lang="ru-RU"/>
        </a:p>
      </dgm:t>
    </dgm:pt>
    <dgm:pt modelId="{4CDDA279-806C-4242-B4EA-803A07EE1839}" type="pres">
      <dgm:prSet presAssocID="{E6B4B9D4-08C7-46A3-9706-B225892BF3AC}" presName="rootConnector" presStyleLbl="node3" presStyleIdx="6" presStyleCnt="11"/>
      <dgm:spPr/>
      <dgm:t>
        <a:bodyPr/>
        <a:lstStyle/>
        <a:p>
          <a:endParaRPr lang="ru-RU"/>
        </a:p>
      </dgm:t>
    </dgm:pt>
    <dgm:pt modelId="{417DFC35-8E9C-4FC7-91A4-00FF14BF277E}" type="pres">
      <dgm:prSet presAssocID="{E6B4B9D4-08C7-46A3-9706-B225892BF3AC}" presName="hierChild4" presStyleCnt="0"/>
      <dgm:spPr/>
    </dgm:pt>
    <dgm:pt modelId="{D36065B9-2A0A-4D77-9C67-2980994C5832}" type="pres">
      <dgm:prSet presAssocID="{E6B4B9D4-08C7-46A3-9706-B225892BF3AC}" presName="hierChild5" presStyleCnt="0"/>
      <dgm:spPr/>
    </dgm:pt>
    <dgm:pt modelId="{833BF454-F9D7-4D57-B62E-6D7EF271120F}" type="pres">
      <dgm:prSet presAssocID="{88573B0F-BFD7-423C-9E2C-4DE5C3BA83D5}" presName="Name37" presStyleLbl="parChTrans1D3" presStyleIdx="7" presStyleCnt="11"/>
      <dgm:spPr/>
      <dgm:t>
        <a:bodyPr/>
        <a:lstStyle/>
        <a:p>
          <a:endParaRPr lang="ru-RU"/>
        </a:p>
      </dgm:t>
    </dgm:pt>
    <dgm:pt modelId="{1DC0B57E-5D28-434C-AE57-8FFE89748F8D}" type="pres">
      <dgm:prSet presAssocID="{FEA6E7BD-0E81-45CA-931B-10DE4FEB6193}" presName="hierRoot2" presStyleCnt="0">
        <dgm:presLayoutVars>
          <dgm:hierBranch val="init"/>
        </dgm:presLayoutVars>
      </dgm:prSet>
      <dgm:spPr/>
    </dgm:pt>
    <dgm:pt modelId="{A27EAE92-79E1-42E4-8AD4-2AC8F137E645}" type="pres">
      <dgm:prSet presAssocID="{FEA6E7BD-0E81-45CA-931B-10DE4FEB6193}" presName="rootComposite" presStyleCnt="0"/>
      <dgm:spPr/>
    </dgm:pt>
    <dgm:pt modelId="{152D07B8-9DD9-4067-9B86-7DA506154CBF}" type="pres">
      <dgm:prSet presAssocID="{FEA6E7BD-0E81-45CA-931B-10DE4FEB6193}" presName="rootText" presStyleLbl="node3" presStyleIdx="7" presStyleCnt="11">
        <dgm:presLayoutVars>
          <dgm:chPref val="3"/>
        </dgm:presLayoutVars>
      </dgm:prSet>
      <dgm:spPr/>
      <dgm:t>
        <a:bodyPr/>
        <a:lstStyle/>
        <a:p>
          <a:endParaRPr lang="ru-RU"/>
        </a:p>
      </dgm:t>
    </dgm:pt>
    <dgm:pt modelId="{A98FF635-9E1A-4E78-9C04-908B45DA293A}" type="pres">
      <dgm:prSet presAssocID="{FEA6E7BD-0E81-45CA-931B-10DE4FEB6193}" presName="rootConnector" presStyleLbl="node3" presStyleIdx="7" presStyleCnt="11"/>
      <dgm:spPr/>
      <dgm:t>
        <a:bodyPr/>
        <a:lstStyle/>
        <a:p>
          <a:endParaRPr lang="ru-RU"/>
        </a:p>
      </dgm:t>
    </dgm:pt>
    <dgm:pt modelId="{C65F76BD-5134-418D-84F7-C9B1E11C1284}" type="pres">
      <dgm:prSet presAssocID="{FEA6E7BD-0E81-45CA-931B-10DE4FEB6193}" presName="hierChild4" presStyleCnt="0"/>
      <dgm:spPr/>
    </dgm:pt>
    <dgm:pt modelId="{BDDD7941-6BFF-4396-AF61-F00D6EDBEDB0}" type="pres">
      <dgm:prSet presAssocID="{FEA6E7BD-0E81-45CA-931B-10DE4FEB6193}" presName="hierChild5" presStyleCnt="0"/>
      <dgm:spPr/>
    </dgm:pt>
    <dgm:pt modelId="{CB19143D-69E7-4716-B24E-90718F9CD3B0}" type="pres">
      <dgm:prSet presAssocID="{2EF1C078-D279-4DF1-AA4E-50CCA0E6B40C}" presName="hierChild5" presStyleCnt="0"/>
      <dgm:spPr/>
    </dgm:pt>
    <dgm:pt modelId="{F143C21F-A3B4-412A-901B-78F9694EB632}" type="pres">
      <dgm:prSet presAssocID="{8E61F469-3881-483C-A1F3-6F2C6C257578}" presName="Name37" presStyleLbl="parChTrans1D2" presStyleIdx="4" presStyleCnt="7"/>
      <dgm:spPr/>
      <dgm:t>
        <a:bodyPr/>
        <a:lstStyle/>
        <a:p>
          <a:endParaRPr lang="ru-RU"/>
        </a:p>
      </dgm:t>
    </dgm:pt>
    <dgm:pt modelId="{A80B31BD-E298-433F-86F5-F7E97FC5C1D8}" type="pres">
      <dgm:prSet presAssocID="{87C98D6A-9E75-4944-A644-12381FB6E81F}" presName="hierRoot2" presStyleCnt="0">
        <dgm:presLayoutVars>
          <dgm:hierBranch val="init"/>
        </dgm:presLayoutVars>
      </dgm:prSet>
      <dgm:spPr/>
    </dgm:pt>
    <dgm:pt modelId="{AA13B854-C9CA-4DB3-93E1-D9098A306B9F}" type="pres">
      <dgm:prSet presAssocID="{87C98D6A-9E75-4944-A644-12381FB6E81F}" presName="rootComposite" presStyleCnt="0"/>
      <dgm:spPr/>
    </dgm:pt>
    <dgm:pt modelId="{6508F996-2333-4694-986C-87793E63BA27}" type="pres">
      <dgm:prSet presAssocID="{87C98D6A-9E75-4944-A644-12381FB6E81F}" presName="rootText" presStyleLbl="node2" presStyleIdx="4" presStyleCnt="7">
        <dgm:presLayoutVars>
          <dgm:chPref val="3"/>
        </dgm:presLayoutVars>
      </dgm:prSet>
      <dgm:spPr/>
      <dgm:t>
        <a:bodyPr/>
        <a:lstStyle/>
        <a:p>
          <a:endParaRPr lang="ru-RU"/>
        </a:p>
      </dgm:t>
    </dgm:pt>
    <dgm:pt modelId="{CDD1F6D9-0776-44BA-AE59-FCD7EB132892}" type="pres">
      <dgm:prSet presAssocID="{87C98D6A-9E75-4944-A644-12381FB6E81F}" presName="rootConnector" presStyleLbl="node2" presStyleIdx="4" presStyleCnt="7"/>
      <dgm:spPr/>
      <dgm:t>
        <a:bodyPr/>
        <a:lstStyle/>
        <a:p>
          <a:endParaRPr lang="ru-RU"/>
        </a:p>
      </dgm:t>
    </dgm:pt>
    <dgm:pt modelId="{68AE4318-5FA5-4FE9-9790-E0F799B40FFC}" type="pres">
      <dgm:prSet presAssocID="{87C98D6A-9E75-4944-A644-12381FB6E81F}" presName="hierChild4" presStyleCnt="0"/>
      <dgm:spPr/>
    </dgm:pt>
    <dgm:pt modelId="{596D38D9-B2D9-4D1C-AC48-0FCDAAE82EF7}" type="pres">
      <dgm:prSet presAssocID="{35BDA745-065C-4034-9153-7AC170A839F9}" presName="Name37" presStyleLbl="parChTrans1D3" presStyleIdx="8" presStyleCnt="11"/>
      <dgm:spPr/>
      <dgm:t>
        <a:bodyPr/>
        <a:lstStyle/>
        <a:p>
          <a:endParaRPr lang="ru-RU"/>
        </a:p>
      </dgm:t>
    </dgm:pt>
    <dgm:pt modelId="{A207AA33-53B1-4937-B929-56CBFDBC5B39}" type="pres">
      <dgm:prSet presAssocID="{0FB59FC0-1C1B-4843-83FC-5F0F25445BDD}" presName="hierRoot2" presStyleCnt="0">
        <dgm:presLayoutVars>
          <dgm:hierBranch val="init"/>
        </dgm:presLayoutVars>
      </dgm:prSet>
      <dgm:spPr/>
    </dgm:pt>
    <dgm:pt modelId="{43A0BEFF-8293-4614-99C5-D000E99E5440}" type="pres">
      <dgm:prSet presAssocID="{0FB59FC0-1C1B-4843-83FC-5F0F25445BDD}" presName="rootComposite" presStyleCnt="0"/>
      <dgm:spPr/>
    </dgm:pt>
    <dgm:pt modelId="{3F89C871-8472-4F34-9AE9-D4C17F147BCB}" type="pres">
      <dgm:prSet presAssocID="{0FB59FC0-1C1B-4843-83FC-5F0F25445BDD}" presName="rootText" presStyleLbl="node3" presStyleIdx="8" presStyleCnt="11">
        <dgm:presLayoutVars>
          <dgm:chPref val="3"/>
        </dgm:presLayoutVars>
      </dgm:prSet>
      <dgm:spPr/>
      <dgm:t>
        <a:bodyPr/>
        <a:lstStyle/>
        <a:p>
          <a:endParaRPr lang="ru-RU"/>
        </a:p>
      </dgm:t>
    </dgm:pt>
    <dgm:pt modelId="{2142CD87-003F-4C74-B6BB-BAA5DC7D8AAA}" type="pres">
      <dgm:prSet presAssocID="{0FB59FC0-1C1B-4843-83FC-5F0F25445BDD}" presName="rootConnector" presStyleLbl="node3" presStyleIdx="8" presStyleCnt="11"/>
      <dgm:spPr/>
      <dgm:t>
        <a:bodyPr/>
        <a:lstStyle/>
        <a:p>
          <a:endParaRPr lang="ru-RU"/>
        </a:p>
      </dgm:t>
    </dgm:pt>
    <dgm:pt modelId="{BB36F607-4FE1-47C1-B0BC-FA335526C69F}" type="pres">
      <dgm:prSet presAssocID="{0FB59FC0-1C1B-4843-83FC-5F0F25445BDD}" presName="hierChild4" presStyleCnt="0"/>
      <dgm:spPr/>
    </dgm:pt>
    <dgm:pt modelId="{B244E355-EB00-44FB-AFD2-B41E0F7DDC85}" type="pres">
      <dgm:prSet presAssocID="{0FB59FC0-1C1B-4843-83FC-5F0F25445BDD}" presName="hierChild5" presStyleCnt="0"/>
      <dgm:spPr/>
    </dgm:pt>
    <dgm:pt modelId="{12C93076-B616-45DD-AFE3-287F3279225A}" type="pres">
      <dgm:prSet presAssocID="{87C98D6A-9E75-4944-A644-12381FB6E81F}" presName="hierChild5" presStyleCnt="0"/>
      <dgm:spPr/>
    </dgm:pt>
    <dgm:pt modelId="{75A775A3-3ACB-4C9C-ABBE-7DBB4805DC03}" type="pres">
      <dgm:prSet presAssocID="{DD4284E9-1A75-4230-97AE-AC1B9CF067B8}" presName="Name37" presStyleLbl="parChTrans1D2" presStyleIdx="5" presStyleCnt="7"/>
      <dgm:spPr/>
      <dgm:t>
        <a:bodyPr/>
        <a:lstStyle/>
        <a:p>
          <a:endParaRPr lang="ru-RU"/>
        </a:p>
      </dgm:t>
    </dgm:pt>
    <dgm:pt modelId="{821AC7C8-6D56-4020-9BCE-B9AE17E3F1E3}" type="pres">
      <dgm:prSet presAssocID="{BC8DAEA0-551A-4A92-AC4C-8BF4D1336DD3}" presName="hierRoot2" presStyleCnt="0">
        <dgm:presLayoutVars>
          <dgm:hierBranch val="init"/>
        </dgm:presLayoutVars>
      </dgm:prSet>
      <dgm:spPr/>
    </dgm:pt>
    <dgm:pt modelId="{6E92FE65-40A4-484C-81F0-6E3C2791F7E4}" type="pres">
      <dgm:prSet presAssocID="{BC8DAEA0-551A-4A92-AC4C-8BF4D1336DD3}" presName="rootComposite" presStyleCnt="0"/>
      <dgm:spPr/>
    </dgm:pt>
    <dgm:pt modelId="{0AC283E3-D3F0-4325-8988-277897EC0F92}" type="pres">
      <dgm:prSet presAssocID="{BC8DAEA0-551A-4A92-AC4C-8BF4D1336DD3}" presName="rootText" presStyleLbl="node2" presStyleIdx="5" presStyleCnt="7">
        <dgm:presLayoutVars>
          <dgm:chPref val="3"/>
        </dgm:presLayoutVars>
      </dgm:prSet>
      <dgm:spPr/>
      <dgm:t>
        <a:bodyPr/>
        <a:lstStyle/>
        <a:p>
          <a:endParaRPr lang="ru-RU"/>
        </a:p>
      </dgm:t>
    </dgm:pt>
    <dgm:pt modelId="{72CF6B84-7CAC-45DA-A3B1-C4F60E1497F1}" type="pres">
      <dgm:prSet presAssocID="{BC8DAEA0-551A-4A92-AC4C-8BF4D1336DD3}" presName="rootConnector" presStyleLbl="node2" presStyleIdx="5" presStyleCnt="7"/>
      <dgm:spPr/>
      <dgm:t>
        <a:bodyPr/>
        <a:lstStyle/>
        <a:p>
          <a:endParaRPr lang="ru-RU"/>
        </a:p>
      </dgm:t>
    </dgm:pt>
    <dgm:pt modelId="{E0BA9EB2-B82A-4094-82B1-CB0D10DC549C}" type="pres">
      <dgm:prSet presAssocID="{BC8DAEA0-551A-4A92-AC4C-8BF4D1336DD3}" presName="hierChild4" presStyleCnt="0"/>
      <dgm:spPr/>
    </dgm:pt>
    <dgm:pt modelId="{E85F0508-4793-432C-B650-059A4F397669}" type="pres">
      <dgm:prSet presAssocID="{9AC3F196-1E84-4CF2-8BAD-0C489D49ABA0}" presName="Name37" presStyleLbl="parChTrans1D3" presStyleIdx="9" presStyleCnt="11"/>
      <dgm:spPr/>
      <dgm:t>
        <a:bodyPr/>
        <a:lstStyle/>
        <a:p>
          <a:endParaRPr lang="ru-RU"/>
        </a:p>
      </dgm:t>
    </dgm:pt>
    <dgm:pt modelId="{27FE2B89-8558-4D39-B2CE-73053C9541D2}" type="pres">
      <dgm:prSet presAssocID="{ABA8CFEC-E2E2-4092-8B3B-10108CEC8276}" presName="hierRoot2" presStyleCnt="0">
        <dgm:presLayoutVars>
          <dgm:hierBranch val="init"/>
        </dgm:presLayoutVars>
      </dgm:prSet>
      <dgm:spPr/>
    </dgm:pt>
    <dgm:pt modelId="{EE543C1D-5EDB-498D-9854-EE4F17D17763}" type="pres">
      <dgm:prSet presAssocID="{ABA8CFEC-E2E2-4092-8B3B-10108CEC8276}" presName="rootComposite" presStyleCnt="0"/>
      <dgm:spPr/>
    </dgm:pt>
    <dgm:pt modelId="{87443C2C-F62F-4C13-92C3-2C8745FC13C3}" type="pres">
      <dgm:prSet presAssocID="{ABA8CFEC-E2E2-4092-8B3B-10108CEC8276}" presName="rootText" presStyleLbl="node3" presStyleIdx="9" presStyleCnt="11">
        <dgm:presLayoutVars>
          <dgm:chPref val="3"/>
        </dgm:presLayoutVars>
      </dgm:prSet>
      <dgm:spPr/>
      <dgm:t>
        <a:bodyPr/>
        <a:lstStyle/>
        <a:p>
          <a:endParaRPr lang="ru-RU"/>
        </a:p>
      </dgm:t>
    </dgm:pt>
    <dgm:pt modelId="{45B533FD-127D-469B-A571-CC0B6F06F440}" type="pres">
      <dgm:prSet presAssocID="{ABA8CFEC-E2E2-4092-8B3B-10108CEC8276}" presName="rootConnector" presStyleLbl="node3" presStyleIdx="9" presStyleCnt="11"/>
      <dgm:spPr/>
      <dgm:t>
        <a:bodyPr/>
        <a:lstStyle/>
        <a:p>
          <a:endParaRPr lang="ru-RU"/>
        </a:p>
      </dgm:t>
    </dgm:pt>
    <dgm:pt modelId="{FA73F358-5860-4276-9E74-F3286C18C770}" type="pres">
      <dgm:prSet presAssocID="{ABA8CFEC-E2E2-4092-8B3B-10108CEC8276}" presName="hierChild4" presStyleCnt="0"/>
      <dgm:spPr/>
    </dgm:pt>
    <dgm:pt modelId="{4FB2589D-BA1F-48A8-88A4-5E537A9FF672}" type="pres">
      <dgm:prSet presAssocID="{ABA8CFEC-E2E2-4092-8B3B-10108CEC8276}" presName="hierChild5" presStyleCnt="0"/>
      <dgm:spPr/>
    </dgm:pt>
    <dgm:pt modelId="{4FE21C73-C8E0-4AB7-AD27-EAC80C576D44}" type="pres">
      <dgm:prSet presAssocID="{BC8DAEA0-551A-4A92-AC4C-8BF4D1336DD3}" presName="hierChild5" presStyleCnt="0"/>
      <dgm:spPr/>
    </dgm:pt>
    <dgm:pt modelId="{162E99DE-926E-445D-9A69-B3DAD339B4C0}" type="pres">
      <dgm:prSet presAssocID="{754A3E63-04C4-4075-9E11-70F225517C9F}" presName="Name37" presStyleLbl="parChTrans1D2" presStyleIdx="6" presStyleCnt="7"/>
      <dgm:spPr/>
      <dgm:t>
        <a:bodyPr/>
        <a:lstStyle/>
        <a:p>
          <a:endParaRPr lang="ru-RU"/>
        </a:p>
      </dgm:t>
    </dgm:pt>
    <dgm:pt modelId="{9D2AB94F-C11E-49B2-8995-694CDD5B514A}" type="pres">
      <dgm:prSet presAssocID="{566E98AB-A7F8-4F79-84EF-52E26274CE1C}" presName="hierRoot2" presStyleCnt="0">
        <dgm:presLayoutVars>
          <dgm:hierBranch val="init"/>
        </dgm:presLayoutVars>
      </dgm:prSet>
      <dgm:spPr/>
    </dgm:pt>
    <dgm:pt modelId="{F9E97D7C-720F-42CB-AE7F-2DE9C1373BC4}" type="pres">
      <dgm:prSet presAssocID="{566E98AB-A7F8-4F79-84EF-52E26274CE1C}" presName="rootComposite" presStyleCnt="0"/>
      <dgm:spPr/>
    </dgm:pt>
    <dgm:pt modelId="{E9C36F47-48F5-4048-9634-233A8F3DB34B}" type="pres">
      <dgm:prSet presAssocID="{566E98AB-A7F8-4F79-84EF-52E26274CE1C}" presName="rootText" presStyleLbl="node2" presStyleIdx="6" presStyleCnt="7">
        <dgm:presLayoutVars>
          <dgm:chPref val="3"/>
        </dgm:presLayoutVars>
      </dgm:prSet>
      <dgm:spPr/>
      <dgm:t>
        <a:bodyPr/>
        <a:lstStyle/>
        <a:p>
          <a:endParaRPr lang="ru-RU"/>
        </a:p>
      </dgm:t>
    </dgm:pt>
    <dgm:pt modelId="{CE34876E-074E-498B-96CE-349022C438DA}" type="pres">
      <dgm:prSet presAssocID="{566E98AB-A7F8-4F79-84EF-52E26274CE1C}" presName="rootConnector" presStyleLbl="node2" presStyleIdx="6" presStyleCnt="7"/>
      <dgm:spPr/>
      <dgm:t>
        <a:bodyPr/>
        <a:lstStyle/>
        <a:p>
          <a:endParaRPr lang="ru-RU"/>
        </a:p>
      </dgm:t>
    </dgm:pt>
    <dgm:pt modelId="{2912C646-2D1C-44E9-8731-E608FC4A9D70}" type="pres">
      <dgm:prSet presAssocID="{566E98AB-A7F8-4F79-84EF-52E26274CE1C}" presName="hierChild4" presStyleCnt="0"/>
      <dgm:spPr/>
    </dgm:pt>
    <dgm:pt modelId="{F7808548-9966-4EB5-85E9-0AA1415D43FC}" type="pres">
      <dgm:prSet presAssocID="{4EB30DEF-0389-48A4-9926-51BEBCECCA55}" presName="Name37" presStyleLbl="parChTrans1D3" presStyleIdx="10" presStyleCnt="11"/>
      <dgm:spPr/>
      <dgm:t>
        <a:bodyPr/>
        <a:lstStyle/>
        <a:p>
          <a:endParaRPr lang="ru-RU"/>
        </a:p>
      </dgm:t>
    </dgm:pt>
    <dgm:pt modelId="{61253A6B-087F-4063-8B12-724AB9741428}" type="pres">
      <dgm:prSet presAssocID="{CD718071-FF0C-48F7-B25E-9A86B167735D}" presName="hierRoot2" presStyleCnt="0">
        <dgm:presLayoutVars>
          <dgm:hierBranch val="init"/>
        </dgm:presLayoutVars>
      </dgm:prSet>
      <dgm:spPr/>
    </dgm:pt>
    <dgm:pt modelId="{484805F9-CF33-443E-98CF-A321C5D4F48A}" type="pres">
      <dgm:prSet presAssocID="{CD718071-FF0C-48F7-B25E-9A86B167735D}" presName="rootComposite" presStyleCnt="0"/>
      <dgm:spPr/>
    </dgm:pt>
    <dgm:pt modelId="{A6DE322F-8387-4C12-BC8B-624DFFBCF0FF}" type="pres">
      <dgm:prSet presAssocID="{CD718071-FF0C-48F7-B25E-9A86B167735D}" presName="rootText" presStyleLbl="node3" presStyleIdx="10" presStyleCnt="11">
        <dgm:presLayoutVars>
          <dgm:chPref val="3"/>
        </dgm:presLayoutVars>
      </dgm:prSet>
      <dgm:spPr/>
      <dgm:t>
        <a:bodyPr/>
        <a:lstStyle/>
        <a:p>
          <a:endParaRPr lang="ru-RU"/>
        </a:p>
      </dgm:t>
    </dgm:pt>
    <dgm:pt modelId="{19A2C988-B2C5-4013-AEE6-59DCA6B555F3}" type="pres">
      <dgm:prSet presAssocID="{CD718071-FF0C-48F7-B25E-9A86B167735D}" presName="rootConnector" presStyleLbl="node3" presStyleIdx="10" presStyleCnt="11"/>
      <dgm:spPr/>
      <dgm:t>
        <a:bodyPr/>
        <a:lstStyle/>
        <a:p>
          <a:endParaRPr lang="ru-RU"/>
        </a:p>
      </dgm:t>
    </dgm:pt>
    <dgm:pt modelId="{F87FCDCC-A8CE-4BCC-9A6F-FBACAA9C156B}" type="pres">
      <dgm:prSet presAssocID="{CD718071-FF0C-48F7-B25E-9A86B167735D}" presName="hierChild4" presStyleCnt="0"/>
      <dgm:spPr/>
    </dgm:pt>
    <dgm:pt modelId="{D9AE5981-8BE9-4EFB-999C-4E3E60DC01B0}" type="pres">
      <dgm:prSet presAssocID="{CD718071-FF0C-48F7-B25E-9A86B167735D}" presName="hierChild5" presStyleCnt="0"/>
      <dgm:spPr/>
    </dgm:pt>
    <dgm:pt modelId="{E083F747-98AF-4A76-94DA-9FA1CED1A520}" type="pres">
      <dgm:prSet presAssocID="{566E98AB-A7F8-4F79-84EF-52E26274CE1C}" presName="hierChild5" presStyleCnt="0"/>
      <dgm:spPr/>
    </dgm:pt>
    <dgm:pt modelId="{1F210365-9EE2-4E15-B956-C43B411EC83C}" type="pres">
      <dgm:prSet presAssocID="{8977ADD2-D3BC-4E3D-BFCB-A5D4BF435F5D}" presName="hierChild3" presStyleCnt="0"/>
      <dgm:spPr/>
    </dgm:pt>
  </dgm:ptLst>
  <dgm:cxnLst>
    <dgm:cxn modelId="{B8DE951A-7FF9-427C-ACEB-559D2CBD178A}" type="presOf" srcId="{E6B4B9D4-08C7-46A3-9706-B225892BF3AC}" destId="{0879B6B9-B3F2-4079-A7ED-5427BCEAED09}" srcOrd="0" destOrd="0" presId="urn:microsoft.com/office/officeart/2005/8/layout/orgChart1"/>
    <dgm:cxn modelId="{07C5E828-149E-4C22-BE5C-D7E91FD557D5}" type="presOf" srcId="{9AC3F196-1E84-4CF2-8BAD-0C489D49ABA0}" destId="{E85F0508-4793-432C-B650-059A4F397669}" srcOrd="0" destOrd="0" presId="urn:microsoft.com/office/officeart/2005/8/layout/orgChart1"/>
    <dgm:cxn modelId="{E38AED38-9CC5-4D97-95D1-1BD92FB8FC27}" type="presOf" srcId="{FB87223D-1C6C-4993-9006-019F9FA1BB55}" destId="{3F924457-AFFB-46A4-B4F1-29A3075D42A1}" srcOrd="1" destOrd="0" presId="urn:microsoft.com/office/officeart/2005/8/layout/orgChart1"/>
    <dgm:cxn modelId="{F03D7252-4F45-485E-A657-D4FDD7B322B5}" type="presOf" srcId="{BBFF0940-B42C-4FD7-8933-CDB4F72DE2EB}" destId="{C5C702F7-C373-4885-88CF-D57740F0AD52}" srcOrd="1" destOrd="0" presId="urn:microsoft.com/office/officeart/2005/8/layout/orgChart1"/>
    <dgm:cxn modelId="{7E93AFF0-5F49-4927-BEEA-BC0D63D20983}" type="presOf" srcId="{FEA6E7BD-0E81-45CA-931B-10DE4FEB6193}" destId="{A98FF635-9E1A-4E78-9C04-908B45DA293A}" srcOrd="1" destOrd="0" presId="urn:microsoft.com/office/officeart/2005/8/layout/orgChart1"/>
    <dgm:cxn modelId="{37A52C5D-58F4-4218-AFC0-035E51AB6EF1}" type="presOf" srcId="{4EB30DEF-0389-48A4-9926-51BEBCECCA55}" destId="{F7808548-9966-4EB5-85E9-0AA1415D43FC}" srcOrd="0" destOrd="0" presId="urn:microsoft.com/office/officeart/2005/8/layout/orgChart1"/>
    <dgm:cxn modelId="{2273261A-F77F-436A-BCB4-A4B502BDE6F6}" srcId="{3DC0DD71-71A4-45C2-9860-A4D965677B73}" destId="{BBFF0940-B42C-4FD7-8933-CDB4F72DE2EB}" srcOrd="0" destOrd="0" parTransId="{ED4D0106-4FE1-4486-94A9-995EF360781C}" sibTransId="{48448DC7-9CF5-4BA9-9249-8DA419B37EFE}"/>
    <dgm:cxn modelId="{8B8A3756-1B35-4ED5-801D-6233F0C9B7FE}" type="presOf" srcId="{2EF1C078-D279-4DF1-AA4E-50CCA0E6B40C}" destId="{B80F39A1-8A0F-4048-B223-BB95CE027CEC}" srcOrd="1" destOrd="0" presId="urn:microsoft.com/office/officeart/2005/8/layout/orgChart1"/>
    <dgm:cxn modelId="{8216B67F-E929-4DF2-A25D-D0B21DBF4229}" srcId="{B979E373-D9E4-44C4-A4C9-63438256D37E}" destId="{FB87223D-1C6C-4993-9006-019F9FA1BB55}" srcOrd="0" destOrd="0" parTransId="{FF8A1EE4-59D7-42DF-BA13-6770B93E02AE}" sibTransId="{9D39C542-59E5-400A-8DFF-BF83D9FDB3E9}"/>
    <dgm:cxn modelId="{F26BA091-DE33-4C03-B6EB-8BE1DCA48B17}" type="presOf" srcId="{88573B0F-BFD7-423C-9E2C-4DE5C3BA83D5}" destId="{833BF454-F9D7-4D57-B62E-6D7EF271120F}" srcOrd="0" destOrd="0" presId="urn:microsoft.com/office/officeart/2005/8/layout/orgChart1"/>
    <dgm:cxn modelId="{09A9D59C-ED0B-4D5D-9E04-AE201CBA7A18}" srcId="{8977ADD2-D3BC-4E3D-BFCB-A5D4BF435F5D}" destId="{2EF1C078-D279-4DF1-AA4E-50CCA0E6B40C}" srcOrd="3" destOrd="0" parTransId="{CD3C1027-ED94-45B8-8148-992DA106C1F0}" sibTransId="{3C70F1B4-B089-4F85-95F3-9DBD0318755B}"/>
    <dgm:cxn modelId="{95B7DA0C-6208-46F0-BF9F-4F07E2028F35}" type="presOf" srcId="{91DE1C79-1934-41E5-83E3-412E35925709}" destId="{57C64A1D-F1B4-4795-843A-C639FF7D9517}" srcOrd="0" destOrd="0" presId="urn:microsoft.com/office/officeart/2005/8/layout/orgChart1"/>
    <dgm:cxn modelId="{A60FA9E7-BC28-4C36-B231-94305E0E93FB}" type="presOf" srcId="{DD4284E9-1A75-4230-97AE-AC1B9CF067B8}" destId="{75A775A3-3ACB-4C9C-ABBE-7DBB4805DC03}" srcOrd="0" destOrd="0" presId="urn:microsoft.com/office/officeart/2005/8/layout/orgChart1"/>
    <dgm:cxn modelId="{682178D4-59FE-4C41-A9B5-72768EA65F08}" srcId="{BAE18FBB-596E-402E-8C8A-A30AC469044F}" destId="{EA638C5D-0F81-41EC-9BDC-E5B872E7CF07}" srcOrd="0" destOrd="0" parTransId="{CD73F273-76B2-43D1-993E-8D2101103F5A}" sibTransId="{FBF8F136-5657-45ED-9FB2-3CBA7573B381}"/>
    <dgm:cxn modelId="{0E57E6A8-3D36-40FB-B1E8-3FDFC283B0BB}" type="presOf" srcId="{ABA8CFEC-E2E2-4092-8B3B-10108CEC8276}" destId="{87443C2C-F62F-4C13-92C3-2C8745FC13C3}" srcOrd="0" destOrd="0" presId="urn:microsoft.com/office/officeart/2005/8/layout/orgChart1"/>
    <dgm:cxn modelId="{808AF295-205C-4F9D-816A-1238807991B2}" type="presOf" srcId="{CD73F273-76B2-43D1-993E-8D2101103F5A}" destId="{44301A01-9CB2-4DA9-96C5-704AB4CEC85D}" srcOrd="0" destOrd="0" presId="urn:microsoft.com/office/officeart/2005/8/layout/orgChart1"/>
    <dgm:cxn modelId="{14CDF4D1-8FA6-434F-B7FC-C147948561AA}" type="presOf" srcId="{CD718071-FF0C-48F7-B25E-9A86B167735D}" destId="{19A2C988-B2C5-4013-AEE6-59DCA6B555F3}" srcOrd="1" destOrd="0" presId="urn:microsoft.com/office/officeart/2005/8/layout/orgChart1"/>
    <dgm:cxn modelId="{604C6958-E715-4FAB-B7B9-B160DFDB7F7D}" type="presOf" srcId="{BBFF0940-B42C-4FD7-8933-CDB4F72DE2EB}" destId="{CD414220-AB97-4D48-8AB6-C04E22089280}" srcOrd="0" destOrd="0" presId="urn:microsoft.com/office/officeart/2005/8/layout/orgChart1"/>
    <dgm:cxn modelId="{DB68A99E-61D5-459B-A522-D5C16F52F9AB}" srcId="{2EF1C078-D279-4DF1-AA4E-50CCA0E6B40C}" destId="{E6B4B9D4-08C7-46A3-9706-B225892BF3AC}" srcOrd="0" destOrd="0" parTransId="{A997956E-9969-4238-B77F-AC28ACFCE502}" sibTransId="{10E77721-B215-422A-94E4-C65D003DA400}"/>
    <dgm:cxn modelId="{6521151B-9640-4712-BE54-CFA3F3B5608E}" type="presOf" srcId="{E6B4B9D4-08C7-46A3-9706-B225892BF3AC}" destId="{4CDDA279-806C-4242-B4EA-803A07EE1839}" srcOrd="1" destOrd="0" presId="urn:microsoft.com/office/officeart/2005/8/layout/orgChart1"/>
    <dgm:cxn modelId="{BBFFC641-1BE8-4DD8-BBD2-56590C8E1C81}" type="presOf" srcId="{87C98D6A-9E75-4944-A644-12381FB6E81F}" destId="{CDD1F6D9-0776-44BA-AE59-FCD7EB132892}" srcOrd="1" destOrd="0" presId="urn:microsoft.com/office/officeart/2005/8/layout/orgChart1"/>
    <dgm:cxn modelId="{C0B90102-C299-431B-8800-27C2F485FF16}" type="presOf" srcId="{BAE18FBB-596E-402E-8C8A-A30AC469044F}" destId="{A3B213D0-D9AF-435F-9FEB-D55F8D582E61}" srcOrd="0" destOrd="0" presId="urn:microsoft.com/office/officeart/2005/8/layout/orgChart1"/>
    <dgm:cxn modelId="{F32AD7BB-B513-4AF6-9F82-30F38C2B7344}" type="presOf" srcId="{06353EA9-A5B6-4AB3-BEB7-7DCFED718AB5}" destId="{52568820-1413-42FC-ABC7-492283E5552F}" srcOrd="0" destOrd="0" presId="urn:microsoft.com/office/officeart/2005/8/layout/orgChart1"/>
    <dgm:cxn modelId="{302E42FB-CD9C-43E2-9C8E-310C363F7119}" type="presOf" srcId="{3DC0DD71-71A4-45C2-9860-A4D965677B73}" destId="{56BDC0AD-90F8-4126-8C72-D25D63BEA144}" srcOrd="0" destOrd="0" presId="urn:microsoft.com/office/officeart/2005/8/layout/orgChart1"/>
    <dgm:cxn modelId="{62FB367E-7026-46BF-B70B-4CEEC7E7E8A3}" type="presOf" srcId="{87C98D6A-9E75-4944-A644-12381FB6E81F}" destId="{6508F996-2333-4694-986C-87793E63BA27}" srcOrd="0" destOrd="0" presId="urn:microsoft.com/office/officeart/2005/8/layout/orgChart1"/>
    <dgm:cxn modelId="{4ABFFA3E-FCCB-4F95-B139-34C840F6513A}" type="presOf" srcId="{8977ADD2-D3BC-4E3D-BFCB-A5D4BF435F5D}" destId="{4A763C7C-720E-468B-8EBE-EE95DA1547F6}" srcOrd="1" destOrd="0" presId="urn:microsoft.com/office/officeart/2005/8/layout/orgChart1"/>
    <dgm:cxn modelId="{3344021F-8A09-460A-9786-A0E31FCEF18F}" srcId="{CBA3081C-5139-4143-AFA7-C87DDF12E003}" destId="{8977ADD2-D3BC-4E3D-BFCB-A5D4BF435F5D}" srcOrd="0" destOrd="0" parTransId="{8915AAED-8B83-40CF-97FC-E89D0C580330}" sibTransId="{1ADB34E4-82FE-4397-8B58-60031FA1131A}"/>
    <dgm:cxn modelId="{6834BD8A-31CB-42C3-8EC1-51D416231812}" srcId="{8977ADD2-D3BC-4E3D-BFCB-A5D4BF435F5D}" destId="{3DC0DD71-71A4-45C2-9860-A4D965677B73}" srcOrd="2" destOrd="0" parTransId="{E4C572F1-701C-43D9-BA17-CF1A922EA082}" sibTransId="{3BD37D80-59E6-4FC6-B4F7-903075F9C562}"/>
    <dgm:cxn modelId="{E17C2D34-53AD-421B-BAA0-BDAD3856B2AB}" srcId="{8977ADD2-D3BC-4E3D-BFCB-A5D4BF435F5D}" destId="{B979E373-D9E4-44C4-A4C9-63438256D37E}" srcOrd="0" destOrd="0" parTransId="{6692F5DC-16B9-41F9-B02C-AECA0EE6D384}" sibTransId="{53574054-D156-4B41-9300-923A9121F1E3}"/>
    <dgm:cxn modelId="{61F2BF87-B22D-49E4-A27D-2107C3EE4EC2}" type="presOf" srcId="{8E61F469-3881-483C-A1F3-6F2C6C257578}" destId="{F143C21F-A3B4-412A-901B-78F9694EB632}" srcOrd="0" destOrd="0" presId="urn:microsoft.com/office/officeart/2005/8/layout/orgChart1"/>
    <dgm:cxn modelId="{7000F63C-C916-48ED-9813-B486D27CE817}" srcId="{8977ADD2-D3BC-4E3D-BFCB-A5D4BF435F5D}" destId="{87C98D6A-9E75-4944-A644-12381FB6E81F}" srcOrd="4" destOrd="0" parTransId="{8E61F469-3881-483C-A1F3-6F2C6C257578}" sibTransId="{176DA8F9-F587-4A16-9D0F-4EA23307B531}"/>
    <dgm:cxn modelId="{855CE5EF-27A8-4ED1-8DEF-87775DB4E090}" srcId="{3DC0DD71-71A4-45C2-9860-A4D965677B73}" destId="{0D2FE0B6-1576-4AB2-900C-89E9ADA3549D}" srcOrd="1" destOrd="0" parTransId="{06353EA9-A5B6-4AB3-BEB7-7DCFED718AB5}" sibTransId="{C2C4B63B-9CB7-4D85-8A1F-094A120D3547}"/>
    <dgm:cxn modelId="{853B86BB-D2EC-4999-8D7D-45B3F559ACBE}" srcId="{87C98D6A-9E75-4944-A644-12381FB6E81F}" destId="{0FB59FC0-1C1B-4843-83FC-5F0F25445BDD}" srcOrd="0" destOrd="0" parTransId="{35BDA745-065C-4034-9153-7AC170A839F9}" sibTransId="{AC36A3E2-2C8A-4EEF-BCB1-5AEFB480D11B}"/>
    <dgm:cxn modelId="{952F9D9B-A19E-4CE1-AF43-F89759D4E5FD}" type="presOf" srcId="{B979E373-D9E4-44C4-A4C9-63438256D37E}" destId="{75B621B0-43E2-4CD8-BE5B-82D795601C6C}" srcOrd="0" destOrd="0" presId="urn:microsoft.com/office/officeart/2005/8/layout/orgChart1"/>
    <dgm:cxn modelId="{B2474B1E-F167-49EE-9C4A-491F7535F25F}" type="presOf" srcId="{566E98AB-A7F8-4F79-84EF-52E26274CE1C}" destId="{CE34876E-074E-498B-96CE-349022C438DA}" srcOrd="1" destOrd="0" presId="urn:microsoft.com/office/officeart/2005/8/layout/orgChart1"/>
    <dgm:cxn modelId="{54CB1F3B-46F3-40EC-AACD-FC86F5A782BA}" type="presOf" srcId="{0D2FE0B6-1576-4AB2-900C-89E9ADA3549D}" destId="{5B55ED07-C9B1-47E0-9042-639AC9C8992D}" srcOrd="1" destOrd="0" presId="urn:microsoft.com/office/officeart/2005/8/layout/orgChart1"/>
    <dgm:cxn modelId="{782604FB-F7DF-473E-A665-B53EB7413CA2}" type="presOf" srcId="{AF30BD9F-D7E1-4126-9D58-FBFA5556CA9D}" destId="{F2321EFB-8811-4BDE-9BCD-D9AEFF4AB53C}" srcOrd="1" destOrd="0" presId="urn:microsoft.com/office/officeart/2005/8/layout/orgChart1"/>
    <dgm:cxn modelId="{C7C73018-FB01-45F1-BE91-796B01C08173}" type="presOf" srcId="{C34272F3-97CC-428A-B9ED-FB944B565F79}" destId="{D46A1B80-BDCE-45A8-8DD3-8A9BFBBF4509}" srcOrd="0" destOrd="0" presId="urn:microsoft.com/office/officeart/2005/8/layout/orgChart1"/>
    <dgm:cxn modelId="{21A282B4-5FEF-4E8B-BFB9-DBBA53EF2C81}" srcId="{B979E373-D9E4-44C4-A4C9-63438256D37E}" destId="{6FC139DA-641A-4741-A6F6-0FCC05A5BD1D}" srcOrd="1" destOrd="0" parTransId="{C34272F3-97CC-428A-B9ED-FB944B565F79}" sibTransId="{7DAF5EAB-9564-4DAD-BC88-2AB1A955EA5A}"/>
    <dgm:cxn modelId="{07796D38-AF1E-4FB3-9493-E05FC81744C2}" type="presOf" srcId="{6FC139DA-641A-4741-A6F6-0FCC05A5BD1D}" destId="{4CF79AB5-2EA5-48AD-BCB3-6D3362C93581}" srcOrd="0" destOrd="0" presId="urn:microsoft.com/office/officeart/2005/8/layout/orgChart1"/>
    <dgm:cxn modelId="{BDAF9DCA-66E0-4DF9-A11F-50E29EE8ED40}" type="presOf" srcId="{8ADD1BBC-1BF3-43D1-AF58-AD0252DEDE14}" destId="{3AE3E13E-0F37-4C17-9B16-003F3F57AF46}" srcOrd="0" destOrd="0" presId="urn:microsoft.com/office/officeart/2005/8/layout/orgChart1"/>
    <dgm:cxn modelId="{E31337EB-C2F8-4CBA-ABE5-767B01C96FE4}" type="presOf" srcId="{3DC0DD71-71A4-45C2-9860-A4D965677B73}" destId="{7808311B-6BA4-463E-95B9-3700B41FD3AE}" srcOrd="1" destOrd="0" presId="urn:microsoft.com/office/officeart/2005/8/layout/orgChart1"/>
    <dgm:cxn modelId="{D27A01C9-DA56-4BE9-B924-BCC38F2617A1}" type="presOf" srcId="{FB87223D-1C6C-4993-9006-019F9FA1BB55}" destId="{1DA9F40A-F64E-438A-9660-C0B0374BE8DE}" srcOrd="0" destOrd="0" presId="urn:microsoft.com/office/officeart/2005/8/layout/orgChart1"/>
    <dgm:cxn modelId="{63CACF69-BE10-4F8C-B7CA-8EA28ED377E1}" srcId="{8977ADD2-D3BC-4E3D-BFCB-A5D4BF435F5D}" destId="{BAE18FBB-596E-402E-8C8A-A30AC469044F}" srcOrd="1" destOrd="0" parTransId="{8ADD1BBC-1BF3-43D1-AF58-AD0252DEDE14}" sibTransId="{F17059A3-7E71-4FC5-9671-427839A2BC2D}"/>
    <dgm:cxn modelId="{B7358BF9-ED3C-46D0-BAB2-F6B9A2D932B4}" type="presOf" srcId="{0FB59FC0-1C1B-4843-83FC-5F0F25445BDD}" destId="{3F89C871-8472-4F34-9AE9-D4C17F147BCB}" srcOrd="0" destOrd="0" presId="urn:microsoft.com/office/officeart/2005/8/layout/orgChart1"/>
    <dgm:cxn modelId="{980C8A59-F072-4F98-9134-FBC7AF1CA04A}" type="presOf" srcId="{FEA6E7BD-0E81-45CA-931B-10DE4FEB6193}" destId="{152D07B8-9DD9-4067-9B86-7DA506154CBF}" srcOrd="0" destOrd="0" presId="urn:microsoft.com/office/officeart/2005/8/layout/orgChart1"/>
    <dgm:cxn modelId="{C8AC339D-3A58-4DC9-B5EA-4FDB17F5BB8C}" type="presOf" srcId="{AF30BD9F-D7E1-4126-9D58-FBFA5556CA9D}" destId="{EF096C01-DB5C-47DD-A7AC-35AE6087A00F}" srcOrd="0" destOrd="0" presId="urn:microsoft.com/office/officeart/2005/8/layout/orgChart1"/>
    <dgm:cxn modelId="{B314C711-0441-406D-9D48-49BB1C72EB4D}" type="presOf" srcId="{2EF1C078-D279-4DF1-AA4E-50CCA0E6B40C}" destId="{F2BBFB89-A01B-4575-9E2D-F530C766F3FC}" srcOrd="0" destOrd="0" presId="urn:microsoft.com/office/officeart/2005/8/layout/orgChart1"/>
    <dgm:cxn modelId="{4C44B435-B2DA-4C9E-98D4-4AD6196EE072}" type="presOf" srcId="{35BDA745-065C-4034-9153-7AC170A839F9}" destId="{596D38D9-B2D9-4D1C-AC48-0FCDAAE82EF7}" srcOrd="0" destOrd="0" presId="urn:microsoft.com/office/officeart/2005/8/layout/orgChart1"/>
    <dgm:cxn modelId="{A4F7B20E-B098-4E40-849E-B6D21DCBCED4}" type="presOf" srcId="{CBA3081C-5139-4143-AFA7-C87DDF12E003}" destId="{2F081DA4-F05A-4AF7-8F51-F4A9855211FD}" srcOrd="0" destOrd="0" presId="urn:microsoft.com/office/officeart/2005/8/layout/orgChart1"/>
    <dgm:cxn modelId="{AB1D6F99-36B9-4EE0-BF3C-E3D43391318A}" type="presOf" srcId="{6692F5DC-16B9-41F9-B02C-AECA0EE6D384}" destId="{657A9F10-2693-4EEB-93EF-7E54A169484C}" srcOrd="0" destOrd="0" presId="urn:microsoft.com/office/officeart/2005/8/layout/orgChart1"/>
    <dgm:cxn modelId="{E47BDEAB-C2CE-4726-9215-C1BAA77218E6}" type="presOf" srcId="{ABA8CFEC-E2E2-4092-8B3B-10108CEC8276}" destId="{45B533FD-127D-469B-A571-CC0B6F06F440}" srcOrd="1" destOrd="0" presId="urn:microsoft.com/office/officeart/2005/8/layout/orgChart1"/>
    <dgm:cxn modelId="{E6D6ED56-626D-49F2-90F0-25D8270427D2}" type="presOf" srcId="{FF8A1EE4-59D7-42DF-BA13-6770B93E02AE}" destId="{079B5D50-0B97-4B03-B0AB-33061685D711}" srcOrd="0" destOrd="0" presId="urn:microsoft.com/office/officeart/2005/8/layout/orgChart1"/>
    <dgm:cxn modelId="{84B9ACAD-757D-4085-8B3C-C844B4CE2858}" srcId="{BC8DAEA0-551A-4A92-AC4C-8BF4D1336DD3}" destId="{ABA8CFEC-E2E2-4092-8B3B-10108CEC8276}" srcOrd="0" destOrd="0" parTransId="{9AC3F196-1E84-4CF2-8BAD-0C489D49ABA0}" sibTransId="{66548C7A-8328-4545-90CB-FD695EACB3FF}"/>
    <dgm:cxn modelId="{2E131A2E-7175-4454-A7B4-BE45C2C1B195}" type="presOf" srcId="{754A3E63-04C4-4075-9E11-70F225517C9F}" destId="{162E99DE-926E-445D-9A69-B3DAD339B4C0}" srcOrd="0" destOrd="0" presId="urn:microsoft.com/office/officeart/2005/8/layout/orgChart1"/>
    <dgm:cxn modelId="{3C219B40-C288-44EF-95B6-BFE1D4839BB6}" type="presOf" srcId="{6FC139DA-641A-4741-A6F6-0FCC05A5BD1D}" destId="{A8CA3F2D-4EDD-4AAF-9A96-936FCF9013F9}" srcOrd="1" destOrd="0" presId="urn:microsoft.com/office/officeart/2005/8/layout/orgChart1"/>
    <dgm:cxn modelId="{C34D13DA-93FA-4B5C-AAB4-607D980C8511}" type="presOf" srcId="{BAE18FBB-596E-402E-8C8A-A30AC469044F}" destId="{CEB4AE0D-59E1-4C69-87D9-9E0AB61B9755}" srcOrd="1" destOrd="0" presId="urn:microsoft.com/office/officeart/2005/8/layout/orgChart1"/>
    <dgm:cxn modelId="{A372EA36-2AC8-411B-AC67-FEFE86251B09}" type="presOf" srcId="{0FB59FC0-1C1B-4843-83FC-5F0F25445BDD}" destId="{2142CD87-003F-4C74-B6BB-BAA5DC7D8AAA}" srcOrd="1" destOrd="0" presId="urn:microsoft.com/office/officeart/2005/8/layout/orgChart1"/>
    <dgm:cxn modelId="{A5B7383E-118A-4603-A460-225115EC41AA}" srcId="{8977ADD2-D3BC-4E3D-BFCB-A5D4BF435F5D}" destId="{BC8DAEA0-551A-4A92-AC4C-8BF4D1336DD3}" srcOrd="5" destOrd="0" parTransId="{DD4284E9-1A75-4230-97AE-AC1B9CF067B8}" sibTransId="{FF6E7667-6007-41B8-8F54-D2CAE081E0CA}"/>
    <dgm:cxn modelId="{CA185A3F-C2B5-4EA4-A832-A93EC8C9C7A9}" srcId="{2EF1C078-D279-4DF1-AA4E-50CCA0E6B40C}" destId="{FEA6E7BD-0E81-45CA-931B-10DE4FEB6193}" srcOrd="1" destOrd="0" parTransId="{88573B0F-BFD7-423C-9E2C-4DE5C3BA83D5}" sibTransId="{951EC471-0612-4B80-BA1C-F45B847D4263}"/>
    <dgm:cxn modelId="{00A7F82D-B5A1-4890-B98F-833651F3B025}" type="presOf" srcId="{566E98AB-A7F8-4F79-84EF-52E26274CE1C}" destId="{E9C36F47-48F5-4048-9634-233A8F3DB34B}" srcOrd="0" destOrd="0" presId="urn:microsoft.com/office/officeart/2005/8/layout/orgChart1"/>
    <dgm:cxn modelId="{FEEBD6E0-54F9-4F3B-83A4-D074AB8DB4C6}" type="presOf" srcId="{BC8DAEA0-551A-4A92-AC4C-8BF4D1336DD3}" destId="{0AC283E3-D3F0-4325-8988-277897EC0F92}" srcOrd="0" destOrd="0" presId="urn:microsoft.com/office/officeart/2005/8/layout/orgChart1"/>
    <dgm:cxn modelId="{07DA9685-7DFB-4BF3-B9B3-8D7355C1CD81}" type="presOf" srcId="{B979E373-D9E4-44C4-A4C9-63438256D37E}" destId="{8571A6FE-446E-4F8E-8160-B94146CF8B00}" srcOrd="1" destOrd="0" presId="urn:microsoft.com/office/officeart/2005/8/layout/orgChart1"/>
    <dgm:cxn modelId="{E6F04074-0798-47A1-A8AE-4D7CB4D5A359}" srcId="{BAE18FBB-596E-402E-8C8A-A30AC469044F}" destId="{AF30BD9F-D7E1-4126-9D58-FBFA5556CA9D}" srcOrd="1" destOrd="0" parTransId="{91DE1C79-1934-41E5-83E3-412E35925709}" sibTransId="{61298E18-6701-43C3-AE2A-373FFFFE34B9}"/>
    <dgm:cxn modelId="{363803D0-AA21-451B-96E4-0314B172295A}" type="presOf" srcId="{EA638C5D-0F81-41EC-9BDC-E5B872E7CF07}" destId="{2B87A581-5530-4FA9-932B-9837DA6D1825}" srcOrd="0" destOrd="0" presId="urn:microsoft.com/office/officeart/2005/8/layout/orgChart1"/>
    <dgm:cxn modelId="{551744F7-79C2-4952-9E2C-6BB8D88A96AE}" type="presOf" srcId="{0D2FE0B6-1576-4AB2-900C-89E9ADA3549D}" destId="{CE1F47DE-AB38-4D09-AE6F-0648DE4AD665}" srcOrd="0" destOrd="0" presId="urn:microsoft.com/office/officeart/2005/8/layout/orgChart1"/>
    <dgm:cxn modelId="{2F423967-0095-49B8-9B61-359F48D2CF04}" srcId="{8977ADD2-D3BC-4E3D-BFCB-A5D4BF435F5D}" destId="{566E98AB-A7F8-4F79-84EF-52E26274CE1C}" srcOrd="6" destOrd="0" parTransId="{754A3E63-04C4-4075-9E11-70F225517C9F}" sibTransId="{4C51A6AF-6364-40C3-96F8-840E30C21E51}"/>
    <dgm:cxn modelId="{E52CB1D6-107C-4CD6-80E2-E71DCAE53D06}" type="presOf" srcId="{EA638C5D-0F81-41EC-9BDC-E5B872E7CF07}" destId="{2038A6A0-8142-4C26-8B29-0AF05834A087}" srcOrd="1" destOrd="0" presId="urn:microsoft.com/office/officeart/2005/8/layout/orgChart1"/>
    <dgm:cxn modelId="{FE610C8C-1AE8-409E-B47A-E8902936FD78}" srcId="{566E98AB-A7F8-4F79-84EF-52E26274CE1C}" destId="{CD718071-FF0C-48F7-B25E-9A86B167735D}" srcOrd="0" destOrd="0" parTransId="{4EB30DEF-0389-48A4-9926-51BEBCECCA55}" sibTransId="{7FEECDF9-CC8A-4E0A-91D9-691B936642C3}"/>
    <dgm:cxn modelId="{DAB2F717-515A-4C3D-B365-5C8B045EDB71}" type="presOf" srcId="{A997956E-9969-4238-B77F-AC28ACFCE502}" destId="{C8F99ABB-C0E1-40C1-BD9C-46AF416D7CA1}" srcOrd="0" destOrd="0" presId="urn:microsoft.com/office/officeart/2005/8/layout/orgChart1"/>
    <dgm:cxn modelId="{2D3269E2-FB43-42E6-8DB1-B6DEE2B3DF14}" type="presOf" srcId="{BC8DAEA0-551A-4A92-AC4C-8BF4D1336DD3}" destId="{72CF6B84-7CAC-45DA-A3B1-C4F60E1497F1}" srcOrd="1" destOrd="0" presId="urn:microsoft.com/office/officeart/2005/8/layout/orgChart1"/>
    <dgm:cxn modelId="{92031272-0FAE-42D5-A38A-A5FE696590B8}" type="presOf" srcId="{ED4D0106-4FE1-4486-94A9-995EF360781C}" destId="{B67CD425-B007-413A-9236-E1FFEF924E47}" srcOrd="0" destOrd="0" presId="urn:microsoft.com/office/officeart/2005/8/layout/orgChart1"/>
    <dgm:cxn modelId="{4922B445-3F86-497A-AC5F-58F9EC87A7A9}" type="presOf" srcId="{CD3C1027-ED94-45B8-8148-992DA106C1F0}" destId="{BC327AF7-DFED-49B6-B54D-22D6FBC69523}" srcOrd="0" destOrd="0" presId="urn:microsoft.com/office/officeart/2005/8/layout/orgChart1"/>
    <dgm:cxn modelId="{D8421A22-4140-4360-BD83-DA337158A975}" type="presOf" srcId="{E4C572F1-701C-43D9-BA17-CF1A922EA082}" destId="{A4686BBF-E41C-4A2B-983E-C9B7E286B15E}" srcOrd="0" destOrd="0" presId="urn:microsoft.com/office/officeart/2005/8/layout/orgChart1"/>
    <dgm:cxn modelId="{E2793807-320C-43F8-BC49-971AF7761B4D}" type="presOf" srcId="{8977ADD2-D3BC-4E3D-BFCB-A5D4BF435F5D}" destId="{E5F5C016-214D-4EA1-BC1B-6B1A17021406}" srcOrd="0" destOrd="0" presId="urn:microsoft.com/office/officeart/2005/8/layout/orgChart1"/>
    <dgm:cxn modelId="{A3C52F1D-6760-4A1C-A579-2DAD2634F518}" type="presOf" srcId="{CD718071-FF0C-48F7-B25E-9A86B167735D}" destId="{A6DE322F-8387-4C12-BC8B-624DFFBCF0FF}" srcOrd="0" destOrd="0" presId="urn:microsoft.com/office/officeart/2005/8/layout/orgChart1"/>
    <dgm:cxn modelId="{5D5E5389-CE8F-4783-BB6C-9D6258C9848D}" type="presParOf" srcId="{2F081DA4-F05A-4AF7-8F51-F4A9855211FD}" destId="{168BA066-BF21-47DC-A634-BED80A319757}" srcOrd="0" destOrd="0" presId="urn:microsoft.com/office/officeart/2005/8/layout/orgChart1"/>
    <dgm:cxn modelId="{A76E52B5-1E54-477C-B66D-E60226F2CC8D}" type="presParOf" srcId="{168BA066-BF21-47DC-A634-BED80A319757}" destId="{121CC38C-847B-46A1-8319-F650085AB8C0}" srcOrd="0" destOrd="0" presId="urn:microsoft.com/office/officeart/2005/8/layout/orgChart1"/>
    <dgm:cxn modelId="{6BB49056-0AF4-455B-8D44-3C3969C8CC05}" type="presParOf" srcId="{121CC38C-847B-46A1-8319-F650085AB8C0}" destId="{E5F5C016-214D-4EA1-BC1B-6B1A17021406}" srcOrd="0" destOrd="0" presId="urn:microsoft.com/office/officeart/2005/8/layout/orgChart1"/>
    <dgm:cxn modelId="{8E785114-3AB1-4356-AB09-73638EF4B72E}" type="presParOf" srcId="{121CC38C-847B-46A1-8319-F650085AB8C0}" destId="{4A763C7C-720E-468B-8EBE-EE95DA1547F6}" srcOrd="1" destOrd="0" presId="urn:microsoft.com/office/officeart/2005/8/layout/orgChart1"/>
    <dgm:cxn modelId="{2FE6B16B-AA18-491A-8F6B-139A6C106C73}" type="presParOf" srcId="{168BA066-BF21-47DC-A634-BED80A319757}" destId="{BC67A3AC-C7DC-457E-B2C6-C734323DED2F}" srcOrd="1" destOrd="0" presId="urn:microsoft.com/office/officeart/2005/8/layout/orgChart1"/>
    <dgm:cxn modelId="{F9BB943B-5068-4B4C-999D-1B7F195C15E0}" type="presParOf" srcId="{BC67A3AC-C7DC-457E-B2C6-C734323DED2F}" destId="{657A9F10-2693-4EEB-93EF-7E54A169484C}" srcOrd="0" destOrd="0" presId="urn:microsoft.com/office/officeart/2005/8/layout/orgChart1"/>
    <dgm:cxn modelId="{B0F18296-DFDF-4216-A903-21F2AF4EE47F}" type="presParOf" srcId="{BC67A3AC-C7DC-457E-B2C6-C734323DED2F}" destId="{F7DA2D5D-2183-4661-9329-12DD44D2C4F9}" srcOrd="1" destOrd="0" presId="urn:microsoft.com/office/officeart/2005/8/layout/orgChart1"/>
    <dgm:cxn modelId="{2967F652-1666-4770-A604-71C97014DDE6}" type="presParOf" srcId="{F7DA2D5D-2183-4661-9329-12DD44D2C4F9}" destId="{C32CC7F3-CED9-4A28-B331-9B0D52AF4818}" srcOrd="0" destOrd="0" presId="urn:microsoft.com/office/officeart/2005/8/layout/orgChart1"/>
    <dgm:cxn modelId="{59BF39E1-8A65-4CBA-AB70-EE63743DFEFF}" type="presParOf" srcId="{C32CC7F3-CED9-4A28-B331-9B0D52AF4818}" destId="{75B621B0-43E2-4CD8-BE5B-82D795601C6C}" srcOrd="0" destOrd="0" presId="urn:microsoft.com/office/officeart/2005/8/layout/orgChart1"/>
    <dgm:cxn modelId="{642CD1F6-EB6A-4F28-A9F7-CD781DDA6811}" type="presParOf" srcId="{C32CC7F3-CED9-4A28-B331-9B0D52AF4818}" destId="{8571A6FE-446E-4F8E-8160-B94146CF8B00}" srcOrd="1" destOrd="0" presId="urn:microsoft.com/office/officeart/2005/8/layout/orgChart1"/>
    <dgm:cxn modelId="{83BAE1B8-2129-4C56-86FB-EEB375FE4EB2}" type="presParOf" srcId="{F7DA2D5D-2183-4661-9329-12DD44D2C4F9}" destId="{AD674A62-0213-4911-A3D4-334F0EB007E6}" srcOrd="1" destOrd="0" presId="urn:microsoft.com/office/officeart/2005/8/layout/orgChart1"/>
    <dgm:cxn modelId="{0A19FC7C-0FBE-47E3-BE69-29C6AEEF2D45}" type="presParOf" srcId="{AD674A62-0213-4911-A3D4-334F0EB007E6}" destId="{079B5D50-0B97-4B03-B0AB-33061685D711}" srcOrd="0" destOrd="0" presId="urn:microsoft.com/office/officeart/2005/8/layout/orgChart1"/>
    <dgm:cxn modelId="{E8ED8736-3ED2-483C-8AE8-3AE24BEECA27}" type="presParOf" srcId="{AD674A62-0213-4911-A3D4-334F0EB007E6}" destId="{59E4FA49-C0C6-440E-A34B-497E4C07FE6B}" srcOrd="1" destOrd="0" presId="urn:microsoft.com/office/officeart/2005/8/layout/orgChart1"/>
    <dgm:cxn modelId="{B68103FD-DBE8-446F-8A89-0E7DCA417418}" type="presParOf" srcId="{59E4FA49-C0C6-440E-A34B-497E4C07FE6B}" destId="{D3CF03D8-6F76-4693-A22D-09B563C35737}" srcOrd="0" destOrd="0" presId="urn:microsoft.com/office/officeart/2005/8/layout/orgChart1"/>
    <dgm:cxn modelId="{19E9002A-5386-4C62-92A7-7F20A6ECB4C4}" type="presParOf" srcId="{D3CF03D8-6F76-4693-A22D-09B563C35737}" destId="{1DA9F40A-F64E-438A-9660-C0B0374BE8DE}" srcOrd="0" destOrd="0" presId="urn:microsoft.com/office/officeart/2005/8/layout/orgChart1"/>
    <dgm:cxn modelId="{787962DE-EC17-4513-B1FA-7790B2B81001}" type="presParOf" srcId="{D3CF03D8-6F76-4693-A22D-09B563C35737}" destId="{3F924457-AFFB-46A4-B4F1-29A3075D42A1}" srcOrd="1" destOrd="0" presId="urn:microsoft.com/office/officeart/2005/8/layout/orgChart1"/>
    <dgm:cxn modelId="{64155D2C-1D0B-4B2F-89C8-E8BE45693188}" type="presParOf" srcId="{59E4FA49-C0C6-440E-A34B-497E4C07FE6B}" destId="{0B51ABD2-3195-481B-84FA-DAF9980BBA18}" srcOrd="1" destOrd="0" presId="urn:microsoft.com/office/officeart/2005/8/layout/orgChart1"/>
    <dgm:cxn modelId="{3E166E7F-BA8A-49F1-AE0D-80FEC5EF9D4E}" type="presParOf" srcId="{59E4FA49-C0C6-440E-A34B-497E4C07FE6B}" destId="{33EA32AB-6DDF-4E88-9EE9-EDFB1249F297}" srcOrd="2" destOrd="0" presId="urn:microsoft.com/office/officeart/2005/8/layout/orgChart1"/>
    <dgm:cxn modelId="{992DA1D9-68E5-4A9E-87C4-B5C3CAE1F091}" type="presParOf" srcId="{AD674A62-0213-4911-A3D4-334F0EB007E6}" destId="{D46A1B80-BDCE-45A8-8DD3-8A9BFBBF4509}" srcOrd="2" destOrd="0" presId="urn:microsoft.com/office/officeart/2005/8/layout/orgChart1"/>
    <dgm:cxn modelId="{F81E2356-97D7-41BA-9388-30719E2E2F72}" type="presParOf" srcId="{AD674A62-0213-4911-A3D4-334F0EB007E6}" destId="{2FFDF6BB-1682-41AC-9F23-AE97FE1A8DFD}" srcOrd="3" destOrd="0" presId="urn:microsoft.com/office/officeart/2005/8/layout/orgChart1"/>
    <dgm:cxn modelId="{DA569452-DC82-4D49-AE8A-C25313CFFE39}" type="presParOf" srcId="{2FFDF6BB-1682-41AC-9F23-AE97FE1A8DFD}" destId="{3D5AB06B-79B5-4C14-AA2B-13A789E65496}" srcOrd="0" destOrd="0" presId="urn:microsoft.com/office/officeart/2005/8/layout/orgChart1"/>
    <dgm:cxn modelId="{34C89DA5-014F-43C6-A0B6-D380E3151328}" type="presParOf" srcId="{3D5AB06B-79B5-4C14-AA2B-13A789E65496}" destId="{4CF79AB5-2EA5-48AD-BCB3-6D3362C93581}" srcOrd="0" destOrd="0" presId="urn:microsoft.com/office/officeart/2005/8/layout/orgChart1"/>
    <dgm:cxn modelId="{7CE87268-56D6-4D6C-B369-A39F26ADFFC7}" type="presParOf" srcId="{3D5AB06B-79B5-4C14-AA2B-13A789E65496}" destId="{A8CA3F2D-4EDD-4AAF-9A96-936FCF9013F9}" srcOrd="1" destOrd="0" presId="urn:microsoft.com/office/officeart/2005/8/layout/orgChart1"/>
    <dgm:cxn modelId="{F63C1ED8-047E-4A11-BB45-311B5257CF6D}" type="presParOf" srcId="{2FFDF6BB-1682-41AC-9F23-AE97FE1A8DFD}" destId="{30953196-9477-430A-A6DF-9B3896672379}" srcOrd="1" destOrd="0" presId="urn:microsoft.com/office/officeart/2005/8/layout/orgChart1"/>
    <dgm:cxn modelId="{86C17982-7662-4A74-84FA-0C4C4B22BCB6}" type="presParOf" srcId="{2FFDF6BB-1682-41AC-9F23-AE97FE1A8DFD}" destId="{13653A92-1FD0-4D67-8704-184694AFAAF0}" srcOrd="2" destOrd="0" presId="urn:microsoft.com/office/officeart/2005/8/layout/orgChart1"/>
    <dgm:cxn modelId="{011106D5-D6CE-4924-906F-87EE79356C39}" type="presParOf" srcId="{F7DA2D5D-2183-4661-9329-12DD44D2C4F9}" destId="{34B9D94F-5058-42E3-9A3B-2B42F5205037}" srcOrd="2" destOrd="0" presId="urn:microsoft.com/office/officeart/2005/8/layout/orgChart1"/>
    <dgm:cxn modelId="{198C01CB-2D96-487A-870F-80195D4A2901}" type="presParOf" srcId="{BC67A3AC-C7DC-457E-B2C6-C734323DED2F}" destId="{3AE3E13E-0F37-4C17-9B16-003F3F57AF46}" srcOrd="2" destOrd="0" presId="urn:microsoft.com/office/officeart/2005/8/layout/orgChart1"/>
    <dgm:cxn modelId="{CFE8CC3B-619B-4078-AF4E-8BBA5868A98A}" type="presParOf" srcId="{BC67A3AC-C7DC-457E-B2C6-C734323DED2F}" destId="{79214993-E717-498A-B87E-D588857DAAA6}" srcOrd="3" destOrd="0" presId="urn:microsoft.com/office/officeart/2005/8/layout/orgChart1"/>
    <dgm:cxn modelId="{56F5E38F-1CBB-4BAA-9754-F5786D17ED1F}" type="presParOf" srcId="{79214993-E717-498A-B87E-D588857DAAA6}" destId="{3BA07F5B-BD24-4881-9EFC-1279FCD58022}" srcOrd="0" destOrd="0" presId="urn:microsoft.com/office/officeart/2005/8/layout/orgChart1"/>
    <dgm:cxn modelId="{0B4B2F9B-8448-4DF1-A603-C2668FE9D314}" type="presParOf" srcId="{3BA07F5B-BD24-4881-9EFC-1279FCD58022}" destId="{A3B213D0-D9AF-435F-9FEB-D55F8D582E61}" srcOrd="0" destOrd="0" presId="urn:microsoft.com/office/officeart/2005/8/layout/orgChart1"/>
    <dgm:cxn modelId="{05801870-47C5-431A-A2EA-8D42515D9466}" type="presParOf" srcId="{3BA07F5B-BD24-4881-9EFC-1279FCD58022}" destId="{CEB4AE0D-59E1-4C69-87D9-9E0AB61B9755}" srcOrd="1" destOrd="0" presId="urn:microsoft.com/office/officeart/2005/8/layout/orgChart1"/>
    <dgm:cxn modelId="{7EE74DCF-26E4-46DE-BAF4-FD312C22F661}" type="presParOf" srcId="{79214993-E717-498A-B87E-D588857DAAA6}" destId="{A049A1D2-58FB-4FE1-8225-E53CF3C91DCD}" srcOrd="1" destOrd="0" presId="urn:microsoft.com/office/officeart/2005/8/layout/orgChart1"/>
    <dgm:cxn modelId="{2E633361-B25B-4A2E-BCA5-111162848DAA}" type="presParOf" srcId="{A049A1D2-58FB-4FE1-8225-E53CF3C91DCD}" destId="{44301A01-9CB2-4DA9-96C5-704AB4CEC85D}" srcOrd="0" destOrd="0" presId="urn:microsoft.com/office/officeart/2005/8/layout/orgChart1"/>
    <dgm:cxn modelId="{75D1D0D0-BA6C-412F-9E66-3B626191475F}" type="presParOf" srcId="{A049A1D2-58FB-4FE1-8225-E53CF3C91DCD}" destId="{5277B30A-DA41-4C8D-A7ED-CAE321A97339}" srcOrd="1" destOrd="0" presId="urn:microsoft.com/office/officeart/2005/8/layout/orgChart1"/>
    <dgm:cxn modelId="{508370BF-457B-4929-AF09-F2708E075B28}" type="presParOf" srcId="{5277B30A-DA41-4C8D-A7ED-CAE321A97339}" destId="{B250C1AE-DE15-4956-9428-71093EE74B3B}" srcOrd="0" destOrd="0" presId="urn:microsoft.com/office/officeart/2005/8/layout/orgChart1"/>
    <dgm:cxn modelId="{28DF9442-3C3A-4B69-A400-0DDC83BD2FD0}" type="presParOf" srcId="{B250C1AE-DE15-4956-9428-71093EE74B3B}" destId="{2B87A581-5530-4FA9-932B-9837DA6D1825}" srcOrd="0" destOrd="0" presId="urn:microsoft.com/office/officeart/2005/8/layout/orgChart1"/>
    <dgm:cxn modelId="{E0D6384D-C4E1-48D1-9479-EED3B686AF4A}" type="presParOf" srcId="{B250C1AE-DE15-4956-9428-71093EE74B3B}" destId="{2038A6A0-8142-4C26-8B29-0AF05834A087}" srcOrd="1" destOrd="0" presId="urn:microsoft.com/office/officeart/2005/8/layout/orgChart1"/>
    <dgm:cxn modelId="{C6DC1C43-5D90-4A9C-BF85-2489206110D4}" type="presParOf" srcId="{5277B30A-DA41-4C8D-A7ED-CAE321A97339}" destId="{79C6BB4C-F772-4D60-BC03-CCCF41372614}" srcOrd="1" destOrd="0" presId="urn:microsoft.com/office/officeart/2005/8/layout/orgChart1"/>
    <dgm:cxn modelId="{261E32A5-A154-4A9A-BE48-0CFC7077E80D}" type="presParOf" srcId="{5277B30A-DA41-4C8D-A7ED-CAE321A97339}" destId="{CF0B9185-B6C9-4155-9712-79FAD090EA3B}" srcOrd="2" destOrd="0" presId="urn:microsoft.com/office/officeart/2005/8/layout/orgChart1"/>
    <dgm:cxn modelId="{D46689CF-E79B-4FA5-A437-E16AE4729DD3}" type="presParOf" srcId="{A049A1D2-58FB-4FE1-8225-E53CF3C91DCD}" destId="{57C64A1D-F1B4-4795-843A-C639FF7D9517}" srcOrd="2" destOrd="0" presId="urn:microsoft.com/office/officeart/2005/8/layout/orgChart1"/>
    <dgm:cxn modelId="{A5BE51DE-5445-4E6D-B7EF-0B56DC6D0C16}" type="presParOf" srcId="{A049A1D2-58FB-4FE1-8225-E53CF3C91DCD}" destId="{1D683A0F-A7B1-449C-A071-D6B10D7EDCEF}" srcOrd="3" destOrd="0" presId="urn:microsoft.com/office/officeart/2005/8/layout/orgChart1"/>
    <dgm:cxn modelId="{823AA1F9-DCF2-4675-9D7E-55699844AE2E}" type="presParOf" srcId="{1D683A0F-A7B1-449C-A071-D6B10D7EDCEF}" destId="{EE5608ED-F999-4829-A49E-5B8340D2C9FB}" srcOrd="0" destOrd="0" presId="urn:microsoft.com/office/officeart/2005/8/layout/orgChart1"/>
    <dgm:cxn modelId="{4C982D07-EDB6-4CC6-82DE-271E12EF783D}" type="presParOf" srcId="{EE5608ED-F999-4829-A49E-5B8340D2C9FB}" destId="{EF096C01-DB5C-47DD-A7AC-35AE6087A00F}" srcOrd="0" destOrd="0" presId="urn:microsoft.com/office/officeart/2005/8/layout/orgChart1"/>
    <dgm:cxn modelId="{31A9EEF4-3457-40DB-AE9D-95D1272DE4DD}" type="presParOf" srcId="{EE5608ED-F999-4829-A49E-5B8340D2C9FB}" destId="{F2321EFB-8811-4BDE-9BCD-D9AEFF4AB53C}" srcOrd="1" destOrd="0" presId="urn:microsoft.com/office/officeart/2005/8/layout/orgChart1"/>
    <dgm:cxn modelId="{D4B9089C-D0CB-4373-A493-FDDC8A41953F}" type="presParOf" srcId="{1D683A0F-A7B1-449C-A071-D6B10D7EDCEF}" destId="{F1D5B95F-2583-4932-9B10-77A912D3D244}" srcOrd="1" destOrd="0" presId="urn:microsoft.com/office/officeart/2005/8/layout/orgChart1"/>
    <dgm:cxn modelId="{AA934D15-CDBD-436C-8D04-86B9B33ED929}" type="presParOf" srcId="{1D683A0F-A7B1-449C-A071-D6B10D7EDCEF}" destId="{7547C34D-5CC8-4087-9366-8BE8FA47FF04}" srcOrd="2" destOrd="0" presId="urn:microsoft.com/office/officeart/2005/8/layout/orgChart1"/>
    <dgm:cxn modelId="{FCEF43D9-DCB5-44CB-AD2A-5A05093D3F35}" type="presParOf" srcId="{79214993-E717-498A-B87E-D588857DAAA6}" destId="{7288E476-41C5-459C-B32C-DB35F464C8D5}" srcOrd="2" destOrd="0" presId="urn:microsoft.com/office/officeart/2005/8/layout/orgChart1"/>
    <dgm:cxn modelId="{CB22D683-4B96-40CD-A7DA-66AFB2FFD486}" type="presParOf" srcId="{BC67A3AC-C7DC-457E-B2C6-C734323DED2F}" destId="{A4686BBF-E41C-4A2B-983E-C9B7E286B15E}" srcOrd="4" destOrd="0" presId="urn:microsoft.com/office/officeart/2005/8/layout/orgChart1"/>
    <dgm:cxn modelId="{22E5F7AF-3500-4554-BEFD-4A133AD74123}" type="presParOf" srcId="{BC67A3AC-C7DC-457E-B2C6-C734323DED2F}" destId="{91EC8D1C-F353-44A0-8A2F-5769328A66B1}" srcOrd="5" destOrd="0" presId="urn:microsoft.com/office/officeart/2005/8/layout/orgChart1"/>
    <dgm:cxn modelId="{9A7AFEBD-6A66-4FA0-87BB-F93691791FD5}" type="presParOf" srcId="{91EC8D1C-F353-44A0-8A2F-5769328A66B1}" destId="{4437FE7A-162D-409B-BC49-2DC63CD858DF}" srcOrd="0" destOrd="0" presId="urn:microsoft.com/office/officeart/2005/8/layout/orgChart1"/>
    <dgm:cxn modelId="{E7A52F1F-AC6A-4442-8D89-5B7844303B0D}" type="presParOf" srcId="{4437FE7A-162D-409B-BC49-2DC63CD858DF}" destId="{56BDC0AD-90F8-4126-8C72-D25D63BEA144}" srcOrd="0" destOrd="0" presId="urn:microsoft.com/office/officeart/2005/8/layout/orgChart1"/>
    <dgm:cxn modelId="{8C011EBA-8F89-4272-89BE-26F65A75689B}" type="presParOf" srcId="{4437FE7A-162D-409B-BC49-2DC63CD858DF}" destId="{7808311B-6BA4-463E-95B9-3700B41FD3AE}" srcOrd="1" destOrd="0" presId="urn:microsoft.com/office/officeart/2005/8/layout/orgChart1"/>
    <dgm:cxn modelId="{789DBDBD-989A-45B9-B5FC-0B109C4BAD0D}" type="presParOf" srcId="{91EC8D1C-F353-44A0-8A2F-5769328A66B1}" destId="{F0DF3081-BCC8-4743-A827-DC5067999D6A}" srcOrd="1" destOrd="0" presId="urn:microsoft.com/office/officeart/2005/8/layout/orgChart1"/>
    <dgm:cxn modelId="{F46CDF75-CAF9-4F31-AC81-B79E3E3F6739}" type="presParOf" srcId="{F0DF3081-BCC8-4743-A827-DC5067999D6A}" destId="{B67CD425-B007-413A-9236-E1FFEF924E47}" srcOrd="0" destOrd="0" presId="urn:microsoft.com/office/officeart/2005/8/layout/orgChart1"/>
    <dgm:cxn modelId="{6FFA7C8C-9FA4-4919-B845-D3CB69D02972}" type="presParOf" srcId="{F0DF3081-BCC8-4743-A827-DC5067999D6A}" destId="{4B3EF9D3-AEF1-4F2E-80DC-F28CDDCA4D85}" srcOrd="1" destOrd="0" presId="urn:microsoft.com/office/officeart/2005/8/layout/orgChart1"/>
    <dgm:cxn modelId="{9A33791D-DE94-473B-8CDE-7A0C21045BA7}" type="presParOf" srcId="{4B3EF9D3-AEF1-4F2E-80DC-F28CDDCA4D85}" destId="{D218A03F-FD60-4FB7-9E3B-C8E32443DADA}" srcOrd="0" destOrd="0" presId="urn:microsoft.com/office/officeart/2005/8/layout/orgChart1"/>
    <dgm:cxn modelId="{C9CDF372-8DCE-4FCD-B542-8462E8C685CB}" type="presParOf" srcId="{D218A03F-FD60-4FB7-9E3B-C8E32443DADA}" destId="{CD414220-AB97-4D48-8AB6-C04E22089280}" srcOrd="0" destOrd="0" presId="urn:microsoft.com/office/officeart/2005/8/layout/orgChart1"/>
    <dgm:cxn modelId="{7D981306-6CD3-48D2-8AF1-D0310CA18846}" type="presParOf" srcId="{D218A03F-FD60-4FB7-9E3B-C8E32443DADA}" destId="{C5C702F7-C373-4885-88CF-D57740F0AD52}" srcOrd="1" destOrd="0" presId="urn:microsoft.com/office/officeart/2005/8/layout/orgChart1"/>
    <dgm:cxn modelId="{4F84F5C2-6DC3-4622-8D98-9860BAA1443B}" type="presParOf" srcId="{4B3EF9D3-AEF1-4F2E-80DC-F28CDDCA4D85}" destId="{8B68F5E6-6FBB-4476-AC29-6D5D8EE991DF}" srcOrd="1" destOrd="0" presId="urn:microsoft.com/office/officeart/2005/8/layout/orgChart1"/>
    <dgm:cxn modelId="{C821A549-67CC-4ABC-A394-AE30B460BE66}" type="presParOf" srcId="{4B3EF9D3-AEF1-4F2E-80DC-F28CDDCA4D85}" destId="{6A7E647D-AECA-4A3D-A881-39506D8D4BF5}" srcOrd="2" destOrd="0" presId="urn:microsoft.com/office/officeart/2005/8/layout/orgChart1"/>
    <dgm:cxn modelId="{4A1AF906-769A-416A-BCF7-85C5DD91182E}" type="presParOf" srcId="{F0DF3081-BCC8-4743-A827-DC5067999D6A}" destId="{52568820-1413-42FC-ABC7-492283E5552F}" srcOrd="2" destOrd="0" presId="urn:microsoft.com/office/officeart/2005/8/layout/orgChart1"/>
    <dgm:cxn modelId="{DBD10AF4-C633-485C-A9B3-1BDF578D14BC}" type="presParOf" srcId="{F0DF3081-BCC8-4743-A827-DC5067999D6A}" destId="{8EA77BFA-08AB-4961-9FC6-8705AED2D7E9}" srcOrd="3" destOrd="0" presId="urn:microsoft.com/office/officeart/2005/8/layout/orgChart1"/>
    <dgm:cxn modelId="{8964AB12-3047-4FA0-B871-DF89C253841C}" type="presParOf" srcId="{8EA77BFA-08AB-4961-9FC6-8705AED2D7E9}" destId="{75B054CE-BE8B-427F-BF2B-736B658F86EA}" srcOrd="0" destOrd="0" presId="urn:microsoft.com/office/officeart/2005/8/layout/orgChart1"/>
    <dgm:cxn modelId="{8972D6D2-BFAD-4760-8934-4B52B326B2D2}" type="presParOf" srcId="{75B054CE-BE8B-427F-BF2B-736B658F86EA}" destId="{CE1F47DE-AB38-4D09-AE6F-0648DE4AD665}" srcOrd="0" destOrd="0" presId="urn:microsoft.com/office/officeart/2005/8/layout/orgChart1"/>
    <dgm:cxn modelId="{3BB408BB-6352-4B5B-912B-5F6C0645DA4D}" type="presParOf" srcId="{75B054CE-BE8B-427F-BF2B-736B658F86EA}" destId="{5B55ED07-C9B1-47E0-9042-639AC9C8992D}" srcOrd="1" destOrd="0" presId="urn:microsoft.com/office/officeart/2005/8/layout/orgChart1"/>
    <dgm:cxn modelId="{9F0B8C27-2781-4AFB-A039-12312573B44F}" type="presParOf" srcId="{8EA77BFA-08AB-4961-9FC6-8705AED2D7E9}" destId="{C8DF9357-319A-4544-A2FE-7C07425615C3}" srcOrd="1" destOrd="0" presId="urn:microsoft.com/office/officeart/2005/8/layout/orgChart1"/>
    <dgm:cxn modelId="{201FAF0F-72A5-4478-8515-FEDD2D1BFB7A}" type="presParOf" srcId="{8EA77BFA-08AB-4961-9FC6-8705AED2D7E9}" destId="{937C7C06-BC65-48D8-97EC-3164A62D38EA}" srcOrd="2" destOrd="0" presId="urn:microsoft.com/office/officeart/2005/8/layout/orgChart1"/>
    <dgm:cxn modelId="{9AE701AA-1B98-4C32-B68B-50BE06B68A33}" type="presParOf" srcId="{91EC8D1C-F353-44A0-8A2F-5769328A66B1}" destId="{C6ABBD9F-E13F-4633-863A-2EF12B183F29}" srcOrd="2" destOrd="0" presId="urn:microsoft.com/office/officeart/2005/8/layout/orgChart1"/>
    <dgm:cxn modelId="{66ADDBCC-BD8E-40E2-8333-9A4B3B6A8EF1}" type="presParOf" srcId="{BC67A3AC-C7DC-457E-B2C6-C734323DED2F}" destId="{BC327AF7-DFED-49B6-B54D-22D6FBC69523}" srcOrd="6" destOrd="0" presId="urn:microsoft.com/office/officeart/2005/8/layout/orgChart1"/>
    <dgm:cxn modelId="{61D277EC-964C-433A-94BB-97854A92B53D}" type="presParOf" srcId="{BC67A3AC-C7DC-457E-B2C6-C734323DED2F}" destId="{A3B28E03-7496-4B57-9E06-B1A6C8021D22}" srcOrd="7" destOrd="0" presId="urn:microsoft.com/office/officeart/2005/8/layout/orgChart1"/>
    <dgm:cxn modelId="{A1F4545E-1FE4-4290-860B-444396402F19}" type="presParOf" srcId="{A3B28E03-7496-4B57-9E06-B1A6C8021D22}" destId="{038E33E4-F48D-47C8-B0DB-6D0F02317908}" srcOrd="0" destOrd="0" presId="urn:microsoft.com/office/officeart/2005/8/layout/orgChart1"/>
    <dgm:cxn modelId="{0562EA2C-22D5-44D7-8134-BC4C5191E923}" type="presParOf" srcId="{038E33E4-F48D-47C8-B0DB-6D0F02317908}" destId="{F2BBFB89-A01B-4575-9E2D-F530C766F3FC}" srcOrd="0" destOrd="0" presId="urn:microsoft.com/office/officeart/2005/8/layout/orgChart1"/>
    <dgm:cxn modelId="{3650856E-05B9-4FDA-9A85-335C248125F6}" type="presParOf" srcId="{038E33E4-F48D-47C8-B0DB-6D0F02317908}" destId="{B80F39A1-8A0F-4048-B223-BB95CE027CEC}" srcOrd="1" destOrd="0" presId="urn:microsoft.com/office/officeart/2005/8/layout/orgChart1"/>
    <dgm:cxn modelId="{1A66CB55-290C-4E47-9DF8-79AAB704F27D}" type="presParOf" srcId="{A3B28E03-7496-4B57-9E06-B1A6C8021D22}" destId="{A39738E1-2EF8-4367-90FD-1E4BE7D4082B}" srcOrd="1" destOrd="0" presId="urn:microsoft.com/office/officeart/2005/8/layout/orgChart1"/>
    <dgm:cxn modelId="{2E22A776-8B4C-44B6-A179-C9F2E96A23D2}" type="presParOf" srcId="{A39738E1-2EF8-4367-90FD-1E4BE7D4082B}" destId="{C8F99ABB-C0E1-40C1-BD9C-46AF416D7CA1}" srcOrd="0" destOrd="0" presId="urn:microsoft.com/office/officeart/2005/8/layout/orgChart1"/>
    <dgm:cxn modelId="{88841DCC-5E32-47E0-B3A6-6C1E819B7203}" type="presParOf" srcId="{A39738E1-2EF8-4367-90FD-1E4BE7D4082B}" destId="{4403581B-184E-438B-AF29-426067D12937}" srcOrd="1" destOrd="0" presId="urn:microsoft.com/office/officeart/2005/8/layout/orgChart1"/>
    <dgm:cxn modelId="{26E832B0-4FD9-445C-9407-C77A66CC53EB}" type="presParOf" srcId="{4403581B-184E-438B-AF29-426067D12937}" destId="{75984175-3BA7-4E18-9DBC-FF774DAEE601}" srcOrd="0" destOrd="0" presId="urn:microsoft.com/office/officeart/2005/8/layout/orgChart1"/>
    <dgm:cxn modelId="{9A765DA4-874F-4C0C-8239-188427A0FFAF}" type="presParOf" srcId="{75984175-3BA7-4E18-9DBC-FF774DAEE601}" destId="{0879B6B9-B3F2-4079-A7ED-5427BCEAED09}" srcOrd="0" destOrd="0" presId="urn:microsoft.com/office/officeart/2005/8/layout/orgChart1"/>
    <dgm:cxn modelId="{6E25E7AF-8E3E-4FE0-99CC-E816821F7205}" type="presParOf" srcId="{75984175-3BA7-4E18-9DBC-FF774DAEE601}" destId="{4CDDA279-806C-4242-B4EA-803A07EE1839}" srcOrd="1" destOrd="0" presId="urn:microsoft.com/office/officeart/2005/8/layout/orgChart1"/>
    <dgm:cxn modelId="{6BD61174-F339-43D7-BF57-326B538CBB63}" type="presParOf" srcId="{4403581B-184E-438B-AF29-426067D12937}" destId="{417DFC35-8E9C-4FC7-91A4-00FF14BF277E}" srcOrd="1" destOrd="0" presId="urn:microsoft.com/office/officeart/2005/8/layout/orgChart1"/>
    <dgm:cxn modelId="{C7E9CA4F-D900-458B-82A7-D5B03AFBE676}" type="presParOf" srcId="{4403581B-184E-438B-AF29-426067D12937}" destId="{D36065B9-2A0A-4D77-9C67-2980994C5832}" srcOrd="2" destOrd="0" presId="urn:microsoft.com/office/officeart/2005/8/layout/orgChart1"/>
    <dgm:cxn modelId="{C83B6F1C-3F20-4B29-8EAD-7D25BF1519B2}" type="presParOf" srcId="{A39738E1-2EF8-4367-90FD-1E4BE7D4082B}" destId="{833BF454-F9D7-4D57-B62E-6D7EF271120F}" srcOrd="2" destOrd="0" presId="urn:microsoft.com/office/officeart/2005/8/layout/orgChart1"/>
    <dgm:cxn modelId="{A7068980-504B-4212-9EB2-AA1226351835}" type="presParOf" srcId="{A39738E1-2EF8-4367-90FD-1E4BE7D4082B}" destId="{1DC0B57E-5D28-434C-AE57-8FFE89748F8D}" srcOrd="3" destOrd="0" presId="urn:microsoft.com/office/officeart/2005/8/layout/orgChart1"/>
    <dgm:cxn modelId="{4B85E8A8-965C-428B-9C30-D21ED866558A}" type="presParOf" srcId="{1DC0B57E-5D28-434C-AE57-8FFE89748F8D}" destId="{A27EAE92-79E1-42E4-8AD4-2AC8F137E645}" srcOrd="0" destOrd="0" presId="urn:microsoft.com/office/officeart/2005/8/layout/orgChart1"/>
    <dgm:cxn modelId="{9E2405E2-FFFC-4BBB-A9CB-DD0F3482C08B}" type="presParOf" srcId="{A27EAE92-79E1-42E4-8AD4-2AC8F137E645}" destId="{152D07B8-9DD9-4067-9B86-7DA506154CBF}" srcOrd="0" destOrd="0" presId="urn:microsoft.com/office/officeart/2005/8/layout/orgChart1"/>
    <dgm:cxn modelId="{42023701-66DA-4D47-8DC6-FF43C320D54C}" type="presParOf" srcId="{A27EAE92-79E1-42E4-8AD4-2AC8F137E645}" destId="{A98FF635-9E1A-4E78-9C04-908B45DA293A}" srcOrd="1" destOrd="0" presId="urn:microsoft.com/office/officeart/2005/8/layout/orgChart1"/>
    <dgm:cxn modelId="{55F99F8F-CC25-4036-8ADE-AADF0CB78682}" type="presParOf" srcId="{1DC0B57E-5D28-434C-AE57-8FFE89748F8D}" destId="{C65F76BD-5134-418D-84F7-C9B1E11C1284}" srcOrd="1" destOrd="0" presId="urn:microsoft.com/office/officeart/2005/8/layout/orgChart1"/>
    <dgm:cxn modelId="{8B4DE342-A7E5-49FF-8659-9F18C58D0580}" type="presParOf" srcId="{1DC0B57E-5D28-434C-AE57-8FFE89748F8D}" destId="{BDDD7941-6BFF-4396-AF61-F00D6EDBEDB0}" srcOrd="2" destOrd="0" presId="urn:microsoft.com/office/officeart/2005/8/layout/orgChart1"/>
    <dgm:cxn modelId="{984A8D3C-D937-49C8-8D81-1D58A4A4E90D}" type="presParOf" srcId="{A3B28E03-7496-4B57-9E06-B1A6C8021D22}" destId="{CB19143D-69E7-4716-B24E-90718F9CD3B0}" srcOrd="2" destOrd="0" presId="urn:microsoft.com/office/officeart/2005/8/layout/orgChart1"/>
    <dgm:cxn modelId="{BF7F8F34-0773-43CD-A717-3ADCAE071196}" type="presParOf" srcId="{BC67A3AC-C7DC-457E-B2C6-C734323DED2F}" destId="{F143C21F-A3B4-412A-901B-78F9694EB632}" srcOrd="8" destOrd="0" presId="urn:microsoft.com/office/officeart/2005/8/layout/orgChart1"/>
    <dgm:cxn modelId="{1E8C8885-B483-46A1-8C7D-1F6072418FA8}" type="presParOf" srcId="{BC67A3AC-C7DC-457E-B2C6-C734323DED2F}" destId="{A80B31BD-E298-433F-86F5-F7E97FC5C1D8}" srcOrd="9" destOrd="0" presId="urn:microsoft.com/office/officeart/2005/8/layout/orgChart1"/>
    <dgm:cxn modelId="{766639FC-CC79-42AE-8EEB-C141C45AC8FE}" type="presParOf" srcId="{A80B31BD-E298-433F-86F5-F7E97FC5C1D8}" destId="{AA13B854-C9CA-4DB3-93E1-D9098A306B9F}" srcOrd="0" destOrd="0" presId="urn:microsoft.com/office/officeart/2005/8/layout/orgChart1"/>
    <dgm:cxn modelId="{B40F0608-B86C-48D0-9518-D640549E0542}" type="presParOf" srcId="{AA13B854-C9CA-4DB3-93E1-D9098A306B9F}" destId="{6508F996-2333-4694-986C-87793E63BA27}" srcOrd="0" destOrd="0" presId="urn:microsoft.com/office/officeart/2005/8/layout/orgChart1"/>
    <dgm:cxn modelId="{110719D8-21C8-4B40-9F67-BB2EA668A6C5}" type="presParOf" srcId="{AA13B854-C9CA-4DB3-93E1-D9098A306B9F}" destId="{CDD1F6D9-0776-44BA-AE59-FCD7EB132892}" srcOrd="1" destOrd="0" presId="urn:microsoft.com/office/officeart/2005/8/layout/orgChart1"/>
    <dgm:cxn modelId="{ACFA1898-911E-4EB3-91A1-602CF9CB7956}" type="presParOf" srcId="{A80B31BD-E298-433F-86F5-F7E97FC5C1D8}" destId="{68AE4318-5FA5-4FE9-9790-E0F799B40FFC}" srcOrd="1" destOrd="0" presId="urn:microsoft.com/office/officeart/2005/8/layout/orgChart1"/>
    <dgm:cxn modelId="{5D2CDF1F-F47F-4A10-98EB-08D9008093A8}" type="presParOf" srcId="{68AE4318-5FA5-4FE9-9790-E0F799B40FFC}" destId="{596D38D9-B2D9-4D1C-AC48-0FCDAAE82EF7}" srcOrd="0" destOrd="0" presId="urn:microsoft.com/office/officeart/2005/8/layout/orgChart1"/>
    <dgm:cxn modelId="{512C0165-310E-465D-AD50-558BC840E8D5}" type="presParOf" srcId="{68AE4318-5FA5-4FE9-9790-E0F799B40FFC}" destId="{A207AA33-53B1-4937-B929-56CBFDBC5B39}" srcOrd="1" destOrd="0" presId="urn:microsoft.com/office/officeart/2005/8/layout/orgChart1"/>
    <dgm:cxn modelId="{65F45516-2A07-4322-B44D-841056D079DC}" type="presParOf" srcId="{A207AA33-53B1-4937-B929-56CBFDBC5B39}" destId="{43A0BEFF-8293-4614-99C5-D000E99E5440}" srcOrd="0" destOrd="0" presId="urn:microsoft.com/office/officeart/2005/8/layout/orgChart1"/>
    <dgm:cxn modelId="{21EFCDE1-DB94-4B0F-9274-EAF79CC57B03}" type="presParOf" srcId="{43A0BEFF-8293-4614-99C5-D000E99E5440}" destId="{3F89C871-8472-4F34-9AE9-D4C17F147BCB}" srcOrd="0" destOrd="0" presId="urn:microsoft.com/office/officeart/2005/8/layout/orgChart1"/>
    <dgm:cxn modelId="{8F7A14E4-F81A-46BC-B3AC-2FD2A4FD0B64}" type="presParOf" srcId="{43A0BEFF-8293-4614-99C5-D000E99E5440}" destId="{2142CD87-003F-4C74-B6BB-BAA5DC7D8AAA}" srcOrd="1" destOrd="0" presId="urn:microsoft.com/office/officeart/2005/8/layout/orgChart1"/>
    <dgm:cxn modelId="{5728DA49-1AD0-4CAC-AE24-70A7D8C8E0A8}" type="presParOf" srcId="{A207AA33-53B1-4937-B929-56CBFDBC5B39}" destId="{BB36F607-4FE1-47C1-B0BC-FA335526C69F}" srcOrd="1" destOrd="0" presId="urn:microsoft.com/office/officeart/2005/8/layout/orgChart1"/>
    <dgm:cxn modelId="{291FCB2E-EBA4-40EF-A88F-EA17FE9EEAB9}" type="presParOf" srcId="{A207AA33-53B1-4937-B929-56CBFDBC5B39}" destId="{B244E355-EB00-44FB-AFD2-B41E0F7DDC85}" srcOrd="2" destOrd="0" presId="urn:microsoft.com/office/officeart/2005/8/layout/orgChart1"/>
    <dgm:cxn modelId="{E2991608-B435-40D4-A39F-964E563FD776}" type="presParOf" srcId="{A80B31BD-E298-433F-86F5-F7E97FC5C1D8}" destId="{12C93076-B616-45DD-AFE3-287F3279225A}" srcOrd="2" destOrd="0" presId="urn:microsoft.com/office/officeart/2005/8/layout/orgChart1"/>
    <dgm:cxn modelId="{6C8C308F-D696-414D-A73C-7C4E05FA8509}" type="presParOf" srcId="{BC67A3AC-C7DC-457E-B2C6-C734323DED2F}" destId="{75A775A3-3ACB-4C9C-ABBE-7DBB4805DC03}" srcOrd="10" destOrd="0" presId="urn:microsoft.com/office/officeart/2005/8/layout/orgChart1"/>
    <dgm:cxn modelId="{9797F2EF-0B71-4ED4-9E35-6DD1D57F75DE}" type="presParOf" srcId="{BC67A3AC-C7DC-457E-B2C6-C734323DED2F}" destId="{821AC7C8-6D56-4020-9BCE-B9AE17E3F1E3}" srcOrd="11" destOrd="0" presId="urn:microsoft.com/office/officeart/2005/8/layout/orgChart1"/>
    <dgm:cxn modelId="{A27CE0D0-8643-414C-ACA1-C3372122CAFB}" type="presParOf" srcId="{821AC7C8-6D56-4020-9BCE-B9AE17E3F1E3}" destId="{6E92FE65-40A4-484C-81F0-6E3C2791F7E4}" srcOrd="0" destOrd="0" presId="urn:microsoft.com/office/officeart/2005/8/layout/orgChart1"/>
    <dgm:cxn modelId="{2C8B87DA-0B52-49C5-9017-7E30A4A9A5F6}" type="presParOf" srcId="{6E92FE65-40A4-484C-81F0-6E3C2791F7E4}" destId="{0AC283E3-D3F0-4325-8988-277897EC0F92}" srcOrd="0" destOrd="0" presId="urn:microsoft.com/office/officeart/2005/8/layout/orgChart1"/>
    <dgm:cxn modelId="{9DE55689-DB33-4FDF-B6BE-EEC5CB02252D}" type="presParOf" srcId="{6E92FE65-40A4-484C-81F0-6E3C2791F7E4}" destId="{72CF6B84-7CAC-45DA-A3B1-C4F60E1497F1}" srcOrd="1" destOrd="0" presId="urn:microsoft.com/office/officeart/2005/8/layout/orgChart1"/>
    <dgm:cxn modelId="{C712E80B-ACB2-4E68-A9E5-88728598C238}" type="presParOf" srcId="{821AC7C8-6D56-4020-9BCE-B9AE17E3F1E3}" destId="{E0BA9EB2-B82A-4094-82B1-CB0D10DC549C}" srcOrd="1" destOrd="0" presId="urn:microsoft.com/office/officeart/2005/8/layout/orgChart1"/>
    <dgm:cxn modelId="{F42F4A11-0A53-4F10-B9BC-AAA424370B0D}" type="presParOf" srcId="{E0BA9EB2-B82A-4094-82B1-CB0D10DC549C}" destId="{E85F0508-4793-432C-B650-059A4F397669}" srcOrd="0" destOrd="0" presId="urn:microsoft.com/office/officeart/2005/8/layout/orgChart1"/>
    <dgm:cxn modelId="{CAE88B0A-8F9E-42E3-B666-E6EAD51B436E}" type="presParOf" srcId="{E0BA9EB2-B82A-4094-82B1-CB0D10DC549C}" destId="{27FE2B89-8558-4D39-B2CE-73053C9541D2}" srcOrd="1" destOrd="0" presId="urn:microsoft.com/office/officeart/2005/8/layout/orgChart1"/>
    <dgm:cxn modelId="{E234ED73-1D82-48CE-802C-E33198E8F769}" type="presParOf" srcId="{27FE2B89-8558-4D39-B2CE-73053C9541D2}" destId="{EE543C1D-5EDB-498D-9854-EE4F17D17763}" srcOrd="0" destOrd="0" presId="urn:microsoft.com/office/officeart/2005/8/layout/orgChart1"/>
    <dgm:cxn modelId="{1B8D9591-5310-4801-BF51-1161E0A1788A}" type="presParOf" srcId="{EE543C1D-5EDB-498D-9854-EE4F17D17763}" destId="{87443C2C-F62F-4C13-92C3-2C8745FC13C3}" srcOrd="0" destOrd="0" presId="urn:microsoft.com/office/officeart/2005/8/layout/orgChart1"/>
    <dgm:cxn modelId="{BAE70776-E692-49A8-9F66-20E1B66CD325}" type="presParOf" srcId="{EE543C1D-5EDB-498D-9854-EE4F17D17763}" destId="{45B533FD-127D-469B-A571-CC0B6F06F440}" srcOrd="1" destOrd="0" presId="urn:microsoft.com/office/officeart/2005/8/layout/orgChart1"/>
    <dgm:cxn modelId="{69EAE82A-B475-4C86-8FB3-05FEB5946C36}" type="presParOf" srcId="{27FE2B89-8558-4D39-B2CE-73053C9541D2}" destId="{FA73F358-5860-4276-9E74-F3286C18C770}" srcOrd="1" destOrd="0" presId="urn:microsoft.com/office/officeart/2005/8/layout/orgChart1"/>
    <dgm:cxn modelId="{B032324F-575F-4DA5-9088-9AB01D5492DC}" type="presParOf" srcId="{27FE2B89-8558-4D39-B2CE-73053C9541D2}" destId="{4FB2589D-BA1F-48A8-88A4-5E537A9FF672}" srcOrd="2" destOrd="0" presId="urn:microsoft.com/office/officeart/2005/8/layout/orgChart1"/>
    <dgm:cxn modelId="{75719EBF-D4D0-4D21-A366-88C6859BAFD3}" type="presParOf" srcId="{821AC7C8-6D56-4020-9BCE-B9AE17E3F1E3}" destId="{4FE21C73-C8E0-4AB7-AD27-EAC80C576D44}" srcOrd="2" destOrd="0" presId="urn:microsoft.com/office/officeart/2005/8/layout/orgChart1"/>
    <dgm:cxn modelId="{FC3B99A6-0463-493F-9341-39669998E60E}" type="presParOf" srcId="{BC67A3AC-C7DC-457E-B2C6-C734323DED2F}" destId="{162E99DE-926E-445D-9A69-B3DAD339B4C0}" srcOrd="12" destOrd="0" presId="urn:microsoft.com/office/officeart/2005/8/layout/orgChart1"/>
    <dgm:cxn modelId="{BBE366FD-2DD2-46A2-B38C-E3567104E8F7}" type="presParOf" srcId="{BC67A3AC-C7DC-457E-B2C6-C734323DED2F}" destId="{9D2AB94F-C11E-49B2-8995-694CDD5B514A}" srcOrd="13" destOrd="0" presId="urn:microsoft.com/office/officeart/2005/8/layout/orgChart1"/>
    <dgm:cxn modelId="{AC8726E2-C677-4F3E-97EF-66ABD0521E3F}" type="presParOf" srcId="{9D2AB94F-C11E-49B2-8995-694CDD5B514A}" destId="{F9E97D7C-720F-42CB-AE7F-2DE9C1373BC4}" srcOrd="0" destOrd="0" presId="urn:microsoft.com/office/officeart/2005/8/layout/orgChart1"/>
    <dgm:cxn modelId="{29E1FA0C-9CC7-428A-9CE9-759B613C992B}" type="presParOf" srcId="{F9E97D7C-720F-42CB-AE7F-2DE9C1373BC4}" destId="{E9C36F47-48F5-4048-9634-233A8F3DB34B}" srcOrd="0" destOrd="0" presId="urn:microsoft.com/office/officeart/2005/8/layout/orgChart1"/>
    <dgm:cxn modelId="{CF13FEF5-D3EB-4F1D-B7B0-37338043337E}" type="presParOf" srcId="{F9E97D7C-720F-42CB-AE7F-2DE9C1373BC4}" destId="{CE34876E-074E-498B-96CE-349022C438DA}" srcOrd="1" destOrd="0" presId="urn:microsoft.com/office/officeart/2005/8/layout/orgChart1"/>
    <dgm:cxn modelId="{9A02B21D-942F-4B99-99C2-3D6CC782799E}" type="presParOf" srcId="{9D2AB94F-C11E-49B2-8995-694CDD5B514A}" destId="{2912C646-2D1C-44E9-8731-E608FC4A9D70}" srcOrd="1" destOrd="0" presId="urn:microsoft.com/office/officeart/2005/8/layout/orgChart1"/>
    <dgm:cxn modelId="{7889EE7B-BC4C-4212-81F5-3E021D4D4F22}" type="presParOf" srcId="{2912C646-2D1C-44E9-8731-E608FC4A9D70}" destId="{F7808548-9966-4EB5-85E9-0AA1415D43FC}" srcOrd="0" destOrd="0" presId="urn:microsoft.com/office/officeart/2005/8/layout/orgChart1"/>
    <dgm:cxn modelId="{B5F45D2C-0DBA-43E2-8A99-0BFD9D1553E9}" type="presParOf" srcId="{2912C646-2D1C-44E9-8731-E608FC4A9D70}" destId="{61253A6B-087F-4063-8B12-724AB9741428}" srcOrd="1" destOrd="0" presId="urn:microsoft.com/office/officeart/2005/8/layout/orgChart1"/>
    <dgm:cxn modelId="{FF3881B5-F4A5-493C-AE1C-110321AE7D4B}" type="presParOf" srcId="{61253A6B-087F-4063-8B12-724AB9741428}" destId="{484805F9-CF33-443E-98CF-A321C5D4F48A}" srcOrd="0" destOrd="0" presId="urn:microsoft.com/office/officeart/2005/8/layout/orgChart1"/>
    <dgm:cxn modelId="{5E9B7A14-9862-42CD-A653-20A9FEC948B9}" type="presParOf" srcId="{484805F9-CF33-443E-98CF-A321C5D4F48A}" destId="{A6DE322F-8387-4C12-BC8B-624DFFBCF0FF}" srcOrd="0" destOrd="0" presId="urn:microsoft.com/office/officeart/2005/8/layout/orgChart1"/>
    <dgm:cxn modelId="{78D90FD5-1BD0-4B28-B2FB-F80BA58DF6EC}" type="presParOf" srcId="{484805F9-CF33-443E-98CF-A321C5D4F48A}" destId="{19A2C988-B2C5-4013-AEE6-59DCA6B555F3}" srcOrd="1" destOrd="0" presId="urn:microsoft.com/office/officeart/2005/8/layout/orgChart1"/>
    <dgm:cxn modelId="{1220B4C7-44D7-48E9-A798-4D5ADDF50363}" type="presParOf" srcId="{61253A6B-087F-4063-8B12-724AB9741428}" destId="{F87FCDCC-A8CE-4BCC-9A6F-FBACAA9C156B}" srcOrd="1" destOrd="0" presId="urn:microsoft.com/office/officeart/2005/8/layout/orgChart1"/>
    <dgm:cxn modelId="{87E6BC98-2199-44C1-BAAE-D2FF70192EA6}" type="presParOf" srcId="{61253A6B-087F-4063-8B12-724AB9741428}" destId="{D9AE5981-8BE9-4EFB-999C-4E3E60DC01B0}" srcOrd="2" destOrd="0" presId="urn:microsoft.com/office/officeart/2005/8/layout/orgChart1"/>
    <dgm:cxn modelId="{27F13ECD-47D1-490E-A78D-816F2B6A9403}" type="presParOf" srcId="{9D2AB94F-C11E-49B2-8995-694CDD5B514A}" destId="{E083F747-98AF-4A76-94DA-9FA1CED1A520}" srcOrd="2" destOrd="0" presId="urn:microsoft.com/office/officeart/2005/8/layout/orgChart1"/>
    <dgm:cxn modelId="{2C7B46FC-C8F3-47F8-A0AE-0F28BEE9210A}"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08548-9966-4EB5-85E9-0AA1415D43FC}">
      <dsp:nvSpPr>
        <dsp:cNvPr id="0" name=""/>
        <dsp:cNvSpPr/>
      </dsp:nvSpPr>
      <dsp:spPr>
        <a:xfrm>
          <a:off x="8047462"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2E99DE-926E-445D-9A69-B3DAD339B4C0}">
      <dsp:nvSpPr>
        <dsp:cNvPr id="0" name=""/>
        <dsp:cNvSpPr/>
      </dsp:nvSpPr>
      <dsp:spPr>
        <a:xfrm>
          <a:off x="4461416" y="1357073"/>
          <a:ext cx="4003919" cy="654306"/>
        </a:xfrm>
        <a:custGeom>
          <a:avLst/>
          <a:gdLst/>
          <a:ahLst/>
          <a:cxnLst/>
          <a:rect l="0" t="0" r="0" b="0"/>
          <a:pathLst>
            <a:path>
              <a:moveTo>
                <a:pt x="0" y="0"/>
              </a:moveTo>
              <a:lnTo>
                <a:pt x="0" y="544614"/>
              </a:lnTo>
              <a:lnTo>
                <a:pt x="4003919" y="544614"/>
              </a:lnTo>
              <a:lnTo>
                <a:pt x="4003919"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F0508-4793-432C-B650-059A4F397669}">
      <dsp:nvSpPr>
        <dsp:cNvPr id="0" name=""/>
        <dsp:cNvSpPr/>
      </dsp:nvSpPr>
      <dsp:spPr>
        <a:xfrm>
          <a:off x="6783394"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775A3-3ACB-4C9C-ABBE-7DBB4805DC03}">
      <dsp:nvSpPr>
        <dsp:cNvPr id="0" name=""/>
        <dsp:cNvSpPr/>
      </dsp:nvSpPr>
      <dsp:spPr>
        <a:xfrm>
          <a:off x="4461416" y="1357073"/>
          <a:ext cx="2739851" cy="654306"/>
        </a:xfrm>
        <a:custGeom>
          <a:avLst/>
          <a:gdLst/>
          <a:ahLst/>
          <a:cxnLst/>
          <a:rect l="0" t="0" r="0" b="0"/>
          <a:pathLst>
            <a:path>
              <a:moveTo>
                <a:pt x="0" y="0"/>
              </a:moveTo>
              <a:lnTo>
                <a:pt x="0" y="544614"/>
              </a:lnTo>
              <a:lnTo>
                <a:pt x="2739851" y="544614"/>
              </a:lnTo>
              <a:lnTo>
                <a:pt x="2739851"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D38D9-B2D9-4D1C-AC48-0FCDAAE82EF7}">
      <dsp:nvSpPr>
        <dsp:cNvPr id="0" name=""/>
        <dsp:cNvSpPr/>
      </dsp:nvSpPr>
      <dsp:spPr>
        <a:xfrm>
          <a:off x="5519326"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3C21F-A3B4-412A-901B-78F9694EB632}">
      <dsp:nvSpPr>
        <dsp:cNvPr id="0" name=""/>
        <dsp:cNvSpPr/>
      </dsp:nvSpPr>
      <dsp:spPr>
        <a:xfrm>
          <a:off x="4461416" y="1357073"/>
          <a:ext cx="1475783" cy="654306"/>
        </a:xfrm>
        <a:custGeom>
          <a:avLst/>
          <a:gdLst/>
          <a:ahLst/>
          <a:cxnLst/>
          <a:rect l="0" t="0" r="0" b="0"/>
          <a:pathLst>
            <a:path>
              <a:moveTo>
                <a:pt x="0" y="0"/>
              </a:moveTo>
              <a:lnTo>
                <a:pt x="0" y="544614"/>
              </a:lnTo>
              <a:lnTo>
                <a:pt x="1475783" y="544614"/>
              </a:lnTo>
              <a:lnTo>
                <a:pt x="1475783"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BF454-F9D7-4D57-B62E-6D7EF271120F}">
      <dsp:nvSpPr>
        <dsp:cNvPr id="0" name=""/>
        <dsp:cNvSpPr/>
      </dsp:nvSpPr>
      <dsp:spPr>
        <a:xfrm>
          <a:off x="4255258" y="2533722"/>
          <a:ext cx="156702" cy="1222280"/>
        </a:xfrm>
        <a:custGeom>
          <a:avLst/>
          <a:gdLst/>
          <a:ahLst/>
          <a:cxnLst/>
          <a:rect l="0" t="0" r="0" b="0"/>
          <a:pathLst>
            <a:path>
              <a:moveTo>
                <a:pt x="0" y="0"/>
              </a:moveTo>
              <a:lnTo>
                <a:pt x="0" y="1222280"/>
              </a:lnTo>
              <a:lnTo>
                <a:pt x="156702"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99ABB-C0E1-40C1-BD9C-46AF416D7CA1}">
      <dsp:nvSpPr>
        <dsp:cNvPr id="0" name=""/>
        <dsp:cNvSpPr/>
      </dsp:nvSpPr>
      <dsp:spPr>
        <a:xfrm>
          <a:off x="4255258"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327AF7-DFED-49B6-B54D-22D6FBC69523}">
      <dsp:nvSpPr>
        <dsp:cNvPr id="0" name=""/>
        <dsp:cNvSpPr/>
      </dsp:nvSpPr>
      <dsp:spPr>
        <a:xfrm>
          <a:off x="4461416" y="1357073"/>
          <a:ext cx="211715" cy="654306"/>
        </a:xfrm>
        <a:custGeom>
          <a:avLst/>
          <a:gdLst/>
          <a:ahLst/>
          <a:cxnLst/>
          <a:rect l="0" t="0" r="0" b="0"/>
          <a:pathLst>
            <a:path>
              <a:moveTo>
                <a:pt x="0" y="0"/>
              </a:moveTo>
              <a:lnTo>
                <a:pt x="0" y="544614"/>
              </a:lnTo>
              <a:lnTo>
                <a:pt x="211715" y="544614"/>
              </a:lnTo>
              <a:lnTo>
                <a:pt x="211715"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568820-1413-42FC-ABC7-492283E5552F}">
      <dsp:nvSpPr>
        <dsp:cNvPr id="0" name=""/>
        <dsp:cNvSpPr/>
      </dsp:nvSpPr>
      <dsp:spPr>
        <a:xfrm>
          <a:off x="2991190" y="2533722"/>
          <a:ext cx="156702" cy="1222280"/>
        </a:xfrm>
        <a:custGeom>
          <a:avLst/>
          <a:gdLst/>
          <a:ahLst/>
          <a:cxnLst/>
          <a:rect l="0" t="0" r="0" b="0"/>
          <a:pathLst>
            <a:path>
              <a:moveTo>
                <a:pt x="0" y="0"/>
              </a:moveTo>
              <a:lnTo>
                <a:pt x="0" y="1222280"/>
              </a:lnTo>
              <a:lnTo>
                <a:pt x="156702"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CD425-B007-413A-9236-E1FFEF924E47}">
      <dsp:nvSpPr>
        <dsp:cNvPr id="0" name=""/>
        <dsp:cNvSpPr/>
      </dsp:nvSpPr>
      <dsp:spPr>
        <a:xfrm>
          <a:off x="2991190"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86BBF-E41C-4A2B-983E-C9B7E286B15E}">
      <dsp:nvSpPr>
        <dsp:cNvPr id="0" name=""/>
        <dsp:cNvSpPr/>
      </dsp:nvSpPr>
      <dsp:spPr>
        <a:xfrm>
          <a:off x="3409064" y="1357073"/>
          <a:ext cx="1052352" cy="654306"/>
        </a:xfrm>
        <a:custGeom>
          <a:avLst/>
          <a:gdLst/>
          <a:ahLst/>
          <a:cxnLst/>
          <a:rect l="0" t="0" r="0" b="0"/>
          <a:pathLst>
            <a:path>
              <a:moveTo>
                <a:pt x="1052352" y="0"/>
              </a:moveTo>
              <a:lnTo>
                <a:pt x="1052352"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C64A1D-F1B4-4795-843A-C639FF7D9517}">
      <dsp:nvSpPr>
        <dsp:cNvPr id="0" name=""/>
        <dsp:cNvSpPr/>
      </dsp:nvSpPr>
      <dsp:spPr>
        <a:xfrm>
          <a:off x="1589517" y="2525025"/>
          <a:ext cx="201374" cy="1230977"/>
        </a:xfrm>
        <a:custGeom>
          <a:avLst/>
          <a:gdLst/>
          <a:ahLst/>
          <a:cxnLst/>
          <a:rect l="0" t="0" r="0" b="0"/>
          <a:pathLst>
            <a:path>
              <a:moveTo>
                <a:pt x="0" y="0"/>
              </a:moveTo>
              <a:lnTo>
                <a:pt x="0" y="1230977"/>
              </a:lnTo>
              <a:lnTo>
                <a:pt x="201374" y="1230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01A01-9CB2-4DA9-96C5-704AB4CEC85D}">
      <dsp:nvSpPr>
        <dsp:cNvPr id="0" name=""/>
        <dsp:cNvSpPr/>
      </dsp:nvSpPr>
      <dsp:spPr>
        <a:xfrm>
          <a:off x="1589517" y="2525025"/>
          <a:ext cx="201374" cy="489251"/>
        </a:xfrm>
        <a:custGeom>
          <a:avLst/>
          <a:gdLst/>
          <a:ahLst/>
          <a:cxnLst/>
          <a:rect l="0" t="0" r="0" b="0"/>
          <a:pathLst>
            <a:path>
              <a:moveTo>
                <a:pt x="0" y="0"/>
              </a:moveTo>
              <a:lnTo>
                <a:pt x="0" y="489251"/>
              </a:lnTo>
              <a:lnTo>
                <a:pt x="201374" y="489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3E13E-0F37-4C17-9B16-003F3F57AF46}">
      <dsp:nvSpPr>
        <dsp:cNvPr id="0" name=""/>
        <dsp:cNvSpPr/>
      </dsp:nvSpPr>
      <dsp:spPr>
        <a:xfrm>
          <a:off x="2056955" y="1357073"/>
          <a:ext cx="2404461" cy="645609"/>
        </a:xfrm>
        <a:custGeom>
          <a:avLst/>
          <a:gdLst/>
          <a:ahLst/>
          <a:cxnLst/>
          <a:rect l="0" t="0" r="0" b="0"/>
          <a:pathLst>
            <a:path>
              <a:moveTo>
                <a:pt x="2404461" y="0"/>
              </a:moveTo>
              <a:lnTo>
                <a:pt x="2404461" y="535917"/>
              </a:lnTo>
              <a:lnTo>
                <a:pt x="0" y="535917"/>
              </a:lnTo>
              <a:lnTo>
                <a:pt x="0" y="645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A1B80-BDCE-45A8-8DD3-8A9BFBBF4509}">
      <dsp:nvSpPr>
        <dsp:cNvPr id="0" name=""/>
        <dsp:cNvSpPr/>
      </dsp:nvSpPr>
      <dsp:spPr>
        <a:xfrm>
          <a:off x="130726" y="2533722"/>
          <a:ext cx="191438" cy="1222280"/>
        </a:xfrm>
        <a:custGeom>
          <a:avLst/>
          <a:gdLst/>
          <a:ahLst/>
          <a:cxnLst/>
          <a:rect l="0" t="0" r="0" b="0"/>
          <a:pathLst>
            <a:path>
              <a:moveTo>
                <a:pt x="0" y="0"/>
              </a:moveTo>
              <a:lnTo>
                <a:pt x="0" y="1222280"/>
              </a:lnTo>
              <a:lnTo>
                <a:pt x="191438"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B5D50-0B97-4B03-B0AB-33061685D711}">
      <dsp:nvSpPr>
        <dsp:cNvPr id="0" name=""/>
        <dsp:cNvSpPr/>
      </dsp:nvSpPr>
      <dsp:spPr>
        <a:xfrm>
          <a:off x="130726" y="2533722"/>
          <a:ext cx="184711" cy="574701"/>
        </a:xfrm>
        <a:custGeom>
          <a:avLst/>
          <a:gdLst/>
          <a:ahLst/>
          <a:cxnLst/>
          <a:rect l="0" t="0" r="0" b="0"/>
          <a:pathLst>
            <a:path>
              <a:moveTo>
                <a:pt x="0" y="0"/>
              </a:moveTo>
              <a:lnTo>
                <a:pt x="0" y="574701"/>
              </a:lnTo>
              <a:lnTo>
                <a:pt x="184711" y="574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A9F10-2693-4EEB-93EF-7E54A169484C}">
      <dsp:nvSpPr>
        <dsp:cNvPr id="0" name=""/>
        <dsp:cNvSpPr/>
      </dsp:nvSpPr>
      <dsp:spPr>
        <a:xfrm>
          <a:off x="641230" y="1357073"/>
          <a:ext cx="3820185" cy="654306"/>
        </a:xfrm>
        <a:custGeom>
          <a:avLst/>
          <a:gdLst/>
          <a:ahLst/>
          <a:cxnLst/>
          <a:rect l="0" t="0" r="0" b="0"/>
          <a:pathLst>
            <a:path>
              <a:moveTo>
                <a:pt x="3820185" y="0"/>
              </a:moveTo>
              <a:lnTo>
                <a:pt x="3820185"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3630746" y="834731"/>
          <a:ext cx="1661340"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dirty="0"/>
            <a:t>Комплексное развитие</a:t>
          </a:r>
        </a:p>
        <a:p>
          <a:pPr lvl="0" algn="ctr" defTabSz="488950">
            <a:lnSpc>
              <a:spcPct val="100000"/>
            </a:lnSpc>
            <a:spcBef>
              <a:spcPct val="0"/>
            </a:spcBef>
            <a:spcAft>
              <a:spcPct val="35000"/>
            </a:spcAft>
          </a:pPr>
          <a:r>
            <a:rPr lang="ru-RU" sz="1100" kern="1200" dirty="0"/>
            <a:t>г. Верхняя Салда</a:t>
          </a:r>
        </a:p>
      </dsp:txBody>
      <dsp:txXfrm>
        <a:off x="3630746" y="834731"/>
        <a:ext cx="1661340" cy="522342"/>
      </dsp:txXfrm>
    </dsp:sp>
    <dsp:sp modelId="{75B621B0-43E2-4CD8-BE5B-82D795601C6C}">
      <dsp:nvSpPr>
        <dsp:cNvPr id="0" name=""/>
        <dsp:cNvSpPr/>
      </dsp:nvSpPr>
      <dsp:spPr>
        <a:xfrm>
          <a:off x="3100" y="2011380"/>
          <a:ext cx="1276259"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1. "5 шагов благоустройства" (Проект до 12.2017)</a:t>
          </a:r>
        </a:p>
      </dsp:txBody>
      <dsp:txXfrm>
        <a:off x="3100" y="2011380"/>
        <a:ext cx="1276259" cy="522342"/>
      </dsp:txXfrm>
    </dsp:sp>
    <dsp:sp modelId="{1DA9F40A-F64E-438A-9660-C0B0374BE8DE}">
      <dsp:nvSpPr>
        <dsp:cNvPr id="0" name=""/>
        <dsp:cNvSpPr/>
      </dsp:nvSpPr>
      <dsp:spPr>
        <a:xfrm>
          <a:off x="315437" y="2847253"/>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1.1. Благоустроена центральная часть города (ул.Энгельса) - привлечено 37,4 млн. инвестиций в основной капитал</a:t>
          </a:r>
        </a:p>
      </dsp:txBody>
      <dsp:txXfrm>
        <a:off x="315437" y="2847253"/>
        <a:ext cx="1044684" cy="522342"/>
      </dsp:txXfrm>
    </dsp:sp>
    <dsp:sp modelId="{4CF79AB5-2EA5-48AD-BCB3-6D3362C93581}">
      <dsp:nvSpPr>
        <dsp:cNvPr id="0" name=""/>
        <dsp:cNvSpPr/>
      </dsp:nvSpPr>
      <dsp:spPr>
        <a:xfrm>
          <a:off x="322165"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1.2. Реконструирован городской парк им.Гагарина - привлечено 2,0 млн. инвестиций в основной капитал</a:t>
          </a:r>
        </a:p>
      </dsp:txBody>
      <dsp:txXfrm>
        <a:off x="322165" y="3494832"/>
        <a:ext cx="1044684" cy="522342"/>
      </dsp:txXfrm>
    </dsp:sp>
    <dsp:sp modelId="{A3B213D0-D9AF-435F-9FEB-D55F8D582E61}">
      <dsp:nvSpPr>
        <dsp:cNvPr id="0" name=""/>
        <dsp:cNvSpPr/>
      </dsp:nvSpPr>
      <dsp:spPr>
        <a:xfrm>
          <a:off x="1472658" y="2002683"/>
          <a:ext cx="116859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2. Строительство школы на 550 учащихся</a:t>
          </a:r>
        </a:p>
        <a:p>
          <a:pPr lvl="0" algn="ctr" defTabSz="266700">
            <a:lnSpc>
              <a:spcPct val="90000"/>
            </a:lnSpc>
            <a:spcBef>
              <a:spcPct val="0"/>
            </a:spcBef>
            <a:spcAft>
              <a:spcPct val="35000"/>
            </a:spcAft>
          </a:pPr>
          <a:r>
            <a:rPr lang="ru-RU" sz="600" kern="1200" dirty="0"/>
            <a:t>(Проект до 12.2020)</a:t>
          </a:r>
        </a:p>
      </dsp:txBody>
      <dsp:txXfrm>
        <a:off x="1472658" y="2002683"/>
        <a:ext cx="1168594" cy="522342"/>
      </dsp:txXfrm>
    </dsp:sp>
    <dsp:sp modelId="{2B87A581-5530-4FA9-932B-9837DA6D1825}">
      <dsp:nvSpPr>
        <dsp:cNvPr id="0" name=""/>
        <dsp:cNvSpPr/>
      </dsp:nvSpPr>
      <dsp:spPr>
        <a:xfrm>
          <a:off x="1790892"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2.1. Создано 50 рабочих мест</a:t>
          </a:r>
        </a:p>
      </dsp:txBody>
      <dsp:txXfrm>
        <a:off x="1790892" y="2753106"/>
        <a:ext cx="1044684" cy="522342"/>
      </dsp:txXfrm>
    </dsp:sp>
    <dsp:sp modelId="{EF096C01-DB5C-47DD-A7AC-35AE6087A00F}">
      <dsp:nvSpPr>
        <dsp:cNvPr id="0" name=""/>
        <dsp:cNvSpPr/>
      </dsp:nvSpPr>
      <dsp:spPr>
        <a:xfrm>
          <a:off x="1790892"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2.2. Привлечено 520 млн. инвестиций в основной капитал</a:t>
          </a:r>
        </a:p>
      </dsp:txBody>
      <dsp:txXfrm>
        <a:off x="1790892" y="3494832"/>
        <a:ext cx="1044684" cy="522342"/>
      </dsp:txXfrm>
    </dsp:sp>
    <dsp:sp modelId="{56BDC0AD-90F8-4126-8C72-D25D63BEA144}">
      <dsp:nvSpPr>
        <dsp:cNvPr id="0" name=""/>
        <dsp:cNvSpPr/>
      </dsp:nvSpPr>
      <dsp:spPr>
        <a:xfrm>
          <a:off x="2886721"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 </a:t>
          </a:r>
          <a:r>
            <a:rPr lang="ru-RU" sz="600" kern="1200" dirty="0"/>
            <a:t>Строительство санатория "Здраво"</a:t>
          </a:r>
        </a:p>
        <a:p>
          <a:pPr lvl="0" algn="ctr" defTabSz="266700">
            <a:lnSpc>
              <a:spcPct val="90000"/>
            </a:lnSpc>
            <a:spcBef>
              <a:spcPct val="0"/>
            </a:spcBef>
            <a:spcAft>
              <a:spcPct val="35000"/>
            </a:spcAft>
          </a:pPr>
          <a:r>
            <a:rPr lang="ru-RU" sz="600" kern="1200" dirty="0"/>
            <a:t>(Проект до 12.2025) </a:t>
          </a:r>
          <a:endParaRPr lang="ru-RU" sz="600" kern="1200"/>
        </a:p>
      </dsp:txBody>
      <dsp:txXfrm>
        <a:off x="2886721" y="2011380"/>
        <a:ext cx="1044684" cy="522342"/>
      </dsp:txXfrm>
    </dsp:sp>
    <dsp:sp modelId="{CD414220-AB97-4D48-8AB6-C04E22089280}">
      <dsp:nvSpPr>
        <dsp:cNvPr id="0" name=""/>
        <dsp:cNvSpPr/>
      </dsp:nvSpPr>
      <dsp:spPr>
        <a:xfrm>
          <a:off x="3147892"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3.1. Создано 150 рабочих мест</a:t>
          </a:r>
        </a:p>
      </dsp:txBody>
      <dsp:txXfrm>
        <a:off x="3147892" y="2753106"/>
        <a:ext cx="1044684" cy="522342"/>
      </dsp:txXfrm>
    </dsp:sp>
    <dsp:sp modelId="{CE1F47DE-AB38-4D09-AE6F-0648DE4AD665}">
      <dsp:nvSpPr>
        <dsp:cNvPr id="0" name=""/>
        <dsp:cNvSpPr/>
      </dsp:nvSpPr>
      <dsp:spPr>
        <a:xfrm>
          <a:off x="3147892"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3.2. Привлечено 317,6 млн. инвестиций в основной капитал</a:t>
          </a:r>
        </a:p>
      </dsp:txBody>
      <dsp:txXfrm>
        <a:off x="3147892" y="3494832"/>
        <a:ext cx="1044684" cy="522342"/>
      </dsp:txXfrm>
    </dsp:sp>
    <dsp:sp modelId="{F2BBFB89-A01B-4575-9E2D-F530C766F3FC}">
      <dsp:nvSpPr>
        <dsp:cNvPr id="0" name=""/>
        <dsp:cNvSpPr/>
      </dsp:nvSpPr>
      <dsp:spPr>
        <a:xfrm>
          <a:off x="4150789"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 Освоение Пийской группы Комбаихинского месторождения железных руд (Проект до 12.2025) </a:t>
          </a:r>
        </a:p>
      </dsp:txBody>
      <dsp:txXfrm>
        <a:off x="4150789" y="2011380"/>
        <a:ext cx="1044684" cy="522342"/>
      </dsp:txXfrm>
    </dsp:sp>
    <dsp:sp modelId="{0879B6B9-B3F2-4079-A7ED-5427BCEAED09}">
      <dsp:nvSpPr>
        <dsp:cNvPr id="0" name=""/>
        <dsp:cNvSpPr/>
      </dsp:nvSpPr>
      <dsp:spPr>
        <a:xfrm>
          <a:off x="4411960"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5.1. </a:t>
          </a:r>
          <a:r>
            <a:rPr lang="ru-RU" sz="600" kern="1200" dirty="0"/>
            <a:t>Создано 190 рабочих мест (в т.ч. 130 - постоянных, 60 - временных)</a:t>
          </a:r>
          <a:endParaRPr lang="ru-RU" sz="600" i="0" kern="1200"/>
        </a:p>
      </dsp:txBody>
      <dsp:txXfrm>
        <a:off x="4411960" y="2753106"/>
        <a:ext cx="1044684" cy="522342"/>
      </dsp:txXfrm>
    </dsp:sp>
    <dsp:sp modelId="{152D07B8-9DD9-4067-9B86-7DA506154CBF}">
      <dsp:nvSpPr>
        <dsp:cNvPr id="0" name=""/>
        <dsp:cNvSpPr/>
      </dsp:nvSpPr>
      <dsp:spPr>
        <a:xfrm>
          <a:off x="4411960"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5.2</a:t>
          </a:r>
          <a:r>
            <a:rPr lang="ru-RU" sz="600" i="0" kern="1200"/>
            <a:t>.  </a:t>
          </a:r>
          <a:r>
            <a:rPr lang="ru-RU" sz="600" kern="1200" dirty="0"/>
            <a:t>Привлечено 750 млн. инвестиций в основной капитал</a:t>
          </a:r>
          <a:r>
            <a:rPr lang="ru-RU" sz="600" kern="1200"/>
            <a:t> </a:t>
          </a:r>
          <a:endParaRPr lang="ru-RU" sz="600" i="0" kern="1200"/>
        </a:p>
      </dsp:txBody>
      <dsp:txXfrm>
        <a:off x="4411960" y="3494832"/>
        <a:ext cx="1044684" cy="522342"/>
      </dsp:txXfrm>
    </dsp:sp>
    <dsp:sp modelId="{6508F996-2333-4694-986C-87793E63BA27}">
      <dsp:nvSpPr>
        <dsp:cNvPr id="0" name=""/>
        <dsp:cNvSpPr/>
      </dsp:nvSpPr>
      <dsp:spPr>
        <a:xfrm>
          <a:off x="5414857"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i="0" kern="1200"/>
            <a:t>6. Строительство завода по механической обработке штамповок на территории ОАО «ОЭЗ «Титановая долина» (резидент ООО «ВСМПО-Новые технологии» )</a:t>
          </a:r>
        </a:p>
      </dsp:txBody>
      <dsp:txXfrm>
        <a:off x="5414857" y="2011380"/>
        <a:ext cx="1044684" cy="522342"/>
      </dsp:txXfrm>
    </dsp:sp>
    <dsp:sp modelId="{3F89C871-8472-4F34-9AE9-D4C17F147BCB}">
      <dsp:nvSpPr>
        <dsp:cNvPr id="0" name=""/>
        <dsp:cNvSpPr/>
      </dsp:nvSpPr>
      <dsp:spPr>
        <a:xfrm>
          <a:off x="5676028"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6.1. </a:t>
          </a:r>
          <a:r>
            <a:rPr lang="ru-RU" sz="600" kern="1200" dirty="0">
              <a:solidFill>
                <a:sysClr val="windowText" lastClr="000000"/>
              </a:solidFill>
            </a:rPr>
            <a:t>Создано 132 рабочих места</a:t>
          </a:r>
          <a:endParaRPr lang="ru-RU" sz="600" i="0" kern="1200">
            <a:solidFill>
              <a:sysClr val="windowText" lastClr="000000"/>
            </a:solidFill>
          </a:endParaRPr>
        </a:p>
      </dsp:txBody>
      <dsp:txXfrm>
        <a:off x="5676028" y="2753106"/>
        <a:ext cx="1044684" cy="522342"/>
      </dsp:txXfrm>
    </dsp:sp>
    <dsp:sp modelId="{0AC283E3-D3F0-4325-8988-277897EC0F92}">
      <dsp:nvSpPr>
        <dsp:cNvPr id="0" name=""/>
        <dsp:cNvSpPr/>
      </dsp:nvSpPr>
      <dsp:spPr>
        <a:xfrm>
          <a:off x="6678925"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7. Строительство завода ООО "Зибус" по производству медицинских инструментов и имплантов на территории ОАО "ОЭЗ "Титановая долина"</a:t>
          </a:r>
        </a:p>
      </dsp:txBody>
      <dsp:txXfrm>
        <a:off x="6678925" y="2011380"/>
        <a:ext cx="1044684" cy="522342"/>
      </dsp:txXfrm>
    </dsp:sp>
    <dsp:sp modelId="{87443C2C-F62F-4C13-92C3-2C8745FC13C3}">
      <dsp:nvSpPr>
        <dsp:cNvPr id="0" name=""/>
        <dsp:cNvSpPr/>
      </dsp:nvSpPr>
      <dsp:spPr>
        <a:xfrm>
          <a:off x="6940096"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7.1. </a:t>
          </a:r>
          <a:r>
            <a:rPr lang="ru-RU" sz="600" kern="1200" dirty="0">
              <a:solidFill>
                <a:sysClr val="windowText" lastClr="000000"/>
              </a:solidFill>
            </a:rPr>
            <a:t>Создано 10 рабочих мест</a:t>
          </a:r>
          <a:endParaRPr lang="ru-RU" sz="600" kern="1200"/>
        </a:p>
      </dsp:txBody>
      <dsp:txXfrm>
        <a:off x="6940096" y="2753106"/>
        <a:ext cx="1044684" cy="522342"/>
      </dsp:txXfrm>
    </dsp:sp>
    <dsp:sp modelId="{E9C36F47-48F5-4048-9634-233A8F3DB34B}">
      <dsp:nvSpPr>
        <dsp:cNvPr id="0" name=""/>
        <dsp:cNvSpPr/>
      </dsp:nvSpPr>
      <dsp:spPr>
        <a:xfrm>
          <a:off x="7942993"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8. Строительство завода ЗАО "Микромет" по производству металлических порошков на территории ОАо "ОЭЗ "Титановая долина"</a:t>
          </a:r>
        </a:p>
      </dsp:txBody>
      <dsp:txXfrm>
        <a:off x="7942993" y="2011380"/>
        <a:ext cx="1044684" cy="522342"/>
      </dsp:txXfrm>
    </dsp:sp>
    <dsp:sp modelId="{A6DE322F-8387-4C12-BC8B-624DFFBCF0FF}">
      <dsp:nvSpPr>
        <dsp:cNvPr id="0" name=""/>
        <dsp:cNvSpPr/>
      </dsp:nvSpPr>
      <dsp:spPr>
        <a:xfrm>
          <a:off x="8204164"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8.1. </a:t>
          </a:r>
          <a:r>
            <a:rPr lang="ru-RU" sz="600" kern="1200" dirty="0">
              <a:solidFill>
                <a:sysClr val="windowText" lastClr="000000"/>
              </a:solidFill>
            </a:rPr>
            <a:t>Создано 29 рабочих мест</a:t>
          </a:r>
          <a:endParaRPr lang="ru-RU" sz="600" kern="1200"/>
        </a:p>
      </dsp:txBody>
      <dsp:txXfrm>
        <a:off x="8204164" y="2753106"/>
        <a:ext cx="1044684" cy="522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D892-09A5-4DDD-9F29-51C5654B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Подшивалов</dc:creator>
  <cp:lastModifiedBy>Windows User</cp:lastModifiedBy>
  <cp:revision>2</cp:revision>
  <cp:lastPrinted>2018-01-15T10:27:00Z</cp:lastPrinted>
  <dcterms:created xsi:type="dcterms:W3CDTF">2018-07-19T05:52:00Z</dcterms:created>
  <dcterms:modified xsi:type="dcterms:W3CDTF">2018-07-19T05:52:00Z</dcterms:modified>
</cp:coreProperties>
</file>